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22727C8" w14:textId="763DDD8C" w:rsidR="00011665" w:rsidRDefault="00011665">
      <w:bookmarkStart w:id="0" w:name="_Hlk175047251"/>
      <w:bookmarkEnd w:id="0"/>
      <w:r>
        <w:rPr>
          <w:noProof/>
          <w:lang w:val="es-US" w:eastAsia="es-US"/>
        </w:rPr>
        <w:drawing>
          <wp:anchor distT="0" distB="0" distL="114300" distR="114300" simplePos="0" relativeHeight="251658240" behindDoc="0" locked="0" layoutInCell="1" allowOverlap="1" wp14:anchorId="6D391C97" wp14:editId="64F4F795">
            <wp:simplePos x="0" y="0"/>
            <wp:positionH relativeFrom="page">
              <wp:posOffset>57150</wp:posOffset>
            </wp:positionH>
            <wp:positionV relativeFrom="page">
              <wp:posOffset>47625</wp:posOffset>
            </wp:positionV>
            <wp:extent cx="7496175" cy="10658475"/>
            <wp:effectExtent l="0" t="0" r="9525" b="9525"/>
            <wp:wrapSquare wrapText="bothSides"/>
            <wp:docPr id="177179419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794190" name="Imagen 1771794190"/>
                    <pic:cNvPicPr/>
                  </pic:nvPicPr>
                  <pic:blipFill>
                    <a:blip r:embed="rId8">
                      <a:extLst>
                        <a:ext uri="{28A0092B-C50C-407E-A947-70E740481C1C}">
                          <a14:useLocalDpi xmlns:a14="http://schemas.microsoft.com/office/drawing/2010/main" val="0"/>
                        </a:ext>
                      </a:extLst>
                    </a:blip>
                    <a:stretch>
                      <a:fillRect/>
                    </a:stretch>
                  </pic:blipFill>
                  <pic:spPr>
                    <a:xfrm>
                      <a:off x="0" y="0"/>
                      <a:ext cx="7496175" cy="10658475"/>
                    </a:xfrm>
                    <a:prstGeom prst="rect">
                      <a:avLst/>
                    </a:prstGeom>
                  </pic:spPr>
                </pic:pic>
              </a:graphicData>
            </a:graphic>
            <wp14:sizeRelH relativeFrom="margin">
              <wp14:pctWidth>0</wp14:pctWidth>
            </wp14:sizeRelH>
            <wp14:sizeRelV relativeFrom="margin">
              <wp14:pctHeight>0</wp14:pctHeight>
            </wp14:sizeRelV>
          </wp:anchor>
        </w:drawing>
      </w:r>
    </w:p>
    <w:p w14:paraId="4A727481" w14:textId="77777777" w:rsidR="00BD1C86" w:rsidRDefault="00BD1C86" w:rsidP="00BD1C86">
      <w:pPr>
        <w:jc w:val="both"/>
        <w:rPr>
          <w:sz w:val="144"/>
          <w:szCs w:val="144"/>
        </w:rPr>
      </w:pPr>
      <w:bookmarkStart w:id="1" w:name="_GoBack"/>
      <w:bookmarkEnd w:id="1"/>
    </w:p>
    <w:p w14:paraId="04BC277D" w14:textId="781A1EDD" w:rsidR="00011665" w:rsidRPr="00D72396" w:rsidRDefault="00CF03CF" w:rsidP="00D72396">
      <w:pPr>
        <w:jc w:val="both"/>
        <w:rPr>
          <w:rFonts w:ascii="Times New Roman" w:hAnsi="Times New Roman" w:cs="Times New Roman"/>
          <w:b/>
          <w:bCs/>
          <w:color w:val="2E74B5" w:themeColor="accent5" w:themeShade="BF"/>
          <w:sz w:val="140"/>
          <w:szCs w:val="140"/>
        </w:rPr>
      </w:pPr>
      <w:r>
        <w:rPr>
          <w:rFonts w:ascii="Times New Roman" w:hAnsi="Times New Roman" w:cs="Times New Roman"/>
          <w:b/>
          <w:bCs/>
          <w:color w:val="2E74B5" w:themeColor="accent5" w:themeShade="BF"/>
          <w:sz w:val="140"/>
          <w:szCs w:val="140"/>
        </w:rPr>
        <w:t>DICIEMBRE</w:t>
      </w:r>
    </w:p>
    <w:p w14:paraId="02106832" w14:textId="5F240AB8" w:rsidR="00011665" w:rsidRDefault="00011665" w:rsidP="00011665">
      <w:pPr>
        <w:jc w:val="center"/>
        <w:rPr>
          <w:rFonts w:ascii="Times New Roman" w:hAnsi="Times New Roman" w:cs="Times New Roman"/>
          <w:b/>
          <w:bCs/>
          <w:color w:val="2E74B5" w:themeColor="accent5" w:themeShade="BF"/>
          <w:sz w:val="144"/>
          <w:szCs w:val="144"/>
        </w:rPr>
      </w:pPr>
      <w:r w:rsidRPr="00011665">
        <w:rPr>
          <w:rFonts w:ascii="Times New Roman" w:hAnsi="Times New Roman" w:cs="Times New Roman"/>
          <w:b/>
          <w:bCs/>
          <w:color w:val="2E74B5" w:themeColor="accent5" w:themeShade="BF"/>
          <w:sz w:val="144"/>
          <w:szCs w:val="144"/>
        </w:rPr>
        <w:t>2024</w:t>
      </w:r>
    </w:p>
    <w:p w14:paraId="1B5FB76A" w14:textId="77777777" w:rsidR="008B1FDE" w:rsidRDefault="008B1FDE" w:rsidP="00011665">
      <w:pPr>
        <w:jc w:val="center"/>
        <w:rPr>
          <w:rFonts w:ascii="Times New Roman" w:hAnsi="Times New Roman" w:cs="Times New Roman"/>
          <w:b/>
          <w:bCs/>
          <w:color w:val="2E74B5" w:themeColor="accent5" w:themeShade="BF"/>
          <w:sz w:val="144"/>
          <w:szCs w:val="144"/>
        </w:rPr>
      </w:pPr>
    </w:p>
    <w:p w14:paraId="501BAEE5" w14:textId="77777777" w:rsidR="008B1FDE" w:rsidRDefault="008B1FDE" w:rsidP="00011665">
      <w:pPr>
        <w:jc w:val="center"/>
        <w:rPr>
          <w:rFonts w:ascii="Times New Roman" w:hAnsi="Times New Roman" w:cs="Times New Roman"/>
          <w:b/>
          <w:bCs/>
          <w:color w:val="2E74B5" w:themeColor="accent5" w:themeShade="BF"/>
          <w:sz w:val="144"/>
          <w:szCs w:val="144"/>
        </w:rPr>
      </w:pPr>
    </w:p>
    <w:p w14:paraId="33A324F2" w14:textId="1BF7AF62" w:rsidR="00B8421D" w:rsidRPr="00B8421D" w:rsidRDefault="00B8421D" w:rsidP="00AB7184">
      <w:pPr>
        <w:rPr>
          <w:rFonts w:ascii="Times New Roman" w:hAnsi="Times New Roman" w:cs="Times New Roman"/>
          <w:color w:val="000000"/>
          <w:shd w:val="clear" w:color="auto" w:fill="FFFFFF"/>
        </w:rPr>
      </w:pPr>
    </w:p>
    <w:p w14:paraId="476F2AE4" w14:textId="77777777" w:rsidR="00BD1C86" w:rsidRDefault="00BD1C86" w:rsidP="00AB7184">
      <w:pPr>
        <w:rPr>
          <w:rFonts w:ascii="Segoe UI" w:hAnsi="Segoe UI" w:cs="Segoe UI"/>
          <w:color w:val="000000"/>
          <w:sz w:val="21"/>
          <w:szCs w:val="21"/>
          <w:shd w:val="clear" w:color="auto" w:fill="FFFFFF"/>
        </w:rPr>
      </w:pPr>
    </w:p>
    <w:p w14:paraId="74873B01" w14:textId="77777777" w:rsidR="00BD1C86" w:rsidRDefault="00BD1C86" w:rsidP="00AB7184">
      <w:pPr>
        <w:rPr>
          <w:rFonts w:ascii="Segoe UI" w:hAnsi="Segoe UI" w:cs="Segoe UI"/>
          <w:color w:val="000000"/>
          <w:sz w:val="21"/>
          <w:szCs w:val="21"/>
          <w:shd w:val="clear" w:color="auto" w:fill="FFFFFF"/>
        </w:rPr>
      </w:pPr>
    </w:p>
    <w:p w14:paraId="3C5DCC98" w14:textId="77777777" w:rsidR="00BD1C86" w:rsidRDefault="00BD1C86" w:rsidP="00AB7184">
      <w:pPr>
        <w:rPr>
          <w:rFonts w:ascii="Segoe UI" w:hAnsi="Segoe UI" w:cs="Segoe UI"/>
          <w:color w:val="000000"/>
          <w:sz w:val="21"/>
          <w:szCs w:val="21"/>
          <w:shd w:val="clear" w:color="auto" w:fill="FFFFFF"/>
        </w:rPr>
      </w:pPr>
    </w:p>
    <w:p w14:paraId="17DA8BA3" w14:textId="77777777" w:rsidR="00BD1C86" w:rsidRDefault="00BD1C86" w:rsidP="00AB7184">
      <w:pPr>
        <w:rPr>
          <w:rFonts w:ascii="Segoe UI" w:hAnsi="Segoe UI" w:cs="Segoe UI"/>
          <w:color w:val="000000"/>
          <w:sz w:val="21"/>
          <w:szCs w:val="21"/>
          <w:shd w:val="clear" w:color="auto" w:fill="FFFFFF"/>
        </w:rPr>
      </w:pPr>
    </w:p>
    <w:p w14:paraId="470C67C2" w14:textId="77777777" w:rsidR="00BD1C86" w:rsidRDefault="00BD1C86" w:rsidP="00AB7184">
      <w:pPr>
        <w:rPr>
          <w:rFonts w:ascii="Segoe UI" w:hAnsi="Segoe UI" w:cs="Segoe UI"/>
          <w:color w:val="000000"/>
          <w:sz w:val="21"/>
          <w:szCs w:val="21"/>
          <w:shd w:val="clear" w:color="auto" w:fill="FFFFFF"/>
        </w:rPr>
      </w:pPr>
    </w:p>
    <w:p w14:paraId="7EB8B259" w14:textId="77777777" w:rsidR="00BD1C86" w:rsidRDefault="00BD1C86" w:rsidP="00AB7184">
      <w:pPr>
        <w:rPr>
          <w:rFonts w:ascii="Segoe UI" w:hAnsi="Segoe UI" w:cs="Segoe UI"/>
          <w:color w:val="000000"/>
          <w:sz w:val="21"/>
          <w:szCs w:val="21"/>
          <w:shd w:val="clear" w:color="auto" w:fill="FFFFFF"/>
        </w:rPr>
      </w:pPr>
    </w:p>
    <w:p w14:paraId="068246E6" w14:textId="77777777" w:rsidR="00BD1C86" w:rsidRDefault="00BD1C86" w:rsidP="00AB7184">
      <w:pPr>
        <w:rPr>
          <w:rFonts w:ascii="Segoe UI" w:hAnsi="Segoe UI" w:cs="Segoe UI"/>
          <w:color w:val="000000"/>
          <w:sz w:val="21"/>
          <w:szCs w:val="21"/>
          <w:shd w:val="clear" w:color="auto" w:fill="FFFFFF"/>
        </w:rPr>
      </w:pPr>
    </w:p>
    <w:p w14:paraId="7DD1CD5D" w14:textId="77777777" w:rsidR="00BD1C86" w:rsidRDefault="00BD1C86" w:rsidP="00AB7184">
      <w:pPr>
        <w:rPr>
          <w:rFonts w:ascii="Segoe UI" w:hAnsi="Segoe UI" w:cs="Segoe UI"/>
          <w:color w:val="000000"/>
          <w:sz w:val="21"/>
          <w:szCs w:val="21"/>
          <w:shd w:val="clear" w:color="auto" w:fill="FFFFFF"/>
        </w:rPr>
      </w:pPr>
    </w:p>
    <w:p w14:paraId="113889BC" w14:textId="7105251E" w:rsidR="00BD1C86" w:rsidRPr="00CF03CF" w:rsidRDefault="00CF03CF" w:rsidP="00AB7184">
      <w:pPr>
        <w:rPr>
          <w:rFonts w:ascii="Segoe UI" w:hAnsi="Segoe UI" w:cs="Segoe UI"/>
          <w:b/>
          <w:bCs/>
          <w:color w:val="000000"/>
          <w:sz w:val="21"/>
          <w:szCs w:val="21"/>
          <w:shd w:val="clear" w:color="auto" w:fill="FFFFFF"/>
        </w:rPr>
      </w:pPr>
      <w:r w:rsidRPr="00CF03CF">
        <w:rPr>
          <w:rFonts w:ascii="Segoe UI" w:hAnsi="Segoe UI" w:cs="Segoe UI"/>
          <w:b/>
          <w:bCs/>
          <w:color w:val="000000"/>
          <w:sz w:val="21"/>
          <w:szCs w:val="21"/>
          <w:shd w:val="clear" w:color="auto" w:fill="FFFFFF"/>
        </w:rPr>
        <w:lastRenderedPageBreak/>
        <w:t>01 DE DICIEMBRE 2024</w:t>
      </w:r>
    </w:p>
    <w:p w14:paraId="2CA6D25F" w14:textId="1443E13D" w:rsidR="00CF03CF" w:rsidRDefault="00CF03CF" w:rsidP="00AB7184">
      <w:pPr>
        <w:rPr>
          <w:rFonts w:ascii="Segoe UI" w:hAnsi="Segoe UI" w:cs="Segoe UI"/>
          <w:color w:val="000000"/>
          <w:sz w:val="21"/>
          <w:szCs w:val="21"/>
          <w:shd w:val="clear" w:color="auto" w:fill="FFFFFF"/>
        </w:rPr>
      </w:pPr>
      <w:r w:rsidRPr="00CF03CF">
        <w:rPr>
          <w:rFonts w:ascii="Segoe UI" w:hAnsi="Segoe UI" w:cs="Segoe UI"/>
          <w:color w:val="000000"/>
          <w:sz w:val="21"/>
          <w:szCs w:val="21"/>
          <w:shd w:val="clear" w:color="auto" w:fill="FFFFFF"/>
        </w:rPr>
        <w:t xml:space="preserve">En el día de ayer el Gabinete de Políticas Social realizó un amplio operativo en la comunidad de La Ciénega, distrito municipal de </w:t>
      </w:r>
      <w:proofErr w:type="spellStart"/>
      <w:r w:rsidRPr="00CF03CF">
        <w:rPr>
          <w:rFonts w:ascii="Segoe UI" w:hAnsi="Segoe UI" w:cs="Segoe UI"/>
          <w:color w:val="000000"/>
          <w:sz w:val="21"/>
          <w:szCs w:val="21"/>
          <w:shd w:val="clear" w:color="auto" w:fill="FFFFFF"/>
        </w:rPr>
        <w:t>Cabarete</w:t>
      </w:r>
      <w:proofErr w:type="spellEnd"/>
      <w:r w:rsidRPr="00CF03CF">
        <w:rPr>
          <w:rFonts w:ascii="Segoe UI" w:hAnsi="Segoe UI" w:cs="Segoe UI"/>
          <w:color w:val="000000"/>
          <w:sz w:val="21"/>
          <w:szCs w:val="21"/>
          <w:shd w:val="clear" w:color="auto" w:fill="FFFFFF"/>
        </w:rPr>
        <w:t>, Puerto Plata.</w:t>
      </w:r>
      <w:r w:rsidRPr="00CF03CF">
        <w:rPr>
          <w:rFonts w:ascii="Segoe UI" w:hAnsi="Segoe UI" w:cs="Segoe UI"/>
          <w:color w:val="000000"/>
          <w:sz w:val="21"/>
          <w:szCs w:val="21"/>
          <w:shd w:val="clear" w:color="auto" w:fill="FFFFFF"/>
        </w:rPr>
        <w:br/>
        <w:t xml:space="preserve">En la jornada participaron las siguientes instrucciones: Salud Pública, </w:t>
      </w:r>
      <w:proofErr w:type="spellStart"/>
      <w:r w:rsidRPr="00CF03CF">
        <w:rPr>
          <w:rFonts w:ascii="Segoe UI" w:hAnsi="Segoe UI" w:cs="Segoe UI"/>
          <w:color w:val="000000"/>
          <w:sz w:val="21"/>
          <w:szCs w:val="21"/>
          <w:shd w:val="clear" w:color="auto" w:fill="FFFFFF"/>
        </w:rPr>
        <w:t>Conape</w:t>
      </w:r>
      <w:proofErr w:type="spellEnd"/>
      <w:r w:rsidRPr="00CF03CF">
        <w:rPr>
          <w:rFonts w:ascii="Segoe UI" w:hAnsi="Segoe UI" w:cs="Segoe UI"/>
          <w:color w:val="000000"/>
          <w:sz w:val="21"/>
          <w:szCs w:val="21"/>
          <w:shd w:val="clear" w:color="auto" w:fill="FFFFFF"/>
        </w:rPr>
        <w:t xml:space="preserve">, Supérate, </w:t>
      </w:r>
      <w:proofErr w:type="spellStart"/>
      <w:r w:rsidRPr="00CF03CF">
        <w:rPr>
          <w:rFonts w:ascii="Segoe UI" w:hAnsi="Segoe UI" w:cs="Segoe UI"/>
          <w:color w:val="000000"/>
          <w:sz w:val="21"/>
          <w:szCs w:val="21"/>
          <w:shd w:val="clear" w:color="auto" w:fill="FFFFFF"/>
        </w:rPr>
        <w:t>Conani</w:t>
      </w:r>
      <w:proofErr w:type="spellEnd"/>
      <w:r w:rsidRPr="00CF03CF">
        <w:rPr>
          <w:rFonts w:ascii="Segoe UI" w:hAnsi="Segoe UI" w:cs="Segoe UI"/>
          <w:color w:val="000000"/>
          <w:sz w:val="21"/>
          <w:szCs w:val="21"/>
          <w:shd w:val="clear" w:color="auto" w:fill="FFFFFF"/>
        </w:rPr>
        <w:t>, Plan Social y Comedores Económicos.</w:t>
      </w:r>
      <w:r w:rsidRPr="00CF03CF">
        <w:rPr>
          <w:rFonts w:ascii="Segoe UI" w:hAnsi="Segoe UI" w:cs="Segoe UI"/>
          <w:color w:val="000000"/>
          <w:sz w:val="21"/>
          <w:szCs w:val="21"/>
          <w:shd w:val="clear" w:color="auto" w:fill="FFFFFF"/>
        </w:rPr>
        <w:br/>
        <w:t>Asimismo, este domingo se realiza la misma jornada en el municipio de Villa Montellano, donde prestaron sus servicios las intenciones ya mencionadas, incluyendo al Seguro Nacional de Salud (</w:t>
      </w:r>
      <w:proofErr w:type="spellStart"/>
      <w:r w:rsidRPr="00CF03CF">
        <w:rPr>
          <w:rFonts w:ascii="Segoe UI" w:hAnsi="Segoe UI" w:cs="Segoe UI"/>
          <w:color w:val="000000"/>
          <w:sz w:val="21"/>
          <w:szCs w:val="21"/>
          <w:shd w:val="clear" w:color="auto" w:fill="FFFFFF"/>
        </w:rPr>
        <w:t>SeNaSa</w:t>
      </w:r>
      <w:proofErr w:type="spellEnd"/>
      <w:r w:rsidRPr="00CF03CF">
        <w:rPr>
          <w:rFonts w:ascii="Segoe UI" w:hAnsi="Segoe UI" w:cs="Segoe UI"/>
          <w:color w:val="000000"/>
          <w:sz w:val="21"/>
          <w:szCs w:val="21"/>
          <w:shd w:val="clear" w:color="auto" w:fill="FFFFFF"/>
        </w:rPr>
        <w:t>).</w:t>
      </w:r>
      <w:r w:rsidRPr="00CF03CF">
        <w:rPr>
          <w:rFonts w:ascii="Segoe UI" w:hAnsi="Segoe UI" w:cs="Segoe UI"/>
          <w:color w:val="000000"/>
          <w:sz w:val="21"/>
          <w:szCs w:val="21"/>
          <w:shd w:val="clear" w:color="auto" w:fill="FFFFFF"/>
        </w:rPr>
        <w:br/>
        <w:t xml:space="preserve">Estuvieron presentes en ambos operativos el ministro de la Presidencia, José Ignacio Paliza; el director general del IDAC, Igor Rodríguez Durán; el director general de Política Social, Tony Peña Guaba; el director provincial de Salud Pública, </w:t>
      </w:r>
      <w:proofErr w:type="spellStart"/>
      <w:r w:rsidRPr="00CF03CF">
        <w:rPr>
          <w:rFonts w:ascii="Segoe UI" w:hAnsi="Segoe UI" w:cs="Segoe UI"/>
          <w:color w:val="000000"/>
          <w:sz w:val="21"/>
          <w:szCs w:val="21"/>
          <w:shd w:val="clear" w:color="auto" w:fill="FFFFFF"/>
        </w:rPr>
        <w:t>Jhonny</w:t>
      </w:r>
      <w:proofErr w:type="spellEnd"/>
      <w:r w:rsidRPr="00CF03CF">
        <w:rPr>
          <w:rFonts w:ascii="Segoe UI" w:hAnsi="Segoe UI" w:cs="Segoe UI"/>
          <w:color w:val="000000"/>
          <w:sz w:val="21"/>
          <w:szCs w:val="21"/>
          <w:shd w:val="clear" w:color="auto" w:fill="FFFFFF"/>
        </w:rPr>
        <w:t xml:space="preserve"> </w:t>
      </w:r>
      <w:proofErr w:type="spellStart"/>
      <w:r w:rsidRPr="00CF03CF">
        <w:rPr>
          <w:rFonts w:ascii="Segoe UI" w:hAnsi="Segoe UI" w:cs="Segoe UI"/>
          <w:color w:val="000000"/>
          <w:sz w:val="21"/>
          <w:szCs w:val="21"/>
          <w:shd w:val="clear" w:color="auto" w:fill="FFFFFF"/>
        </w:rPr>
        <w:t>Tavarez</w:t>
      </w:r>
      <w:proofErr w:type="spellEnd"/>
      <w:r w:rsidRPr="00CF03CF">
        <w:rPr>
          <w:rFonts w:ascii="Segoe UI" w:hAnsi="Segoe UI" w:cs="Segoe UI"/>
          <w:color w:val="000000"/>
          <w:sz w:val="21"/>
          <w:szCs w:val="21"/>
          <w:shd w:val="clear" w:color="auto" w:fill="FFFFFF"/>
        </w:rPr>
        <w:t xml:space="preserve">; el subdirector del FEDA, Ramón Antonio Cruz; los diputados, </w:t>
      </w:r>
      <w:proofErr w:type="spellStart"/>
      <w:r w:rsidRPr="00CF03CF">
        <w:rPr>
          <w:rFonts w:ascii="Segoe UI" w:hAnsi="Segoe UI" w:cs="Segoe UI"/>
          <w:color w:val="000000"/>
          <w:sz w:val="21"/>
          <w:szCs w:val="21"/>
          <w:shd w:val="clear" w:color="auto" w:fill="FFFFFF"/>
        </w:rPr>
        <w:t>Jhonny</w:t>
      </w:r>
      <w:proofErr w:type="spellEnd"/>
      <w:r w:rsidRPr="00CF03CF">
        <w:rPr>
          <w:rFonts w:ascii="Segoe UI" w:hAnsi="Segoe UI" w:cs="Segoe UI"/>
          <w:color w:val="000000"/>
          <w:sz w:val="21"/>
          <w:szCs w:val="21"/>
          <w:shd w:val="clear" w:color="auto" w:fill="FFFFFF"/>
        </w:rPr>
        <w:t xml:space="preserve"> Medina y Lidia Pérez; el alcalde de Montellano, Héctor Almonte, el director de la Junta Municipal de </w:t>
      </w:r>
      <w:proofErr w:type="spellStart"/>
      <w:r w:rsidRPr="00CF03CF">
        <w:rPr>
          <w:rFonts w:ascii="Segoe UI" w:hAnsi="Segoe UI" w:cs="Segoe UI"/>
          <w:color w:val="000000"/>
          <w:sz w:val="21"/>
          <w:szCs w:val="21"/>
          <w:shd w:val="clear" w:color="auto" w:fill="FFFFFF"/>
        </w:rPr>
        <w:t>Cabarete</w:t>
      </w:r>
      <w:proofErr w:type="spellEnd"/>
      <w:r w:rsidRPr="00CF03CF">
        <w:rPr>
          <w:rFonts w:ascii="Segoe UI" w:hAnsi="Segoe UI" w:cs="Segoe UI"/>
          <w:color w:val="000000"/>
          <w:sz w:val="21"/>
          <w:szCs w:val="21"/>
          <w:shd w:val="clear" w:color="auto" w:fill="FFFFFF"/>
        </w:rPr>
        <w:t>, Freddy Cruz, en representación de la Gobernación provincial asistió la licenciada Yanira Vásquez.</w:t>
      </w:r>
    </w:p>
    <w:p w14:paraId="434B1394" w14:textId="7B488722" w:rsidR="00CF5924" w:rsidRDefault="00CF03CF" w:rsidP="00AB7184">
      <w:pPr>
        <w:rPr>
          <w:rFonts w:ascii="Segoe UI" w:hAnsi="Segoe UI" w:cs="Segoe UI"/>
          <w:b/>
          <w:bCs/>
          <w:color w:val="000000"/>
          <w:sz w:val="21"/>
          <w:szCs w:val="21"/>
          <w:shd w:val="clear" w:color="auto" w:fill="FFFFFF"/>
        </w:rPr>
      </w:pPr>
      <w:r w:rsidRPr="00CF03CF">
        <w:rPr>
          <w:rFonts w:ascii="Segoe UI" w:hAnsi="Segoe UI" w:cs="Segoe UI"/>
          <w:b/>
          <w:bCs/>
          <w:noProof/>
          <w:color w:val="000000"/>
          <w:sz w:val="21"/>
          <w:szCs w:val="21"/>
          <w:shd w:val="clear" w:color="auto" w:fill="FFFFFF"/>
          <w:lang w:val="es-US" w:eastAsia="es-US"/>
        </w:rPr>
        <w:drawing>
          <wp:inline distT="0" distB="0" distL="0" distR="0" wp14:anchorId="2875237B" wp14:editId="19FF3CAA">
            <wp:extent cx="4854552" cy="3005455"/>
            <wp:effectExtent l="0" t="0" r="3810" b="4445"/>
            <wp:docPr id="161894197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941976" name=""/>
                    <pic:cNvPicPr/>
                  </pic:nvPicPr>
                  <pic:blipFill>
                    <a:blip r:embed="rId9"/>
                    <a:stretch>
                      <a:fillRect/>
                    </a:stretch>
                  </pic:blipFill>
                  <pic:spPr>
                    <a:xfrm>
                      <a:off x="0" y="0"/>
                      <a:ext cx="4857360" cy="3007194"/>
                    </a:xfrm>
                    <a:prstGeom prst="rect">
                      <a:avLst/>
                    </a:prstGeom>
                  </pic:spPr>
                </pic:pic>
              </a:graphicData>
            </a:graphic>
          </wp:inline>
        </w:drawing>
      </w:r>
    </w:p>
    <w:p w14:paraId="3FCFDEE8" w14:textId="77777777" w:rsidR="00CF03CF" w:rsidRDefault="00CF03CF" w:rsidP="00AB7184">
      <w:pPr>
        <w:rPr>
          <w:rFonts w:ascii="Segoe UI" w:hAnsi="Segoe UI" w:cs="Segoe UI"/>
          <w:b/>
          <w:bCs/>
          <w:color w:val="000000"/>
          <w:sz w:val="21"/>
          <w:szCs w:val="21"/>
          <w:shd w:val="clear" w:color="auto" w:fill="FFFFFF"/>
        </w:rPr>
      </w:pPr>
    </w:p>
    <w:p w14:paraId="420F525D" w14:textId="7C702233" w:rsidR="00CF03CF" w:rsidRDefault="00CF03CF" w:rsidP="00AB7184">
      <w:pPr>
        <w:rPr>
          <w:rFonts w:ascii="Segoe UI" w:hAnsi="Segoe UI" w:cs="Segoe UI"/>
          <w:b/>
          <w:bCs/>
          <w:color w:val="000000"/>
          <w:sz w:val="21"/>
          <w:szCs w:val="21"/>
          <w:shd w:val="clear" w:color="auto" w:fill="FFFFFF"/>
        </w:rPr>
      </w:pPr>
      <w:r>
        <w:rPr>
          <w:rFonts w:ascii="Segoe UI" w:hAnsi="Segoe UI" w:cs="Segoe UI"/>
          <w:b/>
          <w:bCs/>
          <w:color w:val="000000"/>
          <w:sz w:val="21"/>
          <w:szCs w:val="21"/>
          <w:shd w:val="clear" w:color="auto" w:fill="FFFFFF"/>
        </w:rPr>
        <w:t>03 DE DICIEMBRE 2024</w:t>
      </w:r>
    </w:p>
    <w:p w14:paraId="223E76F6" w14:textId="77777777" w:rsidR="00CF03CF" w:rsidRDefault="00CF03CF" w:rsidP="00AB7184">
      <w:pPr>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Inició este martes 3 de diciembre el operativo de la Policía Nacional “Garantía de Paz Navidad 2024”, que tiene el objetivo de mantener el orden y la seguridad durante las festividades de la temporada pascual.</w:t>
      </w:r>
      <w:r>
        <w:rPr>
          <w:rFonts w:ascii="Segoe UI" w:hAnsi="Segoe UI" w:cs="Segoe UI"/>
          <w:color w:val="000000"/>
          <w:sz w:val="21"/>
          <w:szCs w:val="21"/>
        </w:rPr>
        <w:br/>
      </w:r>
      <w:r>
        <w:rPr>
          <w:rFonts w:ascii="Segoe UI" w:hAnsi="Segoe UI" w:cs="Segoe UI"/>
          <w:color w:val="000000"/>
          <w:sz w:val="21"/>
          <w:szCs w:val="21"/>
          <w:shd w:val="clear" w:color="auto" w:fill="FFFFFF"/>
        </w:rPr>
        <w:t>El lanzamiento del operativo se realizó a las 9:00 de la mañana en la Dirección Regional Norte de la Policía Nacional y estuvo encabezado por el general de brigada José Luis Galán Guerrero. El operativo Garantía de Paz Navidad 2024 estarán integrados los primeros 1,016 agentes egresados de la reforma policial en las labores de patrullaje de todo el país, 240 camionetas en servicio policial y otras 10 destinadas a apoyar la Seguridad Vial, en las carreteras con mayor índice de accidentes.</w:t>
      </w:r>
      <w:r>
        <w:rPr>
          <w:rFonts w:ascii="Segoe UI" w:hAnsi="Segoe UI" w:cs="Segoe UI"/>
          <w:color w:val="000000"/>
          <w:sz w:val="21"/>
          <w:szCs w:val="21"/>
        </w:rPr>
        <w:br/>
      </w:r>
      <w:r>
        <w:rPr>
          <w:rFonts w:ascii="Segoe UI" w:hAnsi="Segoe UI" w:cs="Segoe UI"/>
          <w:color w:val="000000"/>
          <w:sz w:val="21"/>
          <w:szCs w:val="21"/>
          <w:shd w:val="clear" w:color="auto" w:fill="FFFFFF"/>
        </w:rPr>
        <w:t xml:space="preserve">Estuvieron presentes en el lanzamiento Lenin García, asistente de la gobernadora </w:t>
      </w:r>
      <w:proofErr w:type="spellStart"/>
      <w:r>
        <w:rPr>
          <w:rFonts w:ascii="Segoe UI" w:hAnsi="Segoe UI" w:cs="Segoe UI"/>
          <w:color w:val="000000"/>
          <w:sz w:val="21"/>
          <w:szCs w:val="21"/>
          <w:shd w:val="clear" w:color="auto" w:fill="FFFFFF"/>
        </w:rPr>
        <w:t>Claritza</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Rochtte</w:t>
      </w:r>
      <w:proofErr w:type="spellEnd"/>
      <w:r>
        <w:rPr>
          <w:rFonts w:ascii="Segoe UI" w:hAnsi="Segoe UI" w:cs="Segoe UI"/>
          <w:color w:val="000000"/>
          <w:sz w:val="21"/>
          <w:szCs w:val="21"/>
          <w:shd w:val="clear" w:color="auto" w:fill="FFFFFF"/>
        </w:rPr>
        <w:t xml:space="preserve">; Ángel Quiroz, representante de la senadora </w:t>
      </w:r>
      <w:proofErr w:type="spellStart"/>
      <w:r>
        <w:rPr>
          <w:rFonts w:ascii="Segoe UI" w:hAnsi="Segoe UI" w:cs="Segoe UI"/>
          <w:color w:val="000000"/>
          <w:sz w:val="21"/>
          <w:szCs w:val="21"/>
          <w:shd w:val="clear" w:color="auto" w:fill="FFFFFF"/>
        </w:rPr>
        <w:t>Ginette</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Bournigal</w:t>
      </w:r>
      <w:proofErr w:type="spellEnd"/>
      <w:r>
        <w:rPr>
          <w:rFonts w:ascii="Segoe UI" w:hAnsi="Segoe UI" w:cs="Segoe UI"/>
          <w:color w:val="000000"/>
          <w:sz w:val="21"/>
          <w:szCs w:val="21"/>
          <w:shd w:val="clear" w:color="auto" w:fill="FFFFFF"/>
        </w:rPr>
        <w:t xml:space="preserve">; el alcalde, Diomedes </w:t>
      </w:r>
    </w:p>
    <w:p w14:paraId="5CA6A35F" w14:textId="477D053B" w:rsidR="00CF03CF" w:rsidRDefault="00CF03CF" w:rsidP="00AB7184">
      <w:pPr>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lastRenderedPageBreak/>
        <w:t>Roque García (</w:t>
      </w:r>
      <w:proofErr w:type="spellStart"/>
      <w:r>
        <w:rPr>
          <w:rFonts w:ascii="Segoe UI" w:hAnsi="Segoe UI" w:cs="Segoe UI"/>
          <w:color w:val="000000"/>
          <w:sz w:val="21"/>
          <w:szCs w:val="21"/>
          <w:shd w:val="clear" w:color="auto" w:fill="FFFFFF"/>
        </w:rPr>
        <w:t>Roquelito</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Mileyka</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Brugal</w:t>
      </w:r>
      <w:proofErr w:type="spellEnd"/>
      <w:r>
        <w:rPr>
          <w:rFonts w:ascii="Segoe UI" w:hAnsi="Segoe UI" w:cs="Segoe UI"/>
          <w:color w:val="000000"/>
          <w:sz w:val="21"/>
          <w:szCs w:val="21"/>
          <w:shd w:val="clear" w:color="auto" w:fill="FFFFFF"/>
        </w:rPr>
        <w:t xml:space="preserve">, presidente de la Cámara de Comercio; el obispo de la Diócesis de Puerto Plata, Julio César </w:t>
      </w:r>
      <w:proofErr w:type="spellStart"/>
      <w:r>
        <w:rPr>
          <w:rFonts w:ascii="Segoe UI" w:hAnsi="Segoe UI" w:cs="Segoe UI"/>
          <w:color w:val="000000"/>
          <w:sz w:val="21"/>
          <w:szCs w:val="21"/>
          <w:shd w:val="clear" w:color="auto" w:fill="FFFFFF"/>
        </w:rPr>
        <w:t>Coniel</w:t>
      </w:r>
      <w:proofErr w:type="spellEnd"/>
      <w:r>
        <w:rPr>
          <w:rFonts w:ascii="Segoe UI" w:hAnsi="Segoe UI" w:cs="Segoe UI"/>
          <w:color w:val="000000"/>
          <w:sz w:val="21"/>
          <w:szCs w:val="21"/>
          <w:shd w:val="clear" w:color="auto" w:fill="FFFFFF"/>
        </w:rPr>
        <w:t xml:space="preserve"> Amaro; Vinicio Clase, director provincial de Deportes y William Medina </w:t>
      </w:r>
      <w:proofErr w:type="spellStart"/>
      <w:r>
        <w:rPr>
          <w:rFonts w:ascii="Segoe UI" w:hAnsi="Segoe UI" w:cs="Segoe UI"/>
          <w:color w:val="000000"/>
          <w:sz w:val="21"/>
          <w:szCs w:val="21"/>
          <w:shd w:val="clear" w:color="auto" w:fill="FFFFFF"/>
        </w:rPr>
        <w:t>Garnes</w:t>
      </w:r>
      <w:proofErr w:type="spellEnd"/>
      <w:r>
        <w:rPr>
          <w:rFonts w:ascii="Segoe UI" w:hAnsi="Segoe UI" w:cs="Segoe UI"/>
          <w:color w:val="000000"/>
          <w:sz w:val="21"/>
          <w:szCs w:val="21"/>
          <w:shd w:val="clear" w:color="auto" w:fill="FFFFFF"/>
        </w:rPr>
        <w:t>, comandante de la Base Aérea de Puerto Plata.</w:t>
      </w:r>
    </w:p>
    <w:p w14:paraId="63C80E58" w14:textId="6005C28F" w:rsidR="00CF03CF" w:rsidRDefault="00CF03CF" w:rsidP="00AB7184">
      <w:pPr>
        <w:rPr>
          <w:rFonts w:ascii="Segoe UI" w:hAnsi="Segoe UI" w:cs="Segoe UI"/>
          <w:b/>
          <w:bCs/>
          <w:color w:val="000000"/>
          <w:sz w:val="21"/>
          <w:szCs w:val="21"/>
          <w:shd w:val="clear" w:color="auto" w:fill="FFFFFF"/>
        </w:rPr>
      </w:pPr>
      <w:r w:rsidRPr="00CF03CF">
        <w:rPr>
          <w:rFonts w:ascii="Segoe UI" w:hAnsi="Segoe UI" w:cs="Segoe UI"/>
          <w:b/>
          <w:bCs/>
          <w:noProof/>
          <w:color w:val="000000"/>
          <w:sz w:val="21"/>
          <w:szCs w:val="21"/>
          <w:shd w:val="clear" w:color="auto" w:fill="FFFFFF"/>
          <w:lang w:val="es-US" w:eastAsia="es-US"/>
        </w:rPr>
        <w:drawing>
          <wp:inline distT="0" distB="0" distL="0" distR="0" wp14:anchorId="5805D2F3" wp14:editId="7ED53AB6">
            <wp:extent cx="5305425" cy="3526761"/>
            <wp:effectExtent l="0" t="0" r="0" b="0"/>
            <wp:docPr id="11399402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940218" name=""/>
                    <pic:cNvPicPr/>
                  </pic:nvPicPr>
                  <pic:blipFill>
                    <a:blip r:embed="rId10"/>
                    <a:stretch>
                      <a:fillRect/>
                    </a:stretch>
                  </pic:blipFill>
                  <pic:spPr>
                    <a:xfrm>
                      <a:off x="0" y="0"/>
                      <a:ext cx="5317268" cy="3534633"/>
                    </a:xfrm>
                    <a:prstGeom prst="rect">
                      <a:avLst/>
                    </a:prstGeom>
                  </pic:spPr>
                </pic:pic>
              </a:graphicData>
            </a:graphic>
          </wp:inline>
        </w:drawing>
      </w:r>
    </w:p>
    <w:p w14:paraId="3AAB8FEA" w14:textId="0E3E987A" w:rsidR="00CF03CF" w:rsidRDefault="00CF03CF" w:rsidP="00AB7184">
      <w:pPr>
        <w:rPr>
          <w:rFonts w:ascii="Segoe UI" w:hAnsi="Segoe UI" w:cs="Segoe UI"/>
          <w:b/>
          <w:bCs/>
          <w:color w:val="000000"/>
          <w:sz w:val="21"/>
          <w:szCs w:val="21"/>
          <w:shd w:val="clear" w:color="auto" w:fill="FFFFFF"/>
        </w:rPr>
      </w:pPr>
      <w:r>
        <w:rPr>
          <w:rFonts w:ascii="Segoe UI" w:hAnsi="Segoe UI" w:cs="Segoe UI"/>
          <w:b/>
          <w:bCs/>
          <w:color w:val="000000"/>
          <w:sz w:val="21"/>
          <w:szCs w:val="21"/>
          <w:shd w:val="clear" w:color="auto" w:fill="FFFFFF"/>
        </w:rPr>
        <w:t>07 DE DICIEMBRE 2024</w:t>
      </w:r>
    </w:p>
    <w:p w14:paraId="5CF1E06F" w14:textId="5493A146" w:rsidR="00CF03CF" w:rsidRDefault="00CF03CF" w:rsidP="00AB7184">
      <w:pPr>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La gobernadora </w:t>
      </w:r>
      <w:proofErr w:type="spellStart"/>
      <w:r>
        <w:rPr>
          <w:rFonts w:ascii="Segoe UI" w:hAnsi="Segoe UI" w:cs="Segoe UI"/>
          <w:color w:val="000000"/>
          <w:sz w:val="21"/>
          <w:szCs w:val="21"/>
          <w:shd w:val="clear" w:color="auto" w:fill="FFFFFF"/>
        </w:rPr>
        <w:t>Claritza</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Rochtte</w:t>
      </w:r>
      <w:proofErr w:type="spellEnd"/>
      <w:r>
        <w:rPr>
          <w:rFonts w:ascii="Segoe UI" w:hAnsi="Segoe UI" w:cs="Segoe UI"/>
          <w:color w:val="000000"/>
          <w:sz w:val="21"/>
          <w:szCs w:val="21"/>
          <w:shd w:val="clear" w:color="auto" w:fill="FFFFFF"/>
        </w:rPr>
        <w:t xml:space="preserve"> inició la mañana de este sábado 7 de diciembre la entrega de más de 3.000 «bonos navideños» a las diferentes juntas de vecinos de la provincia de Puerto Plata.</w:t>
      </w:r>
    </w:p>
    <w:p w14:paraId="22EC8DCC" w14:textId="24D122D1" w:rsidR="00CF03CF" w:rsidRDefault="00D53300" w:rsidP="00AB7184">
      <w:pPr>
        <w:rPr>
          <w:rFonts w:ascii="Segoe UI" w:hAnsi="Segoe UI" w:cs="Segoe UI"/>
          <w:b/>
          <w:bCs/>
          <w:color w:val="000000"/>
          <w:sz w:val="21"/>
          <w:szCs w:val="21"/>
          <w:shd w:val="clear" w:color="auto" w:fill="FFFFFF"/>
        </w:rPr>
      </w:pPr>
      <w:r w:rsidRPr="00D53300">
        <w:rPr>
          <w:rFonts w:ascii="Segoe UI" w:hAnsi="Segoe UI" w:cs="Segoe UI"/>
          <w:b/>
          <w:bCs/>
          <w:noProof/>
          <w:color w:val="000000"/>
          <w:sz w:val="21"/>
          <w:szCs w:val="21"/>
          <w:shd w:val="clear" w:color="auto" w:fill="FFFFFF"/>
          <w:lang w:val="es-US" w:eastAsia="es-US"/>
        </w:rPr>
        <w:drawing>
          <wp:inline distT="0" distB="0" distL="0" distR="0" wp14:anchorId="5772E55C" wp14:editId="7D6C33B6">
            <wp:extent cx="4543425" cy="3490877"/>
            <wp:effectExtent l="0" t="0" r="0" b="0"/>
            <wp:docPr id="17730093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009321" name=""/>
                    <pic:cNvPicPr/>
                  </pic:nvPicPr>
                  <pic:blipFill>
                    <a:blip r:embed="rId11"/>
                    <a:stretch>
                      <a:fillRect/>
                    </a:stretch>
                  </pic:blipFill>
                  <pic:spPr>
                    <a:xfrm>
                      <a:off x="0" y="0"/>
                      <a:ext cx="4550916" cy="3496632"/>
                    </a:xfrm>
                    <a:prstGeom prst="rect">
                      <a:avLst/>
                    </a:prstGeom>
                  </pic:spPr>
                </pic:pic>
              </a:graphicData>
            </a:graphic>
          </wp:inline>
        </w:drawing>
      </w:r>
      <w:r>
        <w:rPr>
          <w:rFonts w:ascii="Segoe UI" w:hAnsi="Segoe UI" w:cs="Segoe UI"/>
          <w:b/>
          <w:bCs/>
          <w:color w:val="000000"/>
          <w:sz w:val="21"/>
          <w:szCs w:val="21"/>
          <w:shd w:val="clear" w:color="auto" w:fill="FFFFFF"/>
        </w:rPr>
        <w:t>’</w:t>
      </w:r>
    </w:p>
    <w:p w14:paraId="277AFA04" w14:textId="60A6392F" w:rsidR="00D53300" w:rsidRDefault="00D53300" w:rsidP="00AB7184">
      <w:pPr>
        <w:rPr>
          <w:rFonts w:ascii="Segoe UI" w:hAnsi="Segoe UI" w:cs="Segoe UI"/>
          <w:b/>
          <w:bCs/>
          <w:color w:val="000000"/>
          <w:sz w:val="21"/>
          <w:szCs w:val="21"/>
          <w:shd w:val="clear" w:color="auto" w:fill="FFFFFF"/>
        </w:rPr>
      </w:pPr>
      <w:r>
        <w:rPr>
          <w:rFonts w:ascii="Segoe UI" w:hAnsi="Segoe UI" w:cs="Segoe UI"/>
          <w:b/>
          <w:bCs/>
          <w:color w:val="000000"/>
          <w:sz w:val="21"/>
          <w:szCs w:val="21"/>
          <w:shd w:val="clear" w:color="auto" w:fill="FFFFFF"/>
        </w:rPr>
        <w:lastRenderedPageBreak/>
        <w:t>08 DE DICIEMBRE 2024</w:t>
      </w:r>
    </w:p>
    <w:p w14:paraId="0A2C5167" w14:textId="39893272" w:rsidR="00D53300" w:rsidRDefault="00D53300" w:rsidP="00AB7184">
      <w:pPr>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La gobernadora </w:t>
      </w:r>
      <w:proofErr w:type="spellStart"/>
      <w:r>
        <w:rPr>
          <w:rFonts w:ascii="Segoe UI" w:hAnsi="Segoe UI" w:cs="Segoe UI"/>
          <w:color w:val="000000"/>
          <w:sz w:val="21"/>
          <w:szCs w:val="21"/>
          <w:shd w:val="clear" w:color="auto" w:fill="FFFFFF"/>
        </w:rPr>
        <w:t>Claritza</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Rochtte</w:t>
      </w:r>
      <w:proofErr w:type="spellEnd"/>
      <w:r>
        <w:rPr>
          <w:rFonts w:ascii="Segoe UI" w:hAnsi="Segoe UI" w:cs="Segoe UI"/>
          <w:color w:val="000000"/>
          <w:sz w:val="21"/>
          <w:szCs w:val="21"/>
          <w:shd w:val="clear" w:color="auto" w:fill="FFFFFF"/>
        </w:rPr>
        <w:t xml:space="preserve"> junto al director general del Instituto Dominicano de Aviación Civil (IDAC), Igor Rodríguez Durán; la senadora </w:t>
      </w:r>
      <w:proofErr w:type="spellStart"/>
      <w:r>
        <w:rPr>
          <w:rFonts w:ascii="Segoe UI" w:hAnsi="Segoe UI" w:cs="Segoe UI"/>
          <w:color w:val="000000"/>
          <w:sz w:val="21"/>
          <w:szCs w:val="21"/>
          <w:shd w:val="clear" w:color="auto" w:fill="FFFFFF"/>
        </w:rPr>
        <w:t>Ginette</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Bournigal</w:t>
      </w:r>
      <w:proofErr w:type="spellEnd"/>
      <w:r>
        <w:rPr>
          <w:rFonts w:ascii="Segoe UI" w:hAnsi="Segoe UI" w:cs="Segoe UI"/>
          <w:color w:val="000000"/>
          <w:sz w:val="21"/>
          <w:szCs w:val="21"/>
          <w:shd w:val="clear" w:color="auto" w:fill="FFFFFF"/>
        </w:rPr>
        <w:t>, el alcalde Diomedes Roque García (</w:t>
      </w:r>
      <w:proofErr w:type="spellStart"/>
      <w:r>
        <w:rPr>
          <w:rFonts w:ascii="Segoe UI" w:hAnsi="Segoe UI" w:cs="Segoe UI"/>
          <w:color w:val="000000"/>
          <w:sz w:val="21"/>
          <w:szCs w:val="21"/>
          <w:shd w:val="clear" w:color="auto" w:fill="FFFFFF"/>
        </w:rPr>
        <w:t>Roquelito</w:t>
      </w:r>
      <w:proofErr w:type="spellEnd"/>
      <w:r>
        <w:rPr>
          <w:rFonts w:ascii="Segoe UI" w:hAnsi="Segoe UI" w:cs="Segoe UI"/>
          <w:color w:val="000000"/>
          <w:sz w:val="21"/>
          <w:szCs w:val="21"/>
          <w:shd w:val="clear" w:color="auto" w:fill="FFFFFF"/>
        </w:rPr>
        <w:t>) y el diputado Emil Durán realizaron un almuerzo navideño a decenas de hombres y mujeres de esta ciudad atlántica. La actividad se realizó en el techado Fabio Rafael González del Complejo Deportivo General Gregorio Luperón.</w:t>
      </w:r>
    </w:p>
    <w:p w14:paraId="3ABE1E25" w14:textId="7B2BC44B" w:rsidR="00D53300" w:rsidRDefault="00D53300" w:rsidP="00AB7184">
      <w:pPr>
        <w:rPr>
          <w:rFonts w:ascii="Segoe UI" w:hAnsi="Segoe UI" w:cs="Segoe UI"/>
          <w:b/>
          <w:bCs/>
          <w:color w:val="000000"/>
          <w:sz w:val="21"/>
          <w:szCs w:val="21"/>
          <w:shd w:val="clear" w:color="auto" w:fill="FFFFFF"/>
        </w:rPr>
      </w:pPr>
      <w:r w:rsidRPr="00D53300">
        <w:rPr>
          <w:rFonts w:ascii="Segoe UI" w:hAnsi="Segoe UI" w:cs="Segoe UI"/>
          <w:b/>
          <w:bCs/>
          <w:noProof/>
          <w:color w:val="000000"/>
          <w:sz w:val="21"/>
          <w:szCs w:val="21"/>
          <w:shd w:val="clear" w:color="auto" w:fill="FFFFFF"/>
          <w:lang w:val="es-US" w:eastAsia="es-US"/>
        </w:rPr>
        <w:drawing>
          <wp:inline distT="0" distB="0" distL="0" distR="0" wp14:anchorId="59165978" wp14:editId="0618364B">
            <wp:extent cx="4857750" cy="3242089"/>
            <wp:effectExtent l="0" t="0" r="0" b="0"/>
            <wp:docPr id="78782185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821859" name=""/>
                    <pic:cNvPicPr/>
                  </pic:nvPicPr>
                  <pic:blipFill>
                    <a:blip r:embed="rId12"/>
                    <a:stretch>
                      <a:fillRect/>
                    </a:stretch>
                  </pic:blipFill>
                  <pic:spPr>
                    <a:xfrm>
                      <a:off x="0" y="0"/>
                      <a:ext cx="4862418" cy="3245204"/>
                    </a:xfrm>
                    <a:prstGeom prst="rect">
                      <a:avLst/>
                    </a:prstGeom>
                  </pic:spPr>
                </pic:pic>
              </a:graphicData>
            </a:graphic>
          </wp:inline>
        </w:drawing>
      </w:r>
    </w:p>
    <w:p w14:paraId="677DF331" w14:textId="532C4DF4" w:rsidR="00D53300" w:rsidRDefault="00D53300" w:rsidP="00AB7184">
      <w:pPr>
        <w:rPr>
          <w:rFonts w:ascii="Segoe UI" w:hAnsi="Segoe UI" w:cs="Segoe UI"/>
          <w:b/>
          <w:bCs/>
          <w:color w:val="000000"/>
          <w:sz w:val="21"/>
          <w:szCs w:val="21"/>
          <w:shd w:val="clear" w:color="auto" w:fill="FFFFFF"/>
        </w:rPr>
      </w:pPr>
      <w:r>
        <w:rPr>
          <w:rFonts w:ascii="Segoe UI" w:hAnsi="Segoe UI" w:cs="Segoe UI"/>
          <w:b/>
          <w:bCs/>
          <w:color w:val="000000"/>
          <w:sz w:val="21"/>
          <w:szCs w:val="21"/>
          <w:shd w:val="clear" w:color="auto" w:fill="FFFFFF"/>
        </w:rPr>
        <w:t>10 DE DICIEMBRE 2024</w:t>
      </w:r>
    </w:p>
    <w:p w14:paraId="47DD8972" w14:textId="5793871A" w:rsidR="00D53300" w:rsidRDefault="00D53300" w:rsidP="00AB7184">
      <w:pPr>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La gobernadora </w:t>
      </w:r>
      <w:proofErr w:type="spellStart"/>
      <w:r>
        <w:rPr>
          <w:rFonts w:ascii="Segoe UI" w:hAnsi="Segoe UI" w:cs="Segoe UI"/>
          <w:color w:val="000000"/>
          <w:sz w:val="21"/>
          <w:szCs w:val="21"/>
          <w:shd w:val="clear" w:color="auto" w:fill="FFFFFF"/>
        </w:rPr>
        <w:t>Claritza</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Rochtte</w:t>
      </w:r>
      <w:proofErr w:type="spellEnd"/>
      <w:r>
        <w:rPr>
          <w:rFonts w:ascii="Segoe UI" w:hAnsi="Segoe UI" w:cs="Segoe UI"/>
          <w:color w:val="000000"/>
          <w:sz w:val="21"/>
          <w:szCs w:val="21"/>
          <w:shd w:val="clear" w:color="auto" w:fill="FFFFFF"/>
        </w:rPr>
        <w:t xml:space="preserve"> acompañó la mañana de este martes al ministro de la Presidencia, José Ignacio Paliza, en la entrega de dos camiones compactadores a la Junta Municipal de </w:t>
      </w:r>
      <w:proofErr w:type="spellStart"/>
      <w:r>
        <w:rPr>
          <w:rFonts w:ascii="Segoe UI" w:hAnsi="Segoe UI" w:cs="Segoe UI"/>
          <w:color w:val="000000"/>
          <w:sz w:val="21"/>
          <w:szCs w:val="21"/>
          <w:shd w:val="clear" w:color="auto" w:fill="FFFFFF"/>
        </w:rPr>
        <w:t>Cabarete</w:t>
      </w:r>
      <w:proofErr w:type="spellEnd"/>
      <w:r>
        <w:rPr>
          <w:rFonts w:ascii="Segoe UI" w:hAnsi="Segoe UI" w:cs="Segoe UI"/>
          <w:color w:val="000000"/>
          <w:sz w:val="21"/>
          <w:szCs w:val="21"/>
          <w:shd w:val="clear" w:color="auto" w:fill="FFFFFF"/>
        </w:rPr>
        <w:t>, Puerto Plata.</w:t>
      </w:r>
      <w:r>
        <w:rPr>
          <w:rFonts w:ascii="Segoe UI" w:hAnsi="Segoe UI" w:cs="Segoe UI"/>
          <w:color w:val="000000"/>
          <w:sz w:val="21"/>
          <w:szCs w:val="21"/>
        </w:rPr>
        <w:t xml:space="preserve"> </w:t>
      </w:r>
      <w:r>
        <w:rPr>
          <w:rFonts w:ascii="Segoe UI" w:hAnsi="Segoe UI" w:cs="Segoe UI"/>
          <w:color w:val="000000"/>
          <w:sz w:val="21"/>
          <w:szCs w:val="21"/>
          <w:shd w:val="clear" w:color="auto" w:fill="FFFFFF"/>
        </w:rPr>
        <w:t>Los camiones fueron recibidos por el encargo distrital, Freddy Cruz. A la actividad se dieron cita autoridades civiles y militares</w:t>
      </w:r>
    </w:p>
    <w:p w14:paraId="5243ACFC" w14:textId="75AFE95B" w:rsidR="00D53300" w:rsidRDefault="00D53300" w:rsidP="00AB7184">
      <w:pPr>
        <w:rPr>
          <w:rFonts w:ascii="Segoe UI" w:hAnsi="Segoe UI" w:cs="Segoe UI"/>
          <w:b/>
          <w:bCs/>
          <w:color w:val="000000"/>
          <w:sz w:val="21"/>
          <w:szCs w:val="21"/>
          <w:shd w:val="clear" w:color="auto" w:fill="FFFFFF"/>
        </w:rPr>
      </w:pPr>
      <w:r w:rsidRPr="00D53300">
        <w:rPr>
          <w:rFonts w:ascii="Segoe UI" w:hAnsi="Segoe UI" w:cs="Segoe UI"/>
          <w:b/>
          <w:bCs/>
          <w:noProof/>
          <w:color w:val="000000"/>
          <w:sz w:val="21"/>
          <w:szCs w:val="21"/>
          <w:shd w:val="clear" w:color="auto" w:fill="FFFFFF"/>
          <w:lang w:val="es-US" w:eastAsia="es-US"/>
        </w:rPr>
        <w:drawing>
          <wp:inline distT="0" distB="0" distL="0" distR="0" wp14:anchorId="78985153" wp14:editId="4902C92C">
            <wp:extent cx="4014869" cy="2809875"/>
            <wp:effectExtent l="0" t="0" r="5080" b="0"/>
            <wp:docPr id="99708175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081754" name=""/>
                    <pic:cNvPicPr/>
                  </pic:nvPicPr>
                  <pic:blipFill>
                    <a:blip r:embed="rId13"/>
                    <a:stretch>
                      <a:fillRect/>
                    </a:stretch>
                  </pic:blipFill>
                  <pic:spPr>
                    <a:xfrm>
                      <a:off x="0" y="0"/>
                      <a:ext cx="4027790" cy="2818918"/>
                    </a:xfrm>
                    <a:prstGeom prst="rect">
                      <a:avLst/>
                    </a:prstGeom>
                  </pic:spPr>
                </pic:pic>
              </a:graphicData>
            </a:graphic>
          </wp:inline>
        </w:drawing>
      </w:r>
    </w:p>
    <w:p w14:paraId="2DD93FD7" w14:textId="51CDF58C" w:rsidR="00D53300" w:rsidRDefault="00D53300" w:rsidP="00AB7184">
      <w:pPr>
        <w:rPr>
          <w:rFonts w:ascii="Segoe UI" w:hAnsi="Segoe UI" w:cs="Segoe UI"/>
          <w:b/>
          <w:bCs/>
          <w:color w:val="000000"/>
          <w:sz w:val="21"/>
          <w:szCs w:val="21"/>
          <w:shd w:val="clear" w:color="auto" w:fill="FFFFFF"/>
        </w:rPr>
      </w:pPr>
      <w:r>
        <w:rPr>
          <w:rFonts w:ascii="Segoe UI" w:hAnsi="Segoe UI" w:cs="Segoe UI"/>
          <w:b/>
          <w:bCs/>
          <w:color w:val="000000"/>
          <w:sz w:val="21"/>
          <w:szCs w:val="21"/>
          <w:shd w:val="clear" w:color="auto" w:fill="FFFFFF"/>
        </w:rPr>
        <w:lastRenderedPageBreak/>
        <w:t>11 DE DICIEMBRE 2024</w:t>
      </w:r>
    </w:p>
    <w:p w14:paraId="1106F41D" w14:textId="000C2D76" w:rsidR="00D53300" w:rsidRDefault="00D53300" w:rsidP="00AB7184">
      <w:pPr>
        <w:rPr>
          <w:rFonts w:ascii="Segoe UI" w:hAnsi="Segoe UI" w:cs="Segoe UI"/>
          <w:b/>
          <w:bCs/>
          <w:color w:val="000000"/>
          <w:sz w:val="21"/>
          <w:szCs w:val="21"/>
          <w:shd w:val="clear" w:color="auto" w:fill="FFFFFF"/>
        </w:rPr>
      </w:pPr>
      <w:r>
        <w:rPr>
          <w:rFonts w:ascii="Segoe UI" w:hAnsi="Segoe UI" w:cs="Segoe UI"/>
          <w:color w:val="000000"/>
          <w:sz w:val="21"/>
          <w:szCs w:val="21"/>
          <w:shd w:val="clear" w:color="auto" w:fill="FFFFFF"/>
        </w:rPr>
        <w:t xml:space="preserve">La gobernadora </w:t>
      </w:r>
      <w:proofErr w:type="spellStart"/>
      <w:r>
        <w:rPr>
          <w:rFonts w:ascii="Segoe UI" w:hAnsi="Segoe UI" w:cs="Segoe UI"/>
          <w:color w:val="000000"/>
          <w:sz w:val="21"/>
          <w:szCs w:val="21"/>
          <w:shd w:val="clear" w:color="auto" w:fill="FFFFFF"/>
        </w:rPr>
        <w:t>Claritza</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Rochtte</w:t>
      </w:r>
      <w:proofErr w:type="spellEnd"/>
      <w:r>
        <w:rPr>
          <w:rFonts w:ascii="Segoe UI" w:hAnsi="Segoe UI" w:cs="Segoe UI"/>
          <w:color w:val="000000"/>
          <w:sz w:val="21"/>
          <w:szCs w:val="21"/>
          <w:shd w:val="clear" w:color="auto" w:fill="FFFFFF"/>
        </w:rPr>
        <w:t xml:space="preserve"> coordina junto a autoridades de la provincia de Puerto Plata el operativo que realizará en el mes de agosto 2025 el buque hospital </w:t>
      </w:r>
      <w:proofErr w:type="spellStart"/>
      <w:r>
        <w:rPr>
          <w:rFonts w:ascii="Segoe UI" w:hAnsi="Segoe UI" w:cs="Segoe UI"/>
          <w:color w:val="000000"/>
          <w:sz w:val="21"/>
          <w:szCs w:val="21"/>
          <w:shd w:val="clear" w:color="auto" w:fill="FFFFFF"/>
        </w:rPr>
        <w:t>Comfort</w:t>
      </w:r>
      <w:proofErr w:type="spellEnd"/>
      <w:r>
        <w:rPr>
          <w:rFonts w:ascii="Segoe UI" w:hAnsi="Segoe UI" w:cs="Segoe UI"/>
          <w:color w:val="000000"/>
          <w:sz w:val="21"/>
          <w:szCs w:val="21"/>
          <w:shd w:val="clear" w:color="auto" w:fill="FFFFFF"/>
        </w:rPr>
        <w:t>, con la finalidad de brindar servicios médicos a decenas de personas mediante operativos de salud.</w:t>
      </w:r>
    </w:p>
    <w:p w14:paraId="7478938B" w14:textId="77777777" w:rsidR="00D53300" w:rsidRDefault="00D53300" w:rsidP="00AB7184">
      <w:pPr>
        <w:rPr>
          <w:rFonts w:ascii="Segoe UI" w:hAnsi="Segoe UI" w:cs="Segoe UI"/>
          <w:b/>
          <w:bCs/>
          <w:color w:val="000000"/>
          <w:sz w:val="21"/>
          <w:szCs w:val="21"/>
          <w:shd w:val="clear" w:color="auto" w:fill="FFFFFF"/>
        </w:rPr>
      </w:pPr>
    </w:p>
    <w:p w14:paraId="60D6F6B6" w14:textId="799696B9" w:rsidR="00D53300" w:rsidRDefault="00D53300" w:rsidP="00AB7184">
      <w:pPr>
        <w:rPr>
          <w:rFonts w:ascii="Segoe UI" w:hAnsi="Segoe UI" w:cs="Segoe UI"/>
          <w:b/>
          <w:bCs/>
          <w:color w:val="000000"/>
          <w:sz w:val="21"/>
          <w:szCs w:val="21"/>
          <w:shd w:val="clear" w:color="auto" w:fill="FFFFFF"/>
        </w:rPr>
      </w:pPr>
      <w:r w:rsidRPr="00D53300">
        <w:rPr>
          <w:rFonts w:ascii="Segoe UI" w:hAnsi="Segoe UI" w:cs="Segoe UI"/>
          <w:b/>
          <w:bCs/>
          <w:noProof/>
          <w:color w:val="000000"/>
          <w:sz w:val="21"/>
          <w:szCs w:val="21"/>
          <w:shd w:val="clear" w:color="auto" w:fill="FFFFFF"/>
          <w:lang w:val="es-US" w:eastAsia="es-US"/>
        </w:rPr>
        <w:drawing>
          <wp:inline distT="0" distB="0" distL="0" distR="0" wp14:anchorId="21213E61" wp14:editId="71F8401C">
            <wp:extent cx="6153150" cy="4587935"/>
            <wp:effectExtent l="0" t="0" r="0" b="3175"/>
            <wp:docPr id="15005507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55079" name=""/>
                    <pic:cNvPicPr/>
                  </pic:nvPicPr>
                  <pic:blipFill>
                    <a:blip r:embed="rId14"/>
                    <a:stretch>
                      <a:fillRect/>
                    </a:stretch>
                  </pic:blipFill>
                  <pic:spPr>
                    <a:xfrm>
                      <a:off x="0" y="0"/>
                      <a:ext cx="6162015" cy="4594545"/>
                    </a:xfrm>
                    <a:prstGeom prst="rect">
                      <a:avLst/>
                    </a:prstGeom>
                  </pic:spPr>
                </pic:pic>
              </a:graphicData>
            </a:graphic>
          </wp:inline>
        </w:drawing>
      </w:r>
    </w:p>
    <w:p w14:paraId="0066A4D5" w14:textId="77777777" w:rsidR="00E74A22" w:rsidRDefault="00E74A22" w:rsidP="00AB7184">
      <w:pPr>
        <w:rPr>
          <w:rFonts w:ascii="Segoe UI" w:hAnsi="Segoe UI" w:cs="Segoe UI"/>
          <w:b/>
          <w:bCs/>
          <w:color w:val="000000"/>
          <w:sz w:val="21"/>
          <w:szCs w:val="21"/>
          <w:shd w:val="clear" w:color="auto" w:fill="FFFFFF"/>
        </w:rPr>
      </w:pPr>
    </w:p>
    <w:p w14:paraId="0F61D7A3" w14:textId="77777777" w:rsidR="00E74A22" w:rsidRDefault="00E74A22" w:rsidP="00AB7184">
      <w:pPr>
        <w:rPr>
          <w:rFonts w:ascii="Segoe UI" w:hAnsi="Segoe UI" w:cs="Segoe UI"/>
          <w:b/>
          <w:bCs/>
          <w:color w:val="000000"/>
          <w:sz w:val="21"/>
          <w:szCs w:val="21"/>
          <w:shd w:val="clear" w:color="auto" w:fill="FFFFFF"/>
        </w:rPr>
      </w:pPr>
    </w:p>
    <w:p w14:paraId="35636AC8" w14:textId="77777777" w:rsidR="00E74A22" w:rsidRDefault="00E74A22" w:rsidP="00AB7184">
      <w:pPr>
        <w:rPr>
          <w:rFonts w:ascii="Segoe UI" w:hAnsi="Segoe UI" w:cs="Segoe UI"/>
          <w:b/>
          <w:bCs/>
          <w:color w:val="000000"/>
          <w:sz w:val="21"/>
          <w:szCs w:val="21"/>
          <w:shd w:val="clear" w:color="auto" w:fill="FFFFFF"/>
        </w:rPr>
      </w:pPr>
    </w:p>
    <w:p w14:paraId="38B1FA43" w14:textId="77777777" w:rsidR="00E74A22" w:rsidRDefault="00E74A22" w:rsidP="00AB7184">
      <w:pPr>
        <w:rPr>
          <w:rFonts w:ascii="Segoe UI" w:hAnsi="Segoe UI" w:cs="Segoe UI"/>
          <w:b/>
          <w:bCs/>
          <w:color w:val="000000"/>
          <w:sz w:val="21"/>
          <w:szCs w:val="21"/>
          <w:shd w:val="clear" w:color="auto" w:fill="FFFFFF"/>
        </w:rPr>
      </w:pPr>
    </w:p>
    <w:p w14:paraId="455E2D79" w14:textId="77777777" w:rsidR="00E74A22" w:rsidRDefault="00E74A22" w:rsidP="00AB7184">
      <w:pPr>
        <w:rPr>
          <w:rFonts w:ascii="Segoe UI" w:hAnsi="Segoe UI" w:cs="Segoe UI"/>
          <w:b/>
          <w:bCs/>
          <w:color w:val="000000"/>
          <w:sz w:val="21"/>
          <w:szCs w:val="21"/>
          <w:shd w:val="clear" w:color="auto" w:fill="FFFFFF"/>
        </w:rPr>
      </w:pPr>
    </w:p>
    <w:p w14:paraId="1EDBF32A" w14:textId="77777777" w:rsidR="00E74A22" w:rsidRDefault="00E74A22" w:rsidP="00AB7184">
      <w:pPr>
        <w:rPr>
          <w:rFonts w:ascii="Segoe UI" w:hAnsi="Segoe UI" w:cs="Segoe UI"/>
          <w:b/>
          <w:bCs/>
          <w:color w:val="000000"/>
          <w:sz w:val="21"/>
          <w:szCs w:val="21"/>
          <w:shd w:val="clear" w:color="auto" w:fill="FFFFFF"/>
        </w:rPr>
      </w:pPr>
    </w:p>
    <w:p w14:paraId="2F65B1BE" w14:textId="77777777" w:rsidR="00E74A22" w:rsidRDefault="00E74A22" w:rsidP="00AB7184">
      <w:pPr>
        <w:rPr>
          <w:rFonts w:ascii="Segoe UI" w:hAnsi="Segoe UI" w:cs="Segoe UI"/>
          <w:b/>
          <w:bCs/>
          <w:color w:val="000000"/>
          <w:sz w:val="21"/>
          <w:szCs w:val="21"/>
          <w:shd w:val="clear" w:color="auto" w:fill="FFFFFF"/>
        </w:rPr>
      </w:pPr>
    </w:p>
    <w:p w14:paraId="73384618" w14:textId="77777777" w:rsidR="00E74A22" w:rsidRDefault="00E74A22" w:rsidP="00AB7184">
      <w:pPr>
        <w:rPr>
          <w:rFonts w:ascii="Segoe UI" w:hAnsi="Segoe UI" w:cs="Segoe UI"/>
          <w:b/>
          <w:bCs/>
          <w:color w:val="000000"/>
          <w:sz w:val="21"/>
          <w:szCs w:val="21"/>
          <w:shd w:val="clear" w:color="auto" w:fill="FFFFFF"/>
        </w:rPr>
      </w:pPr>
    </w:p>
    <w:p w14:paraId="230364BA" w14:textId="77777777" w:rsidR="00E74A22" w:rsidRDefault="00E74A22" w:rsidP="00AB7184">
      <w:pPr>
        <w:rPr>
          <w:rFonts w:ascii="Segoe UI" w:hAnsi="Segoe UI" w:cs="Segoe UI"/>
          <w:b/>
          <w:bCs/>
          <w:color w:val="000000"/>
          <w:sz w:val="21"/>
          <w:szCs w:val="21"/>
          <w:shd w:val="clear" w:color="auto" w:fill="FFFFFF"/>
        </w:rPr>
      </w:pPr>
    </w:p>
    <w:p w14:paraId="1A2C9CBF" w14:textId="77777777" w:rsidR="00E74A22" w:rsidRDefault="00E74A22" w:rsidP="00AB7184">
      <w:pPr>
        <w:rPr>
          <w:rFonts w:ascii="Segoe UI" w:hAnsi="Segoe UI" w:cs="Segoe UI"/>
          <w:b/>
          <w:bCs/>
          <w:color w:val="000000"/>
          <w:sz w:val="21"/>
          <w:szCs w:val="21"/>
          <w:shd w:val="clear" w:color="auto" w:fill="FFFFFF"/>
        </w:rPr>
      </w:pPr>
    </w:p>
    <w:p w14:paraId="331DEEF1" w14:textId="543BEE2A" w:rsidR="00D53300" w:rsidRDefault="00D53300" w:rsidP="00AB7184">
      <w:pPr>
        <w:rPr>
          <w:rFonts w:ascii="Segoe UI" w:hAnsi="Segoe UI" w:cs="Segoe UI"/>
          <w:b/>
          <w:bCs/>
          <w:color w:val="000000"/>
          <w:sz w:val="21"/>
          <w:szCs w:val="21"/>
          <w:shd w:val="clear" w:color="auto" w:fill="FFFFFF"/>
        </w:rPr>
      </w:pPr>
      <w:r>
        <w:rPr>
          <w:rFonts w:ascii="Segoe UI" w:hAnsi="Segoe UI" w:cs="Segoe UI"/>
          <w:b/>
          <w:bCs/>
          <w:color w:val="000000"/>
          <w:sz w:val="21"/>
          <w:szCs w:val="21"/>
          <w:shd w:val="clear" w:color="auto" w:fill="FFFFFF"/>
        </w:rPr>
        <w:lastRenderedPageBreak/>
        <w:t>14 DE DICIEMBRE 2024</w:t>
      </w:r>
    </w:p>
    <w:p w14:paraId="63FF6BE3" w14:textId="0B37F941" w:rsidR="00D53300" w:rsidRDefault="00D53300" w:rsidP="00AB7184">
      <w:pPr>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La gobernadora </w:t>
      </w:r>
      <w:proofErr w:type="spellStart"/>
      <w:r>
        <w:rPr>
          <w:rFonts w:ascii="Segoe UI" w:hAnsi="Segoe UI" w:cs="Segoe UI"/>
          <w:color w:val="000000"/>
          <w:sz w:val="21"/>
          <w:szCs w:val="21"/>
          <w:shd w:val="clear" w:color="auto" w:fill="FFFFFF"/>
        </w:rPr>
        <w:t>Claritza</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Rochtte</w:t>
      </w:r>
      <w:proofErr w:type="spellEnd"/>
      <w:r>
        <w:rPr>
          <w:rFonts w:ascii="Segoe UI" w:hAnsi="Segoe UI" w:cs="Segoe UI"/>
          <w:color w:val="000000"/>
          <w:sz w:val="21"/>
          <w:szCs w:val="21"/>
          <w:shd w:val="clear" w:color="auto" w:fill="FFFFFF"/>
        </w:rPr>
        <w:t xml:space="preserve"> participó este sábado en el almuerzo que realiza cada año el Patronato Manos Unidas contra el Cáncer. En la actividad la representante del presidente repartió bonos a las personas que padecen la enfermedad.</w:t>
      </w:r>
    </w:p>
    <w:p w14:paraId="28D72348" w14:textId="7899555C" w:rsidR="00D53300" w:rsidRDefault="00E74A22" w:rsidP="00AB7184">
      <w:pPr>
        <w:rPr>
          <w:rFonts w:ascii="Segoe UI" w:hAnsi="Segoe UI" w:cs="Segoe UI"/>
          <w:b/>
          <w:bCs/>
          <w:color w:val="000000"/>
          <w:sz w:val="21"/>
          <w:szCs w:val="21"/>
          <w:shd w:val="clear" w:color="auto" w:fill="FFFFFF"/>
        </w:rPr>
      </w:pPr>
      <w:r>
        <w:rPr>
          <w:rFonts w:ascii="Segoe UI" w:hAnsi="Segoe UI" w:cs="Segoe UI"/>
          <w:b/>
          <w:bCs/>
          <w:noProof/>
          <w:color w:val="000000"/>
          <w:sz w:val="21"/>
          <w:szCs w:val="21"/>
          <w:shd w:val="clear" w:color="auto" w:fill="FFFFFF"/>
          <w:lang w:val="es-US" w:eastAsia="es-US"/>
        </w:rPr>
        <w:drawing>
          <wp:anchor distT="0" distB="0" distL="114300" distR="114300" simplePos="0" relativeHeight="251659264" behindDoc="0" locked="0" layoutInCell="1" allowOverlap="1" wp14:anchorId="51AD6EDE" wp14:editId="1CE9D3E5">
            <wp:simplePos x="0" y="0"/>
            <wp:positionH relativeFrom="column">
              <wp:posOffset>-742950</wp:posOffset>
            </wp:positionH>
            <wp:positionV relativeFrom="paragraph">
              <wp:posOffset>57150</wp:posOffset>
            </wp:positionV>
            <wp:extent cx="3254375" cy="3453130"/>
            <wp:effectExtent l="0" t="0" r="3175" b="0"/>
            <wp:wrapSquare wrapText="bothSides"/>
            <wp:docPr id="42923485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54375" cy="3453130"/>
                    </a:xfrm>
                    <a:prstGeom prst="rect">
                      <a:avLst/>
                    </a:prstGeom>
                    <a:noFill/>
                  </pic:spPr>
                </pic:pic>
              </a:graphicData>
            </a:graphic>
          </wp:anchor>
        </w:drawing>
      </w:r>
      <w:r w:rsidRPr="00E74A22">
        <w:rPr>
          <w:rFonts w:ascii="Segoe UI" w:hAnsi="Segoe UI" w:cs="Segoe UI"/>
          <w:b/>
          <w:bCs/>
          <w:noProof/>
          <w:color w:val="000000"/>
          <w:sz w:val="21"/>
          <w:szCs w:val="21"/>
          <w:shd w:val="clear" w:color="auto" w:fill="FFFFFF"/>
          <w:lang w:val="es-US" w:eastAsia="es-US"/>
        </w:rPr>
        <w:drawing>
          <wp:inline distT="0" distB="0" distL="0" distR="0" wp14:anchorId="66886A43" wp14:editId="5F4BEA7E">
            <wp:extent cx="3045399" cy="3390900"/>
            <wp:effectExtent l="0" t="0" r="3175" b="0"/>
            <wp:docPr id="71497498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974981" name=""/>
                    <pic:cNvPicPr/>
                  </pic:nvPicPr>
                  <pic:blipFill>
                    <a:blip r:embed="rId16"/>
                    <a:stretch>
                      <a:fillRect/>
                    </a:stretch>
                  </pic:blipFill>
                  <pic:spPr>
                    <a:xfrm>
                      <a:off x="0" y="0"/>
                      <a:ext cx="3063355" cy="3410894"/>
                    </a:xfrm>
                    <a:prstGeom prst="rect">
                      <a:avLst/>
                    </a:prstGeom>
                  </pic:spPr>
                </pic:pic>
              </a:graphicData>
            </a:graphic>
          </wp:inline>
        </w:drawing>
      </w:r>
    </w:p>
    <w:p w14:paraId="239875DE" w14:textId="77777777" w:rsidR="00E74A22" w:rsidRDefault="00E74A22" w:rsidP="00AB7184">
      <w:pPr>
        <w:rPr>
          <w:rFonts w:ascii="Segoe UI" w:hAnsi="Segoe UI" w:cs="Segoe UI"/>
          <w:b/>
          <w:bCs/>
          <w:color w:val="000000"/>
          <w:sz w:val="21"/>
          <w:szCs w:val="21"/>
          <w:shd w:val="clear" w:color="auto" w:fill="FFFFFF"/>
        </w:rPr>
      </w:pPr>
    </w:p>
    <w:p w14:paraId="56466E1F" w14:textId="28654881" w:rsidR="00E74A22" w:rsidRDefault="00E74A22" w:rsidP="00AB7184">
      <w:pPr>
        <w:rPr>
          <w:rFonts w:ascii="Segoe UI" w:hAnsi="Segoe UI" w:cs="Segoe UI"/>
          <w:b/>
          <w:bCs/>
          <w:color w:val="000000"/>
          <w:sz w:val="21"/>
          <w:szCs w:val="21"/>
          <w:shd w:val="clear" w:color="auto" w:fill="FFFFFF"/>
        </w:rPr>
      </w:pPr>
      <w:r>
        <w:rPr>
          <w:rFonts w:ascii="Segoe UI" w:hAnsi="Segoe UI" w:cs="Segoe UI"/>
          <w:b/>
          <w:bCs/>
          <w:color w:val="000000"/>
          <w:sz w:val="21"/>
          <w:szCs w:val="21"/>
          <w:shd w:val="clear" w:color="auto" w:fill="FFFFFF"/>
        </w:rPr>
        <w:t>16 DE DICIEMBRE 2024</w:t>
      </w:r>
    </w:p>
    <w:p w14:paraId="713A95FE" w14:textId="46873430" w:rsidR="00E74A22" w:rsidRDefault="00E74A22" w:rsidP="00AB7184">
      <w:pPr>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Hoy, compartiendo con los periodistas de esta provincia un almuerzo organizado por el ministro de la presidencia José Ignacio Paliza.</w:t>
      </w:r>
    </w:p>
    <w:p w14:paraId="4CE8710E" w14:textId="70C21378" w:rsidR="00E74A22" w:rsidRDefault="00E74A22" w:rsidP="00AB7184">
      <w:pPr>
        <w:rPr>
          <w:rFonts w:ascii="Segoe UI" w:hAnsi="Segoe UI" w:cs="Segoe UI"/>
          <w:b/>
          <w:bCs/>
          <w:color w:val="000000"/>
          <w:sz w:val="21"/>
          <w:szCs w:val="21"/>
          <w:shd w:val="clear" w:color="auto" w:fill="FFFFFF"/>
        </w:rPr>
      </w:pPr>
      <w:r w:rsidRPr="00E74A22">
        <w:rPr>
          <w:rFonts w:ascii="Segoe UI" w:hAnsi="Segoe UI" w:cs="Segoe UI"/>
          <w:b/>
          <w:bCs/>
          <w:noProof/>
          <w:color w:val="000000"/>
          <w:sz w:val="21"/>
          <w:szCs w:val="21"/>
          <w:shd w:val="clear" w:color="auto" w:fill="FFFFFF"/>
          <w:lang w:val="es-US" w:eastAsia="es-US"/>
        </w:rPr>
        <w:drawing>
          <wp:inline distT="0" distB="0" distL="0" distR="0" wp14:anchorId="6071CB6B" wp14:editId="153E5AF3">
            <wp:extent cx="5033566" cy="2981325"/>
            <wp:effectExtent l="0" t="0" r="0" b="0"/>
            <wp:docPr id="14215837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58379" name=""/>
                    <pic:cNvPicPr/>
                  </pic:nvPicPr>
                  <pic:blipFill>
                    <a:blip r:embed="rId17"/>
                    <a:stretch>
                      <a:fillRect/>
                    </a:stretch>
                  </pic:blipFill>
                  <pic:spPr>
                    <a:xfrm>
                      <a:off x="0" y="0"/>
                      <a:ext cx="5042201" cy="2986439"/>
                    </a:xfrm>
                    <a:prstGeom prst="rect">
                      <a:avLst/>
                    </a:prstGeom>
                  </pic:spPr>
                </pic:pic>
              </a:graphicData>
            </a:graphic>
          </wp:inline>
        </w:drawing>
      </w:r>
    </w:p>
    <w:p w14:paraId="000FE21A" w14:textId="35EA4D04" w:rsidR="00E74A22" w:rsidRDefault="00E74A22" w:rsidP="00AB7184">
      <w:pPr>
        <w:rPr>
          <w:rFonts w:ascii="Segoe UI" w:hAnsi="Segoe UI" w:cs="Segoe UI"/>
          <w:b/>
          <w:bCs/>
          <w:color w:val="000000"/>
          <w:sz w:val="21"/>
          <w:szCs w:val="21"/>
          <w:shd w:val="clear" w:color="auto" w:fill="FFFFFF"/>
        </w:rPr>
      </w:pPr>
    </w:p>
    <w:p w14:paraId="09780F42" w14:textId="2259BEF4" w:rsidR="00E74A22" w:rsidRDefault="00E74A22" w:rsidP="00AB7184">
      <w:pPr>
        <w:rPr>
          <w:rFonts w:ascii="Segoe UI" w:hAnsi="Segoe UI" w:cs="Segoe UI"/>
          <w:b/>
          <w:bCs/>
          <w:color w:val="000000"/>
          <w:sz w:val="21"/>
          <w:szCs w:val="21"/>
          <w:shd w:val="clear" w:color="auto" w:fill="FFFFFF"/>
        </w:rPr>
      </w:pPr>
      <w:r>
        <w:rPr>
          <w:rFonts w:ascii="Segoe UI" w:hAnsi="Segoe UI" w:cs="Segoe UI"/>
          <w:b/>
          <w:bCs/>
          <w:color w:val="000000"/>
          <w:sz w:val="21"/>
          <w:szCs w:val="21"/>
          <w:shd w:val="clear" w:color="auto" w:fill="FFFFFF"/>
        </w:rPr>
        <w:lastRenderedPageBreak/>
        <w:t>17 DE DICIEMBRE 2024</w:t>
      </w:r>
    </w:p>
    <w:p w14:paraId="4C5D1DEF" w14:textId="79911C7A" w:rsidR="00E74A22" w:rsidRDefault="00E74A22" w:rsidP="00AB7184">
      <w:pPr>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Entrega de «bonos navideños» por la gobernadora </w:t>
      </w:r>
      <w:proofErr w:type="spellStart"/>
      <w:r>
        <w:rPr>
          <w:rFonts w:ascii="Segoe UI" w:hAnsi="Segoe UI" w:cs="Segoe UI"/>
          <w:color w:val="000000"/>
          <w:sz w:val="21"/>
          <w:szCs w:val="21"/>
          <w:shd w:val="clear" w:color="auto" w:fill="FFFFFF"/>
        </w:rPr>
        <w:t>Claritza</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Rochtte</w:t>
      </w:r>
      <w:proofErr w:type="spellEnd"/>
      <w:r>
        <w:rPr>
          <w:rFonts w:ascii="Segoe UI" w:hAnsi="Segoe UI" w:cs="Segoe UI"/>
          <w:color w:val="000000"/>
          <w:sz w:val="21"/>
          <w:szCs w:val="21"/>
          <w:shd w:val="clear" w:color="auto" w:fill="FFFFFF"/>
        </w:rPr>
        <w:t xml:space="preserve"> a las diferentes federaciones, organizaciones sin fines de lucro y asociaciones de esta jurisdicción.</w:t>
      </w:r>
    </w:p>
    <w:p w14:paraId="0225A755" w14:textId="440D12A2" w:rsidR="00E74A22" w:rsidRDefault="00E74A22" w:rsidP="00AB7184">
      <w:pPr>
        <w:rPr>
          <w:rFonts w:ascii="Segoe UI" w:hAnsi="Segoe UI" w:cs="Segoe UI"/>
          <w:b/>
          <w:bCs/>
          <w:color w:val="000000"/>
          <w:sz w:val="21"/>
          <w:szCs w:val="21"/>
          <w:shd w:val="clear" w:color="auto" w:fill="FFFFFF"/>
        </w:rPr>
      </w:pPr>
      <w:r w:rsidRPr="00E74A22">
        <w:rPr>
          <w:rFonts w:ascii="Segoe UI" w:hAnsi="Segoe UI" w:cs="Segoe UI"/>
          <w:b/>
          <w:bCs/>
          <w:noProof/>
          <w:color w:val="000000"/>
          <w:sz w:val="21"/>
          <w:szCs w:val="21"/>
          <w:shd w:val="clear" w:color="auto" w:fill="FFFFFF"/>
          <w:lang w:val="es-US" w:eastAsia="es-US"/>
        </w:rPr>
        <w:drawing>
          <wp:inline distT="0" distB="0" distL="0" distR="0" wp14:anchorId="4490AF30" wp14:editId="742D83FE">
            <wp:extent cx="6109451" cy="4229100"/>
            <wp:effectExtent l="0" t="0" r="5715" b="0"/>
            <wp:docPr id="15556341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634150" name=""/>
                    <pic:cNvPicPr/>
                  </pic:nvPicPr>
                  <pic:blipFill>
                    <a:blip r:embed="rId18"/>
                    <a:stretch>
                      <a:fillRect/>
                    </a:stretch>
                  </pic:blipFill>
                  <pic:spPr>
                    <a:xfrm>
                      <a:off x="0" y="0"/>
                      <a:ext cx="6116528" cy="4233999"/>
                    </a:xfrm>
                    <a:prstGeom prst="rect">
                      <a:avLst/>
                    </a:prstGeom>
                  </pic:spPr>
                </pic:pic>
              </a:graphicData>
            </a:graphic>
          </wp:inline>
        </w:drawing>
      </w:r>
    </w:p>
    <w:p w14:paraId="25B1EC8F" w14:textId="77777777" w:rsidR="00BC7396" w:rsidRDefault="00BC7396" w:rsidP="00AB7184">
      <w:pPr>
        <w:rPr>
          <w:rFonts w:ascii="Segoe UI" w:hAnsi="Segoe UI" w:cs="Segoe UI"/>
          <w:b/>
          <w:bCs/>
          <w:color w:val="000000"/>
          <w:sz w:val="21"/>
          <w:szCs w:val="21"/>
          <w:shd w:val="clear" w:color="auto" w:fill="FFFFFF"/>
        </w:rPr>
      </w:pPr>
    </w:p>
    <w:p w14:paraId="0FBC0BBF" w14:textId="77777777" w:rsidR="00BC7396" w:rsidRDefault="00BC7396" w:rsidP="00AB7184">
      <w:pPr>
        <w:rPr>
          <w:rFonts w:ascii="Segoe UI" w:hAnsi="Segoe UI" w:cs="Segoe UI"/>
          <w:b/>
          <w:bCs/>
          <w:color w:val="000000"/>
          <w:sz w:val="21"/>
          <w:szCs w:val="21"/>
          <w:shd w:val="clear" w:color="auto" w:fill="FFFFFF"/>
        </w:rPr>
      </w:pPr>
    </w:p>
    <w:p w14:paraId="0070ADD4" w14:textId="77777777" w:rsidR="00BC7396" w:rsidRDefault="00BC7396" w:rsidP="00AB7184">
      <w:pPr>
        <w:rPr>
          <w:rFonts w:ascii="Segoe UI" w:hAnsi="Segoe UI" w:cs="Segoe UI"/>
          <w:b/>
          <w:bCs/>
          <w:color w:val="000000"/>
          <w:sz w:val="21"/>
          <w:szCs w:val="21"/>
          <w:shd w:val="clear" w:color="auto" w:fill="FFFFFF"/>
        </w:rPr>
      </w:pPr>
    </w:p>
    <w:p w14:paraId="31B224A5" w14:textId="77777777" w:rsidR="00BC7396" w:rsidRDefault="00BC7396" w:rsidP="00AB7184">
      <w:pPr>
        <w:rPr>
          <w:rFonts w:ascii="Segoe UI" w:hAnsi="Segoe UI" w:cs="Segoe UI"/>
          <w:b/>
          <w:bCs/>
          <w:color w:val="000000"/>
          <w:sz w:val="21"/>
          <w:szCs w:val="21"/>
          <w:shd w:val="clear" w:color="auto" w:fill="FFFFFF"/>
        </w:rPr>
      </w:pPr>
    </w:p>
    <w:p w14:paraId="6C752A9C" w14:textId="77777777" w:rsidR="00BC7396" w:rsidRDefault="00BC7396" w:rsidP="00AB7184">
      <w:pPr>
        <w:rPr>
          <w:rFonts w:ascii="Segoe UI" w:hAnsi="Segoe UI" w:cs="Segoe UI"/>
          <w:b/>
          <w:bCs/>
          <w:color w:val="000000"/>
          <w:sz w:val="21"/>
          <w:szCs w:val="21"/>
          <w:shd w:val="clear" w:color="auto" w:fill="FFFFFF"/>
        </w:rPr>
      </w:pPr>
    </w:p>
    <w:p w14:paraId="574FAF0A" w14:textId="77777777" w:rsidR="00BC7396" w:rsidRDefault="00BC7396" w:rsidP="00AB7184">
      <w:pPr>
        <w:rPr>
          <w:rFonts w:ascii="Segoe UI" w:hAnsi="Segoe UI" w:cs="Segoe UI"/>
          <w:b/>
          <w:bCs/>
          <w:color w:val="000000"/>
          <w:sz w:val="21"/>
          <w:szCs w:val="21"/>
          <w:shd w:val="clear" w:color="auto" w:fill="FFFFFF"/>
        </w:rPr>
      </w:pPr>
    </w:p>
    <w:p w14:paraId="06F4E59A" w14:textId="77777777" w:rsidR="00BC7396" w:rsidRDefault="00BC7396" w:rsidP="00AB7184">
      <w:pPr>
        <w:rPr>
          <w:rFonts w:ascii="Segoe UI" w:hAnsi="Segoe UI" w:cs="Segoe UI"/>
          <w:b/>
          <w:bCs/>
          <w:color w:val="000000"/>
          <w:sz w:val="21"/>
          <w:szCs w:val="21"/>
          <w:shd w:val="clear" w:color="auto" w:fill="FFFFFF"/>
        </w:rPr>
      </w:pPr>
    </w:p>
    <w:p w14:paraId="656F33DC" w14:textId="77777777" w:rsidR="00BC7396" w:rsidRDefault="00BC7396" w:rsidP="00AB7184">
      <w:pPr>
        <w:rPr>
          <w:rFonts w:ascii="Segoe UI" w:hAnsi="Segoe UI" w:cs="Segoe UI"/>
          <w:b/>
          <w:bCs/>
          <w:color w:val="000000"/>
          <w:sz w:val="21"/>
          <w:szCs w:val="21"/>
          <w:shd w:val="clear" w:color="auto" w:fill="FFFFFF"/>
        </w:rPr>
      </w:pPr>
    </w:p>
    <w:p w14:paraId="16658D7E" w14:textId="77777777" w:rsidR="00BC7396" w:rsidRDefault="00BC7396" w:rsidP="00AB7184">
      <w:pPr>
        <w:rPr>
          <w:rFonts w:ascii="Segoe UI" w:hAnsi="Segoe UI" w:cs="Segoe UI"/>
          <w:b/>
          <w:bCs/>
          <w:color w:val="000000"/>
          <w:sz w:val="21"/>
          <w:szCs w:val="21"/>
          <w:shd w:val="clear" w:color="auto" w:fill="FFFFFF"/>
        </w:rPr>
      </w:pPr>
    </w:p>
    <w:p w14:paraId="6731C28A" w14:textId="77777777" w:rsidR="00BC7396" w:rsidRDefault="00BC7396" w:rsidP="00AB7184">
      <w:pPr>
        <w:rPr>
          <w:rFonts w:ascii="Segoe UI" w:hAnsi="Segoe UI" w:cs="Segoe UI"/>
          <w:b/>
          <w:bCs/>
          <w:color w:val="000000"/>
          <w:sz w:val="21"/>
          <w:szCs w:val="21"/>
          <w:shd w:val="clear" w:color="auto" w:fill="FFFFFF"/>
        </w:rPr>
      </w:pPr>
    </w:p>
    <w:p w14:paraId="766F7D2B" w14:textId="77777777" w:rsidR="00BC7396" w:rsidRDefault="00BC7396" w:rsidP="00AB7184">
      <w:pPr>
        <w:rPr>
          <w:rFonts w:ascii="Segoe UI" w:hAnsi="Segoe UI" w:cs="Segoe UI"/>
          <w:b/>
          <w:bCs/>
          <w:color w:val="000000"/>
          <w:sz w:val="21"/>
          <w:szCs w:val="21"/>
          <w:shd w:val="clear" w:color="auto" w:fill="FFFFFF"/>
        </w:rPr>
      </w:pPr>
    </w:p>
    <w:p w14:paraId="64FF94F3" w14:textId="77777777" w:rsidR="00BC7396" w:rsidRDefault="00BC7396" w:rsidP="00AB7184">
      <w:pPr>
        <w:rPr>
          <w:rFonts w:ascii="Segoe UI" w:hAnsi="Segoe UI" w:cs="Segoe UI"/>
          <w:b/>
          <w:bCs/>
          <w:color w:val="000000"/>
          <w:sz w:val="21"/>
          <w:szCs w:val="21"/>
          <w:shd w:val="clear" w:color="auto" w:fill="FFFFFF"/>
        </w:rPr>
      </w:pPr>
    </w:p>
    <w:p w14:paraId="34FB58B3" w14:textId="77777777" w:rsidR="00BC7396" w:rsidRDefault="00BC7396" w:rsidP="00AB7184">
      <w:pPr>
        <w:rPr>
          <w:rFonts w:ascii="Segoe UI" w:hAnsi="Segoe UI" w:cs="Segoe UI"/>
          <w:b/>
          <w:bCs/>
          <w:color w:val="000000"/>
          <w:sz w:val="21"/>
          <w:szCs w:val="21"/>
          <w:shd w:val="clear" w:color="auto" w:fill="FFFFFF"/>
        </w:rPr>
      </w:pPr>
    </w:p>
    <w:p w14:paraId="2DFC83FC" w14:textId="77777777" w:rsidR="00BC7396" w:rsidRDefault="00BC7396" w:rsidP="00AB7184">
      <w:pPr>
        <w:rPr>
          <w:rFonts w:ascii="Segoe UI" w:hAnsi="Segoe UI" w:cs="Segoe UI"/>
          <w:b/>
          <w:bCs/>
          <w:color w:val="000000"/>
          <w:sz w:val="21"/>
          <w:szCs w:val="21"/>
          <w:shd w:val="clear" w:color="auto" w:fill="FFFFFF"/>
        </w:rPr>
      </w:pPr>
    </w:p>
    <w:p w14:paraId="43313DDF" w14:textId="77777777" w:rsidR="00BC7396" w:rsidRDefault="00BC7396" w:rsidP="00AB7184">
      <w:pPr>
        <w:rPr>
          <w:rFonts w:ascii="Segoe UI" w:hAnsi="Segoe UI" w:cs="Segoe UI"/>
          <w:b/>
          <w:bCs/>
          <w:color w:val="000000"/>
          <w:sz w:val="21"/>
          <w:szCs w:val="21"/>
          <w:shd w:val="clear" w:color="auto" w:fill="FFFFFF"/>
        </w:rPr>
      </w:pPr>
    </w:p>
    <w:p w14:paraId="08B8B9C2" w14:textId="4B6029D2" w:rsidR="00E74A22" w:rsidRDefault="00E74A22" w:rsidP="00AB7184">
      <w:pPr>
        <w:rPr>
          <w:rFonts w:ascii="Segoe UI" w:hAnsi="Segoe UI" w:cs="Segoe UI"/>
          <w:b/>
          <w:bCs/>
          <w:color w:val="000000"/>
          <w:sz w:val="21"/>
          <w:szCs w:val="21"/>
          <w:shd w:val="clear" w:color="auto" w:fill="FFFFFF"/>
        </w:rPr>
      </w:pPr>
      <w:r>
        <w:rPr>
          <w:rFonts w:ascii="Segoe UI" w:hAnsi="Segoe UI" w:cs="Segoe UI"/>
          <w:b/>
          <w:bCs/>
          <w:color w:val="000000"/>
          <w:sz w:val="21"/>
          <w:szCs w:val="21"/>
          <w:shd w:val="clear" w:color="auto" w:fill="FFFFFF"/>
        </w:rPr>
        <w:t>19 DE DICIEMBRE 2024</w:t>
      </w:r>
    </w:p>
    <w:p w14:paraId="2A2527A4" w14:textId="446854FD" w:rsidR="00E74A22" w:rsidRDefault="00E74A22" w:rsidP="00AB7184">
      <w:pPr>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Gobernadora entrega bonos navideños a la Asociación Dominicana de Rehabilitación - Filial Puerto Plata, donde la representante del presidente Luis </w:t>
      </w:r>
      <w:proofErr w:type="spellStart"/>
      <w:r>
        <w:rPr>
          <w:rFonts w:ascii="Segoe UI" w:hAnsi="Segoe UI" w:cs="Segoe UI"/>
          <w:color w:val="000000"/>
          <w:sz w:val="21"/>
          <w:szCs w:val="21"/>
          <w:shd w:val="clear" w:color="auto" w:fill="FFFFFF"/>
        </w:rPr>
        <w:t>Abinader</w:t>
      </w:r>
      <w:proofErr w:type="spellEnd"/>
      <w:r>
        <w:rPr>
          <w:rFonts w:ascii="Segoe UI" w:hAnsi="Segoe UI" w:cs="Segoe UI"/>
          <w:color w:val="000000"/>
          <w:sz w:val="21"/>
          <w:szCs w:val="21"/>
          <w:shd w:val="clear" w:color="auto" w:fill="FFFFFF"/>
        </w:rPr>
        <w:t xml:space="preserve"> Corona le hizo llegar la «brisita navideña» a cada paciente de este centro.</w:t>
      </w:r>
    </w:p>
    <w:p w14:paraId="6AFF1F00" w14:textId="21EEF90C" w:rsidR="00E74A22" w:rsidRDefault="00BC7396" w:rsidP="00AB7184">
      <w:pPr>
        <w:rPr>
          <w:rFonts w:ascii="Segoe UI" w:hAnsi="Segoe UI" w:cs="Segoe UI"/>
          <w:color w:val="000000"/>
          <w:sz w:val="21"/>
          <w:szCs w:val="21"/>
          <w:shd w:val="clear" w:color="auto" w:fill="FFFFFF"/>
        </w:rPr>
      </w:pPr>
      <w:r w:rsidRPr="00BC7396">
        <w:rPr>
          <w:rFonts w:ascii="Segoe UI" w:hAnsi="Segoe UI" w:cs="Segoe UI"/>
          <w:noProof/>
          <w:color w:val="000000"/>
          <w:sz w:val="21"/>
          <w:szCs w:val="21"/>
          <w:shd w:val="clear" w:color="auto" w:fill="FFFFFF"/>
          <w:lang w:val="es-US" w:eastAsia="es-US"/>
        </w:rPr>
        <w:drawing>
          <wp:inline distT="0" distB="0" distL="0" distR="0" wp14:anchorId="67D4F43C" wp14:editId="1A46C8D4">
            <wp:extent cx="3695700" cy="2758878"/>
            <wp:effectExtent l="0" t="0" r="0" b="3810"/>
            <wp:docPr id="180254223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542232" name=""/>
                    <pic:cNvPicPr/>
                  </pic:nvPicPr>
                  <pic:blipFill>
                    <a:blip r:embed="rId19"/>
                    <a:stretch>
                      <a:fillRect/>
                    </a:stretch>
                  </pic:blipFill>
                  <pic:spPr>
                    <a:xfrm>
                      <a:off x="0" y="0"/>
                      <a:ext cx="3704731" cy="2765620"/>
                    </a:xfrm>
                    <a:prstGeom prst="rect">
                      <a:avLst/>
                    </a:prstGeom>
                  </pic:spPr>
                </pic:pic>
              </a:graphicData>
            </a:graphic>
          </wp:inline>
        </w:drawing>
      </w:r>
    </w:p>
    <w:p w14:paraId="30664708" w14:textId="516256D8" w:rsidR="00BC7396" w:rsidRDefault="00BC7396" w:rsidP="00AB7184">
      <w:pPr>
        <w:rPr>
          <w:rFonts w:ascii="Segoe UI" w:hAnsi="Segoe UI" w:cs="Segoe UI"/>
          <w:color w:val="000000"/>
          <w:sz w:val="21"/>
          <w:szCs w:val="21"/>
          <w:shd w:val="clear" w:color="auto" w:fill="FFFFFF"/>
        </w:rPr>
      </w:pPr>
      <w:r>
        <w:rPr>
          <w:rFonts w:ascii="Segoe UI" w:hAnsi="Segoe UI" w:cs="Segoe UI"/>
          <w:noProof/>
          <w:color w:val="000000"/>
          <w:sz w:val="21"/>
          <w:szCs w:val="21"/>
          <w:shd w:val="clear" w:color="auto" w:fill="FFFFFF"/>
          <w:lang w:val="es-US" w:eastAsia="es-US"/>
        </w:rPr>
        <w:drawing>
          <wp:inline distT="0" distB="0" distL="0" distR="0" wp14:anchorId="7EE76186" wp14:editId="0C3F0E01">
            <wp:extent cx="3657600" cy="2570671"/>
            <wp:effectExtent l="0" t="0" r="0" b="1270"/>
            <wp:docPr id="13993503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80136" cy="2586510"/>
                    </a:xfrm>
                    <a:prstGeom prst="rect">
                      <a:avLst/>
                    </a:prstGeom>
                    <a:noFill/>
                  </pic:spPr>
                </pic:pic>
              </a:graphicData>
            </a:graphic>
          </wp:inline>
        </w:drawing>
      </w:r>
    </w:p>
    <w:p w14:paraId="11DA0869" w14:textId="77777777" w:rsidR="00BC7396" w:rsidRDefault="00BC7396" w:rsidP="00AB7184">
      <w:pPr>
        <w:rPr>
          <w:rFonts w:ascii="Segoe UI" w:hAnsi="Segoe UI" w:cs="Segoe UI"/>
          <w:b/>
          <w:bCs/>
          <w:color w:val="000000"/>
          <w:sz w:val="21"/>
          <w:szCs w:val="21"/>
          <w:shd w:val="clear" w:color="auto" w:fill="FFFFFF"/>
        </w:rPr>
      </w:pPr>
    </w:p>
    <w:p w14:paraId="20D4A2E5" w14:textId="77777777" w:rsidR="00BC7396" w:rsidRDefault="00BC7396" w:rsidP="00AB7184">
      <w:pPr>
        <w:rPr>
          <w:rFonts w:ascii="Segoe UI" w:hAnsi="Segoe UI" w:cs="Segoe UI"/>
          <w:b/>
          <w:bCs/>
          <w:color w:val="000000"/>
          <w:sz w:val="21"/>
          <w:szCs w:val="21"/>
          <w:shd w:val="clear" w:color="auto" w:fill="FFFFFF"/>
        </w:rPr>
      </w:pPr>
    </w:p>
    <w:p w14:paraId="168E15BA" w14:textId="77777777" w:rsidR="00BC7396" w:rsidRDefault="00BC7396" w:rsidP="00AB7184">
      <w:pPr>
        <w:rPr>
          <w:rFonts w:ascii="Segoe UI" w:hAnsi="Segoe UI" w:cs="Segoe UI"/>
          <w:b/>
          <w:bCs/>
          <w:color w:val="000000"/>
          <w:sz w:val="21"/>
          <w:szCs w:val="21"/>
          <w:shd w:val="clear" w:color="auto" w:fill="FFFFFF"/>
        </w:rPr>
      </w:pPr>
    </w:p>
    <w:p w14:paraId="463A302F" w14:textId="77777777" w:rsidR="00BC7396" w:rsidRDefault="00BC7396" w:rsidP="00AB7184">
      <w:pPr>
        <w:rPr>
          <w:rFonts w:ascii="Segoe UI" w:hAnsi="Segoe UI" w:cs="Segoe UI"/>
          <w:b/>
          <w:bCs/>
          <w:color w:val="000000"/>
          <w:sz w:val="21"/>
          <w:szCs w:val="21"/>
          <w:shd w:val="clear" w:color="auto" w:fill="FFFFFF"/>
        </w:rPr>
      </w:pPr>
    </w:p>
    <w:p w14:paraId="4F52DBD1" w14:textId="77777777" w:rsidR="00BC7396" w:rsidRDefault="00BC7396" w:rsidP="00AB7184">
      <w:pPr>
        <w:rPr>
          <w:rFonts w:ascii="Segoe UI" w:hAnsi="Segoe UI" w:cs="Segoe UI"/>
          <w:b/>
          <w:bCs/>
          <w:color w:val="000000"/>
          <w:sz w:val="21"/>
          <w:szCs w:val="21"/>
          <w:shd w:val="clear" w:color="auto" w:fill="FFFFFF"/>
        </w:rPr>
      </w:pPr>
    </w:p>
    <w:p w14:paraId="61210533" w14:textId="77777777" w:rsidR="00BC7396" w:rsidRDefault="00BC7396" w:rsidP="00AB7184">
      <w:pPr>
        <w:rPr>
          <w:rFonts w:ascii="Segoe UI" w:hAnsi="Segoe UI" w:cs="Segoe UI"/>
          <w:b/>
          <w:bCs/>
          <w:color w:val="000000"/>
          <w:sz w:val="21"/>
          <w:szCs w:val="21"/>
          <w:shd w:val="clear" w:color="auto" w:fill="FFFFFF"/>
        </w:rPr>
      </w:pPr>
    </w:p>
    <w:p w14:paraId="71BB15BC" w14:textId="4AD172BB" w:rsidR="00BC7396" w:rsidRPr="00BC7396" w:rsidRDefault="00BC7396" w:rsidP="00AB7184">
      <w:pPr>
        <w:rPr>
          <w:rFonts w:ascii="Segoe UI" w:hAnsi="Segoe UI" w:cs="Segoe UI"/>
          <w:b/>
          <w:bCs/>
          <w:color w:val="000000"/>
          <w:sz w:val="21"/>
          <w:szCs w:val="21"/>
          <w:shd w:val="clear" w:color="auto" w:fill="FFFFFF"/>
        </w:rPr>
      </w:pPr>
      <w:r w:rsidRPr="00BC7396">
        <w:rPr>
          <w:rFonts w:ascii="Segoe UI" w:hAnsi="Segoe UI" w:cs="Segoe UI"/>
          <w:b/>
          <w:bCs/>
          <w:color w:val="000000"/>
          <w:sz w:val="21"/>
          <w:szCs w:val="21"/>
          <w:shd w:val="clear" w:color="auto" w:fill="FFFFFF"/>
        </w:rPr>
        <w:lastRenderedPageBreak/>
        <w:t>19 DE DICIEMBRE 2024</w:t>
      </w:r>
    </w:p>
    <w:p w14:paraId="252BEA18" w14:textId="783CE5F7" w:rsidR="00BC7396" w:rsidRDefault="00BC7396" w:rsidP="00AB7184">
      <w:pPr>
        <w:rPr>
          <w:rFonts w:ascii="Segoe UI" w:hAnsi="Segoe UI" w:cs="Segoe UI"/>
          <w:color w:val="000000"/>
          <w:sz w:val="21"/>
          <w:szCs w:val="21"/>
          <w:shd w:val="clear" w:color="auto" w:fill="FFFFFF"/>
        </w:rPr>
      </w:pPr>
      <w:r w:rsidRPr="00BC7396">
        <w:rPr>
          <w:rFonts w:ascii="Segoe UI" w:hAnsi="Segoe UI" w:cs="Segoe UI"/>
          <w:color w:val="000000"/>
          <w:sz w:val="21"/>
          <w:szCs w:val="21"/>
          <w:shd w:val="clear" w:color="auto" w:fill="FFFFFF"/>
        </w:rPr>
        <w:t xml:space="preserve">La gobernadora </w:t>
      </w:r>
      <w:proofErr w:type="spellStart"/>
      <w:r w:rsidRPr="00BC7396">
        <w:rPr>
          <w:rFonts w:ascii="Segoe UI" w:hAnsi="Segoe UI" w:cs="Segoe UI"/>
          <w:color w:val="000000"/>
          <w:sz w:val="21"/>
          <w:szCs w:val="21"/>
          <w:shd w:val="clear" w:color="auto" w:fill="FFFFFF"/>
        </w:rPr>
        <w:t>Claritza</w:t>
      </w:r>
      <w:proofErr w:type="spellEnd"/>
      <w:r w:rsidRPr="00BC7396">
        <w:rPr>
          <w:rFonts w:ascii="Segoe UI" w:hAnsi="Segoe UI" w:cs="Segoe UI"/>
          <w:color w:val="000000"/>
          <w:sz w:val="21"/>
          <w:szCs w:val="21"/>
          <w:shd w:val="clear" w:color="auto" w:fill="FFFFFF"/>
        </w:rPr>
        <w:t xml:space="preserve"> </w:t>
      </w:r>
      <w:proofErr w:type="spellStart"/>
      <w:r w:rsidRPr="00BC7396">
        <w:rPr>
          <w:rFonts w:ascii="Segoe UI" w:hAnsi="Segoe UI" w:cs="Segoe UI"/>
          <w:color w:val="000000"/>
          <w:sz w:val="21"/>
          <w:szCs w:val="21"/>
          <w:shd w:val="clear" w:color="auto" w:fill="FFFFFF"/>
        </w:rPr>
        <w:t>Rochtte</w:t>
      </w:r>
      <w:proofErr w:type="spellEnd"/>
      <w:r w:rsidRPr="00BC7396">
        <w:rPr>
          <w:rFonts w:ascii="Segoe UI" w:hAnsi="Segoe UI" w:cs="Segoe UI"/>
          <w:color w:val="000000"/>
          <w:sz w:val="21"/>
          <w:szCs w:val="21"/>
          <w:shd w:val="clear" w:color="auto" w:fill="FFFFFF"/>
        </w:rPr>
        <w:t xml:space="preserve"> entregó «bonos navideños» en el municipio Los Hidalgos a personas afectadas por las fuertes lluvias registradas en esa demarcación.</w:t>
      </w:r>
    </w:p>
    <w:p w14:paraId="24DE3EAE" w14:textId="3384ECAA" w:rsidR="00BC7396" w:rsidRDefault="00BC7396" w:rsidP="00AB7184">
      <w:pPr>
        <w:rPr>
          <w:rFonts w:ascii="Segoe UI" w:hAnsi="Segoe UI" w:cs="Segoe UI"/>
          <w:color w:val="000000"/>
          <w:sz w:val="21"/>
          <w:szCs w:val="21"/>
          <w:shd w:val="clear" w:color="auto" w:fill="FFFFFF"/>
        </w:rPr>
      </w:pPr>
      <w:r w:rsidRPr="00BC7396">
        <w:rPr>
          <w:rFonts w:ascii="Segoe UI" w:hAnsi="Segoe UI" w:cs="Segoe UI"/>
          <w:noProof/>
          <w:color w:val="000000"/>
          <w:sz w:val="21"/>
          <w:szCs w:val="21"/>
          <w:shd w:val="clear" w:color="auto" w:fill="FFFFFF"/>
          <w:lang w:val="es-US" w:eastAsia="es-US"/>
        </w:rPr>
        <w:drawing>
          <wp:inline distT="0" distB="0" distL="0" distR="0" wp14:anchorId="0D77F2C1" wp14:editId="3A174D4F">
            <wp:extent cx="4191000" cy="3039008"/>
            <wp:effectExtent l="0" t="0" r="0" b="9525"/>
            <wp:docPr id="209158254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582542" name=""/>
                    <pic:cNvPicPr/>
                  </pic:nvPicPr>
                  <pic:blipFill>
                    <a:blip r:embed="rId21"/>
                    <a:stretch>
                      <a:fillRect/>
                    </a:stretch>
                  </pic:blipFill>
                  <pic:spPr>
                    <a:xfrm>
                      <a:off x="0" y="0"/>
                      <a:ext cx="4196640" cy="3043098"/>
                    </a:xfrm>
                    <a:prstGeom prst="rect">
                      <a:avLst/>
                    </a:prstGeom>
                  </pic:spPr>
                </pic:pic>
              </a:graphicData>
            </a:graphic>
          </wp:inline>
        </w:drawing>
      </w:r>
    </w:p>
    <w:p w14:paraId="35D841FD" w14:textId="7C35A9DD" w:rsidR="00E74A22" w:rsidRPr="00BC7396" w:rsidRDefault="00BC7396" w:rsidP="00AB7184">
      <w:pPr>
        <w:rPr>
          <w:rFonts w:ascii="Segoe UI" w:hAnsi="Segoe UI" w:cs="Segoe UI"/>
          <w:b/>
          <w:bCs/>
          <w:color w:val="000000"/>
          <w:sz w:val="21"/>
          <w:szCs w:val="21"/>
          <w:shd w:val="clear" w:color="auto" w:fill="FFFFFF"/>
        </w:rPr>
      </w:pPr>
      <w:r w:rsidRPr="00BC7396">
        <w:rPr>
          <w:rFonts w:ascii="Segoe UI" w:hAnsi="Segoe UI" w:cs="Segoe UI"/>
          <w:b/>
          <w:bCs/>
          <w:color w:val="000000"/>
          <w:sz w:val="21"/>
          <w:szCs w:val="21"/>
          <w:shd w:val="clear" w:color="auto" w:fill="FFFFFF"/>
        </w:rPr>
        <w:t>20 DE DICIEMBRE 2024</w:t>
      </w:r>
    </w:p>
    <w:p w14:paraId="0DDF284C" w14:textId="2E2D174C" w:rsidR="00BC7396" w:rsidRDefault="00BC7396" w:rsidP="00AB7184">
      <w:pPr>
        <w:rPr>
          <w:rFonts w:ascii="Segoe UI" w:hAnsi="Segoe UI" w:cs="Segoe UI"/>
          <w:color w:val="000000"/>
          <w:sz w:val="21"/>
          <w:szCs w:val="21"/>
          <w:shd w:val="clear" w:color="auto" w:fill="FFFFFF"/>
        </w:rPr>
      </w:pPr>
      <w:r w:rsidRPr="00BC7396">
        <w:rPr>
          <w:rFonts w:ascii="Segoe UI" w:hAnsi="Segoe UI" w:cs="Segoe UI"/>
          <w:color w:val="000000"/>
          <w:sz w:val="21"/>
          <w:szCs w:val="21"/>
          <w:shd w:val="clear" w:color="auto" w:fill="FFFFFF"/>
        </w:rPr>
        <w:t xml:space="preserve">Personal de la Gobernación Civil de Puerto Plata realizaron entregas de “bonos navideños” a juntas de vecinos incomunicadas por las lluvias en la comunidad de Altamira. La primera fase la inició la gobernadora </w:t>
      </w:r>
      <w:proofErr w:type="spellStart"/>
      <w:r w:rsidRPr="00BC7396">
        <w:rPr>
          <w:rFonts w:ascii="Segoe UI" w:hAnsi="Segoe UI" w:cs="Segoe UI"/>
          <w:color w:val="000000"/>
          <w:sz w:val="21"/>
          <w:szCs w:val="21"/>
          <w:shd w:val="clear" w:color="auto" w:fill="FFFFFF"/>
        </w:rPr>
        <w:t>Claritza</w:t>
      </w:r>
      <w:proofErr w:type="spellEnd"/>
      <w:r w:rsidRPr="00BC7396">
        <w:rPr>
          <w:rFonts w:ascii="Segoe UI" w:hAnsi="Segoe UI" w:cs="Segoe UI"/>
          <w:color w:val="000000"/>
          <w:sz w:val="21"/>
          <w:szCs w:val="21"/>
          <w:shd w:val="clear" w:color="auto" w:fill="FFFFFF"/>
        </w:rPr>
        <w:t xml:space="preserve"> </w:t>
      </w:r>
      <w:proofErr w:type="spellStart"/>
      <w:r w:rsidRPr="00BC7396">
        <w:rPr>
          <w:rFonts w:ascii="Segoe UI" w:hAnsi="Segoe UI" w:cs="Segoe UI"/>
          <w:color w:val="000000"/>
          <w:sz w:val="21"/>
          <w:szCs w:val="21"/>
          <w:shd w:val="clear" w:color="auto" w:fill="FFFFFF"/>
        </w:rPr>
        <w:t>Rochtte</w:t>
      </w:r>
      <w:proofErr w:type="spellEnd"/>
      <w:r w:rsidRPr="00BC7396">
        <w:rPr>
          <w:rFonts w:ascii="Segoe UI" w:hAnsi="Segoe UI" w:cs="Segoe UI"/>
          <w:color w:val="000000"/>
          <w:sz w:val="21"/>
          <w:szCs w:val="21"/>
          <w:shd w:val="clear" w:color="auto" w:fill="FFFFFF"/>
        </w:rPr>
        <w:t xml:space="preserve"> a principio de mes.</w:t>
      </w:r>
    </w:p>
    <w:p w14:paraId="6BEBE4F1" w14:textId="3A8A55C2" w:rsidR="00BC7396" w:rsidRDefault="00BC7396" w:rsidP="00AB7184">
      <w:pPr>
        <w:rPr>
          <w:rFonts w:ascii="Segoe UI" w:hAnsi="Segoe UI" w:cs="Segoe UI"/>
          <w:color w:val="000000"/>
          <w:sz w:val="21"/>
          <w:szCs w:val="21"/>
          <w:shd w:val="clear" w:color="auto" w:fill="FFFFFF"/>
        </w:rPr>
      </w:pPr>
      <w:r w:rsidRPr="00BC7396">
        <w:rPr>
          <w:rFonts w:ascii="Segoe UI" w:hAnsi="Segoe UI" w:cs="Segoe UI"/>
          <w:noProof/>
          <w:color w:val="000000"/>
          <w:sz w:val="21"/>
          <w:szCs w:val="21"/>
          <w:shd w:val="clear" w:color="auto" w:fill="FFFFFF"/>
          <w:lang w:val="es-US" w:eastAsia="es-US"/>
        </w:rPr>
        <w:drawing>
          <wp:inline distT="0" distB="0" distL="0" distR="0" wp14:anchorId="6808C66C" wp14:editId="1E8D84E1">
            <wp:extent cx="4191000" cy="2902962"/>
            <wp:effectExtent l="0" t="0" r="0" b="0"/>
            <wp:docPr id="187264505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645054" name=""/>
                    <pic:cNvPicPr/>
                  </pic:nvPicPr>
                  <pic:blipFill>
                    <a:blip r:embed="rId22"/>
                    <a:stretch>
                      <a:fillRect/>
                    </a:stretch>
                  </pic:blipFill>
                  <pic:spPr>
                    <a:xfrm>
                      <a:off x="0" y="0"/>
                      <a:ext cx="4200250" cy="2909369"/>
                    </a:xfrm>
                    <a:prstGeom prst="rect">
                      <a:avLst/>
                    </a:prstGeom>
                  </pic:spPr>
                </pic:pic>
              </a:graphicData>
            </a:graphic>
          </wp:inline>
        </w:drawing>
      </w:r>
    </w:p>
    <w:p w14:paraId="5EE555BF" w14:textId="77777777" w:rsidR="00BC7396" w:rsidRDefault="00BC7396" w:rsidP="00AB7184">
      <w:pPr>
        <w:rPr>
          <w:rFonts w:ascii="Segoe UI" w:hAnsi="Segoe UI" w:cs="Segoe UI"/>
          <w:color w:val="000000"/>
          <w:sz w:val="21"/>
          <w:szCs w:val="21"/>
          <w:shd w:val="clear" w:color="auto" w:fill="FFFFFF"/>
        </w:rPr>
      </w:pPr>
    </w:p>
    <w:p w14:paraId="5E4650BB" w14:textId="77777777" w:rsidR="00BC7396" w:rsidRDefault="00BC7396" w:rsidP="00AB7184">
      <w:pPr>
        <w:rPr>
          <w:rFonts w:ascii="Segoe UI" w:hAnsi="Segoe UI" w:cs="Segoe UI"/>
          <w:color w:val="000000"/>
          <w:sz w:val="21"/>
          <w:szCs w:val="21"/>
          <w:shd w:val="clear" w:color="auto" w:fill="FFFFFF"/>
        </w:rPr>
      </w:pPr>
    </w:p>
    <w:p w14:paraId="2C2B0505" w14:textId="77777777" w:rsidR="00BC7396" w:rsidRDefault="00BC7396" w:rsidP="00AB7184">
      <w:pPr>
        <w:rPr>
          <w:rFonts w:ascii="Segoe UI" w:hAnsi="Segoe UI" w:cs="Segoe UI"/>
          <w:color w:val="000000"/>
          <w:sz w:val="21"/>
          <w:szCs w:val="21"/>
          <w:shd w:val="clear" w:color="auto" w:fill="FFFFFF"/>
        </w:rPr>
      </w:pPr>
    </w:p>
    <w:p w14:paraId="1E0B2ECD" w14:textId="6D080914" w:rsidR="00BC7396" w:rsidRPr="00BC7396" w:rsidRDefault="00BC7396" w:rsidP="00AB7184">
      <w:pPr>
        <w:rPr>
          <w:rFonts w:ascii="Segoe UI" w:hAnsi="Segoe UI" w:cs="Segoe UI"/>
          <w:b/>
          <w:bCs/>
          <w:color w:val="000000"/>
          <w:sz w:val="21"/>
          <w:szCs w:val="21"/>
          <w:shd w:val="clear" w:color="auto" w:fill="FFFFFF"/>
        </w:rPr>
      </w:pPr>
      <w:r w:rsidRPr="00BC7396">
        <w:rPr>
          <w:rFonts w:ascii="Segoe UI" w:hAnsi="Segoe UI" w:cs="Segoe UI"/>
          <w:b/>
          <w:bCs/>
          <w:color w:val="000000"/>
          <w:sz w:val="21"/>
          <w:szCs w:val="21"/>
          <w:shd w:val="clear" w:color="auto" w:fill="FFFFFF"/>
        </w:rPr>
        <w:lastRenderedPageBreak/>
        <w:t>23 DE DICIEMBRE 2024</w:t>
      </w:r>
    </w:p>
    <w:p w14:paraId="0F860F50" w14:textId="618583B2" w:rsidR="00BC7396" w:rsidRDefault="00BC7396" w:rsidP="00BC7396">
      <w:pPr>
        <w:jc w:val="both"/>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La gobernadora </w:t>
      </w:r>
      <w:proofErr w:type="spellStart"/>
      <w:r>
        <w:rPr>
          <w:rFonts w:ascii="Segoe UI" w:hAnsi="Segoe UI" w:cs="Segoe UI"/>
          <w:color w:val="000000"/>
          <w:sz w:val="21"/>
          <w:szCs w:val="21"/>
          <w:shd w:val="clear" w:color="auto" w:fill="FFFFFF"/>
        </w:rPr>
        <w:t>Claritza</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Rochtte</w:t>
      </w:r>
      <w:proofErr w:type="spellEnd"/>
      <w:r>
        <w:rPr>
          <w:rFonts w:ascii="Segoe UI" w:hAnsi="Segoe UI" w:cs="Segoe UI"/>
          <w:color w:val="000000"/>
          <w:sz w:val="21"/>
          <w:szCs w:val="21"/>
          <w:shd w:val="clear" w:color="auto" w:fill="FFFFFF"/>
        </w:rPr>
        <w:t xml:space="preserve"> realiza un amplio levantamiento en el municipio de </w:t>
      </w:r>
      <w:proofErr w:type="spellStart"/>
      <w:r>
        <w:rPr>
          <w:rFonts w:ascii="Segoe UI" w:hAnsi="Segoe UI" w:cs="Segoe UI"/>
          <w:color w:val="000000"/>
          <w:sz w:val="21"/>
          <w:szCs w:val="21"/>
          <w:shd w:val="clear" w:color="auto" w:fill="FFFFFF"/>
        </w:rPr>
        <w:t>Sosúa</w:t>
      </w:r>
      <w:proofErr w:type="spellEnd"/>
      <w:r>
        <w:rPr>
          <w:rFonts w:ascii="Segoe UI" w:hAnsi="Segoe UI" w:cs="Segoe UI"/>
          <w:color w:val="000000"/>
          <w:sz w:val="21"/>
          <w:szCs w:val="21"/>
          <w:shd w:val="clear" w:color="auto" w:fill="FFFFFF"/>
        </w:rPr>
        <w:t>, Puerto Plata, donde una fuerte explosión ocasionó el desplome de una estructura. Asimismo, evalúa los daños causados por las fuertes lluvias que se registran en la provincia atlántica.</w:t>
      </w:r>
      <w:r>
        <w:rPr>
          <w:rFonts w:ascii="Segoe UI" w:hAnsi="Segoe UI" w:cs="Segoe UI"/>
          <w:color w:val="000000"/>
          <w:sz w:val="21"/>
          <w:szCs w:val="21"/>
        </w:rPr>
        <w:br/>
      </w:r>
      <w:r>
        <w:rPr>
          <w:rFonts w:ascii="Segoe UI" w:hAnsi="Segoe UI" w:cs="Segoe UI"/>
          <w:color w:val="000000"/>
          <w:sz w:val="21"/>
          <w:szCs w:val="21"/>
          <w:shd w:val="clear" w:color="auto" w:fill="FFFFFF"/>
        </w:rPr>
        <w:t xml:space="preserve">Hasta este momento las autoridades han contabilizado 1.435 casas afectadas en el municipio de Villa Montellano y 735 en </w:t>
      </w:r>
      <w:proofErr w:type="spellStart"/>
      <w:r>
        <w:rPr>
          <w:rFonts w:ascii="Segoe UI" w:hAnsi="Segoe UI" w:cs="Segoe UI"/>
          <w:color w:val="000000"/>
          <w:sz w:val="21"/>
          <w:szCs w:val="21"/>
          <w:shd w:val="clear" w:color="auto" w:fill="FFFFFF"/>
        </w:rPr>
        <w:t>Sosúa</w:t>
      </w:r>
      <w:proofErr w:type="spellEnd"/>
      <w:r>
        <w:rPr>
          <w:rFonts w:ascii="Segoe UI" w:hAnsi="Segoe UI" w:cs="Segoe UI"/>
          <w:color w:val="000000"/>
          <w:sz w:val="21"/>
          <w:szCs w:val="21"/>
          <w:shd w:val="clear" w:color="auto" w:fill="FFFFFF"/>
        </w:rPr>
        <w:t>.</w:t>
      </w:r>
    </w:p>
    <w:p w14:paraId="3EFF41A1" w14:textId="1EDBD423" w:rsidR="00BC7396" w:rsidRDefault="00BC7396" w:rsidP="00AB7184">
      <w:pPr>
        <w:rPr>
          <w:rFonts w:ascii="Segoe UI" w:hAnsi="Segoe UI" w:cs="Segoe UI"/>
          <w:color w:val="000000"/>
          <w:sz w:val="21"/>
          <w:szCs w:val="21"/>
          <w:shd w:val="clear" w:color="auto" w:fill="FFFFFF"/>
        </w:rPr>
      </w:pPr>
      <w:r w:rsidRPr="00BC7396">
        <w:rPr>
          <w:rFonts w:ascii="Segoe UI" w:hAnsi="Segoe UI" w:cs="Segoe UI"/>
          <w:noProof/>
          <w:color w:val="000000"/>
          <w:sz w:val="21"/>
          <w:szCs w:val="21"/>
          <w:shd w:val="clear" w:color="auto" w:fill="FFFFFF"/>
          <w:lang w:val="es-US" w:eastAsia="es-US"/>
        </w:rPr>
        <w:drawing>
          <wp:inline distT="0" distB="0" distL="0" distR="0" wp14:anchorId="726600AE" wp14:editId="582B37CC">
            <wp:extent cx="6281810" cy="4276725"/>
            <wp:effectExtent l="0" t="0" r="5080" b="0"/>
            <wp:docPr id="1584319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3197" name=""/>
                    <pic:cNvPicPr/>
                  </pic:nvPicPr>
                  <pic:blipFill>
                    <a:blip r:embed="rId23"/>
                    <a:stretch>
                      <a:fillRect/>
                    </a:stretch>
                  </pic:blipFill>
                  <pic:spPr>
                    <a:xfrm>
                      <a:off x="0" y="0"/>
                      <a:ext cx="6287689" cy="4280728"/>
                    </a:xfrm>
                    <a:prstGeom prst="rect">
                      <a:avLst/>
                    </a:prstGeom>
                  </pic:spPr>
                </pic:pic>
              </a:graphicData>
            </a:graphic>
          </wp:inline>
        </w:drawing>
      </w:r>
    </w:p>
    <w:p w14:paraId="6AEE184D" w14:textId="77777777" w:rsidR="00BC7396" w:rsidRDefault="00BC7396" w:rsidP="00AB7184">
      <w:pPr>
        <w:rPr>
          <w:rFonts w:ascii="Segoe UI" w:hAnsi="Segoe UI" w:cs="Segoe UI"/>
          <w:b/>
          <w:bCs/>
          <w:color w:val="000000"/>
          <w:sz w:val="21"/>
          <w:szCs w:val="21"/>
          <w:shd w:val="clear" w:color="auto" w:fill="FFFFFF"/>
        </w:rPr>
      </w:pPr>
    </w:p>
    <w:p w14:paraId="397948D2" w14:textId="77777777" w:rsidR="00BC7396" w:rsidRDefault="00BC7396" w:rsidP="00AB7184">
      <w:pPr>
        <w:rPr>
          <w:rFonts w:ascii="Segoe UI" w:hAnsi="Segoe UI" w:cs="Segoe UI"/>
          <w:b/>
          <w:bCs/>
          <w:color w:val="000000"/>
          <w:sz w:val="21"/>
          <w:szCs w:val="21"/>
          <w:shd w:val="clear" w:color="auto" w:fill="FFFFFF"/>
        </w:rPr>
      </w:pPr>
    </w:p>
    <w:p w14:paraId="6FA24234" w14:textId="77777777" w:rsidR="00BC7396" w:rsidRDefault="00BC7396" w:rsidP="00AB7184">
      <w:pPr>
        <w:rPr>
          <w:rFonts w:ascii="Segoe UI" w:hAnsi="Segoe UI" w:cs="Segoe UI"/>
          <w:b/>
          <w:bCs/>
          <w:color w:val="000000"/>
          <w:sz w:val="21"/>
          <w:szCs w:val="21"/>
          <w:shd w:val="clear" w:color="auto" w:fill="FFFFFF"/>
        </w:rPr>
      </w:pPr>
    </w:p>
    <w:p w14:paraId="337BE286" w14:textId="77777777" w:rsidR="00BC7396" w:rsidRDefault="00BC7396" w:rsidP="00AB7184">
      <w:pPr>
        <w:rPr>
          <w:rFonts w:ascii="Segoe UI" w:hAnsi="Segoe UI" w:cs="Segoe UI"/>
          <w:b/>
          <w:bCs/>
          <w:color w:val="000000"/>
          <w:sz w:val="21"/>
          <w:szCs w:val="21"/>
          <w:shd w:val="clear" w:color="auto" w:fill="FFFFFF"/>
        </w:rPr>
      </w:pPr>
    </w:p>
    <w:p w14:paraId="574DA1B9" w14:textId="77777777" w:rsidR="00BC7396" w:rsidRDefault="00BC7396" w:rsidP="00AB7184">
      <w:pPr>
        <w:rPr>
          <w:rFonts w:ascii="Segoe UI" w:hAnsi="Segoe UI" w:cs="Segoe UI"/>
          <w:b/>
          <w:bCs/>
          <w:color w:val="000000"/>
          <w:sz w:val="21"/>
          <w:szCs w:val="21"/>
          <w:shd w:val="clear" w:color="auto" w:fill="FFFFFF"/>
        </w:rPr>
      </w:pPr>
    </w:p>
    <w:p w14:paraId="7B87F5D8" w14:textId="77777777" w:rsidR="00BC7396" w:rsidRDefault="00BC7396" w:rsidP="00AB7184">
      <w:pPr>
        <w:rPr>
          <w:rFonts w:ascii="Segoe UI" w:hAnsi="Segoe UI" w:cs="Segoe UI"/>
          <w:b/>
          <w:bCs/>
          <w:color w:val="000000"/>
          <w:sz w:val="21"/>
          <w:szCs w:val="21"/>
          <w:shd w:val="clear" w:color="auto" w:fill="FFFFFF"/>
        </w:rPr>
      </w:pPr>
    </w:p>
    <w:p w14:paraId="5EA381C0" w14:textId="77777777" w:rsidR="00BC7396" w:rsidRDefault="00BC7396" w:rsidP="00AB7184">
      <w:pPr>
        <w:rPr>
          <w:rFonts w:ascii="Segoe UI" w:hAnsi="Segoe UI" w:cs="Segoe UI"/>
          <w:b/>
          <w:bCs/>
          <w:color w:val="000000"/>
          <w:sz w:val="21"/>
          <w:szCs w:val="21"/>
          <w:shd w:val="clear" w:color="auto" w:fill="FFFFFF"/>
        </w:rPr>
      </w:pPr>
    </w:p>
    <w:p w14:paraId="6D287F9E" w14:textId="77777777" w:rsidR="00BC7396" w:rsidRDefault="00BC7396" w:rsidP="00AB7184">
      <w:pPr>
        <w:rPr>
          <w:rFonts w:ascii="Segoe UI" w:hAnsi="Segoe UI" w:cs="Segoe UI"/>
          <w:b/>
          <w:bCs/>
          <w:color w:val="000000"/>
          <w:sz w:val="21"/>
          <w:szCs w:val="21"/>
          <w:shd w:val="clear" w:color="auto" w:fill="FFFFFF"/>
        </w:rPr>
      </w:pPr>
    </w:p>
    <w:p w14:paraId="40C28303" w14:textId="77777777" w:rsidR="00BC7396" w:rsidRDefault="00BC7396" w:rsidP="00AB7184">
      <w:pPr>
        <w:rPr>
          <w:rFonts w:ascii="Segoe UI" w:hAnsi="Segoe UI" w:cs="Segoe UI"/>
          <w:b/>
          <w:bCs/>
          <w:color w:val="000000"/>
          <w:sz w:val="21"/>
          <w:szCs w:val="21"/>
          <w:shd w:val="clear" w:color="auto" w:fill="FFFFFF"/>
        </w:rPr>
      </w:pPr>
    </w:p>
    <w:p w14:paraId="16F9A771" w14:textId="77777777" w:rsidR="00BC7396" w:rsidRDefault="00BC7396" w:rsidP="00AB7184">
      <w:pPr>
        <w:rPr>
          <w:rFonts w:ascii="Segoe UI" w:hAnsi="Segoe UI" w:cs="Segoe UI"/>
          <w:b/>
          <w:bCs/>
          <w:color w:val="000000"/>
          <w:sz w:val="21"/>
          <w:szCs w:val="21"/>
          <w:shd w:val="clear" w:color="auto" w:fill="FFFFFF"/>
        </w:rPr>
      </w:pPr>
    </w:p>
    <w:p w14:paraId="4D687AEA" w14:textId="77777777" w:rsidR="00BC7396" w:rsidRDefault="00BC7396" w:rsidP="00AB7184">
      <w:pPr>
        <w:rPr>
          <w:rFonts w:ascii="Segoe UI" w:hAnsi="Segoe UI" w:cs="Segoe UI"/>
          <w:b/>
          <w:bCs/>
          <w:color w:val="000000"/>
          <w:sz w:val="21"/>
          <w:szCs w:val="21"/>
          <w:shd w:val="clear" w:color="auto" w:fill="FFFFFF"/>
        </w:rPr>
      </w:pPr>
    </w:p>
    <w:p w14:paraId="09DF4D37" w14:textId="77777777" w:rsidR="00BC7396" w:rsidRDefault="00BC7396" w:rsidP="00AB7184">
      <w:pPr>
        <w:rPr>
          <w:rFonts w:ascii="Segoe UI" w:hAnsi="Segoe UI" w:cs="Segoe UI"/>
          <w:b/>
          <w:bCs/>
          <w:color w:val="000000"/>
          <w:sz w:val="21"/>
          <w:szCs w:val="21"/>
          <w:shd w:val="clear" w:color="auto" w:fill="FFFFFF"/>
        </w:rPr>
      </w:pPr>
    </w:p>
    <w:p w14:paraId="1DC32FA2" w14:textId="77777777" w:rsidR="00BC7396" w:rsidRDefault="00BC7396" w:rsidP="00AB7184">
      <w:pPr>
        <w:rPr>
          <w:rFonts w:ascii="Segoe UI" w:hAnsi="Segoe UI" w:cs="Segoe UI"/>
          <w:b/>
          <w:bCs/>
          <w:color w:val="000000"/>
          <w:sz w:val="21"/>
          <w:szCs w:val="21"/>
          <w:shd w:val="clear" w:color="auto" w:fill="FFFFFF"/>
        </w:rPr>
      </w:pPr>
    </w:p>
    <w:p w14:paraId="26094E53" w14:textId="56A1F1B9" w:rsidR="00BC7396" w:rsidRPr="00BC7396" w:rsidRDefault="00BC7396" w:rsidP="00AB7184">
      <w:pPr>
        <w:rPr>
          <w:rFonts w:ascii="Segoe UI" w:hAnsi="Segoe UI" w:cs="Segoe UI"/>
          <w:b/>
          <w:bCs/>
          <w:color w:val="000000"/>
          <w:sz w:val="21"/>
          <w:szCs w:val="21"/>
          <w:shd w:val="clear" w:color="auto" w:fill="FFFFFF"/>
        </w:rPr>
      </w:pPr>
      <w:r w:rsidRPr="00BC7396">
        <w:rPr>
          <w:rFonts w:ascii="Segoe UI" w:hAnsi="Segoe UI" w:cs="Segoe UI"/>
          <w:b/>
          <w:bCs/>
          <w:color w:val="000000"/>
          <w:sz w:val="21"/>
          <w:szCs w:val="21"/>
          <w:shd w:val="clear" w:color="auto" w:fill="FFFFFF"/>
        </w:rPr>
        <w:t>24 DE DICIEMBRE 2024</w:t>
      </w:r>
    </w:p>
    <w:p w14:paraId="60E4FF1E" w14:textId="0D0884A0" w:rsidR="00BC7396" w:rsidRDefault="00BC7396" w:rsidP="00AB7184">
      <w:pPr>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El presidente Luis </w:t>
      </w:r>
      <w:proofErr w:type="spellStart"/>
      <w:r>
        <w:rPr>
          <w:rFonts w:ascii="Segoe UI" w:hAnsi="Segoe UI" w:cs="Segoe UI"/>
          <w:color w:val="000000"/>
          <w:sz w:val="21"/>
          <w:szCs w:val="21"/>
          <w:shd w:val="clear" w:color="auto" w:fill="FFFFFF"/>
        </w:rPr>
        <w:t>Abinader</w:t>
      </w:r>
      <w:proofErr w:type="spellEnd"/>
      <w:r>
        <w:rPr>
          <w:rFonts w:ascii="Segoe UI" w:hAnsi="Segoe UI" w:cs="Segoe UI"/>
          <w:color w:val="000000"/>
          <w:sz w:val="21"/>
          <w:szCs w:val="21"/>
          <w:shd w:val="clear" w:color="auto" w:fill="FFFFFF"/>
        </w:rPr>
        <w:t xml:space="preserve"> encabezó una reunión de emergencia con autoridades provinciales y municipales en la Gobernación Provincial de Puerto Plata, con el objetivo de fijar las estrategias de trabajo que serán ejecutadas en esta provincia atlántica.</w:t>
      </w:r>
    </w:p>
    <w:p w14:paraId="2BD21B02" w14:textId="668A40CE" w:rsidR="00BC7396" w:rsidRDefault="00BC7396" w:rsidP="00AB7184">
      <w:pPr>
        <w:rPr>
          <w:rFonts w:ascii="Segoe UI" w:hAnsi="Segoe UI" w:cs="Segoe UI"/>
          <w:color w:val="000000"/>
          <w:sz w:val="21"/>
          <w:szCs w:val="21"/>
          <w:shd w:val="clear" w:color="auto" w:fill="FFFFFF"/>
        </w:rPr>
      </w:pPr>
      <w:r w:rsidRPr="00BC7396">
        <w:rPr>
          <w:rFonts w:ascii="Segoe UI" w:hAnsi="Segoe UI" w:cs="Segoe UI"/>
          <w:noProof/>
          <w:color w:val="000000"/>
          <w:sz w:val="21"/>
          <w:szCs w:val="21"/>
          <w:shd w:val="clear" w:color="auto" w:fill="FFFFFF"/>
          <w:lang w:val="es-US" w:eastAsia="es-US"/>
        </w:rPr>
        <w:drawing>
          <wp:inline distT="0" distB="0" distL="0" distR="0" wp14:anchorId="09390838" wp14:editId="4829D75D">
            <wp:extent cx="5362575" cy="3460184"/>
            <wp:effectExtent l="0" t="0" r="0" b="6985"/>
            <wp:docPr id="72146945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469452" name=""/>
                    <pic:cNvPicPr/>
                  </pic:nvPicPr>
                  <pic:blipFill>
                    <a:blip r:embed="rId24"/>
                    <a:stretch>
                      <a:fillRect/>
                    </a:stretch>
                  </pic:blipFill>
                  <pic:spPr>
                    <a:xfrm>
                      <a:off x="0" y="0"/>
                      <a:ext cx="5377940" cy="3470098"/>
                    </a:xfrm>
                    <a:prstGeom prst="rect">
                      <a:avLst/>
                    </a:prstGeom>
                  </pic:spPr>
                </pic:pic>
              </a:graphicData>
            </a:graphic>
          </wp:inline>
        </w:drawing>
      </w:r>
    </w:p>
    <w:p w14:paraId="6564279C" w14:textId="69AEEAB4" w:rsidR="00BC7396" w:rsidRDefault="00BC7396" w:rsidP="00AB7184">
      <w:pPr>
        <w:rPr>
          <w:rFonts w:ascii="Segoe UI" w:hAnsi="Segoe UI" w:cs="Segoe UI"/>
          <w:color w:val="000000"/>
          <w:sz w:val="21"/>
          <w:szCs w:val="21"/>
          <w:shd w:val="clear" w:color="auto" w:fill="FFFFFF"/>
        </w:rPr>
      </w:pPr>
      <w:r>
        <w:rPr>
          <w:rFonts w:ascii="Segoe UI" w:hAnsi="Segoe UI" w:cs="Segoe UI"/>
          <w:noProof/>
          <w:color w:val="000000"/>
          <w:sz w:val="21"/>
          <w:szCs w:val="21"/>
          <w:shd w:val="clear" w:color="auto" w:fill="FFFFFF"/>
          <w:lang w:val="es-US" w:eastAsia="es-US"/>
        </w:rPr>
        <w:drawing>
          <wp:inline distT="0" distB="0" distL="0" distR="0" wp14:anchorId="028048A6" wp14:editId="1DCAA64B">
            <wp:extent cx="5371041" cy="3314700"/>
            <wp:effectExtent l="0" t="0" r="1270" b="0"/>
            <wp:docPr id="130363413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74814" cy="3317029"/>
                    </a:xfrm>
                    <a:prstGeom prst="rect">
                      <a:avLst/>
                    </a:prstGeom>
                    <a:noFill/>
                  </pic:spPr>
                </pic:pic>
              </a:graphicData>
            </a:graphic>
          </wp:inline>
        </w:drawing>
      </w:r>
    </w:p>
    <w:p w14:paraId="5E66AB5F" w14:textId="77777777" w:rsidR="00BC7396" w:rsidRDefault="00BC7396" w:rsidP="00AB7184">
      <w:pPr>
        <w:rPr>
          <w:rFonts w:ascii="Segoe UI" w:hAnsi="Segoe UI" w:cs="Segoe UI"/>
          <w:color w:val="000000"/>
          <w:sz w:val="21"/>
          <w:szCs w:val="21"/>
          <w:shd w:val="clear" w:color="auto" w:fill="FFFFFF"/>
        </w:rPr>
      </w:pPr>
    </w:p>
    <w:p w14:paraId="7DDEEF04" w14:textId="4DBDCCD2" w:rsidR="00BC7396" w:rsidRPr="00BC7396" w:rsidRDefault="00BC7396" w:rsidP="00AB7184">
      <w:pPr>
        <w:rPr>
          <w:rFonts w:ascii="Segoe UI" w:hAnsi="Segoe UI" w:cs="Segoe UI"/>
          <w:b/>
          <w:bCs/>
          <w:color w:val="000000"/>
          <w:sz w:val="21"/>
          <w:szCs w:val="21"/>
          <w:shd w:val="clear" w:color="auto" w:fill="FFFFFF"/>
        </w:rPr>
      </w:pPr>
      <w:r w:rsidRPr="00BC7396">
        <w:rPr>
          <w:rFonts w:ascii="Segoe UI" w:hAnsi="Segoe UI" w:cs="Segoe UI"/>
          <w:b/>
          <w:bCs/>
          <w:color w:val="000000"/>
          <w:sz w:val="21"/>
          <w:szCs w:val="21"/>
          <w:shd w:val="clear" w:color="auto" w:fill="FFFFFF"/>
        </w:rPr>
        <w:lastRenderedPageBreak/>
        <w:t>24 DE DICIEMBRE</w:t>
      </w:r>
      <w:r>
        <w:rPr>
          <w:rFonts w:ascii="Segoe UI" w:hAnsi="Segoe UI" w:cs="Segoe UI"/>
          <w:b/>
          <w:bCs/>
          <w:color w:val="000000"/>
          <w:sz w:val="21"/>
          <w:szCs w:val="21"/>
          <w:shd w:val="clear" w:color="auto" w:fill="FFFFFF"/>
        </w:rPr>
        <w:t xml:space="preserve"> 2024</w:t>
      </w:r>
    </w:p>
    <w:p w14:paraId="5AE16F57" w14:textId="3D4576CB" w:rsidR="00BC7396" w:rsidRDefault="00BC7396" w:rsidP="00AB7184">
      <w:pPr>
        <w:rPr>
          <w:rFonts w:ascii="Segoe UI" w:hAnsi="Segoe UI" w:cs="Segoe UI"/>
          <w:color w:val="000000"/>
          <w:sz w:val="21"/>
          <w:szCs w:val="21"/>
          <w:shd w:val="clear" w:color="auto" w:fill="FFFFFF"/>
        </w:rPr>
      </w:pPr>
      <w:r w:rsidRPr="00BC7396">
        <w:rPr>
          <w:rFonts w:ascii="Segoe UI" w:hAnsi="Segoe UI" w:cs="Segoe UI"/>
          <w:color w:val="000000"/>
          <w:sz w:val="21"/>
          <w:szCs w:val="21"/>
          <w:shd w:val="clear" w:color="auto" w:fill="FFFFFF"/>
        </w:rPr>
        <w:t xml:space="preserve">La representante del Poder Ejecutivo, </w:t>
      </w:r>
      <w:proofErr w:type="spellStart"/>
      <w:r w:rsidRPr="00BC7396">
        <w:rPr>
          <w:rFonts w:ascii="Segoe UI" w:hAnsi="Segoe UI" w:cs="Segoe UI"/>
          <w:color w:val="000000"/>
          <w:sz w:val="21"/>
          <w:szCs w:val="21"/>
          <w:shd w:val="clear" w:color="auto" w:fill="FFFFFF"/>
        </w:rPr>
        <w:t>Claritza</w:t>
      </w:r>
      <w:proofErr w:type="spellEnd"/>
      <w:r w:rsidRPr="00BC7396">
        <w:rPr>
          <w:rFonts w:ascii="Segoe UI" w:hAnsi="Segoe UI" w:cs="Segoe UI"/>
          <w:color w:val="000000"/>
          <w:sz w:val="21"/>
          <w:szCs w:val="21"/>
          <w:shd w:val="clear" w:color="auto" w:fill="FFFFFF"/>
        </w:rPr>
        <w:t xml:space="preserve"> </w:t>
      </w:r>
      <w:proofErr w:type="spellStart"/>
      <w:r w:rsidRPr="00BC7396">
        <w:rPr>
          <w:rFonts w:ascii="Segoe UI" w:hAnsi="Segoe UI" w:cs="Segoe UI"/>
          <w:color w:val="000000"/>
          <w:sz w:val="21"/>
          <w:szCs w:val="21"/>
          <w:shd w:val="clear" w:color="auto" w:fill="FFFFFF"/>
        </w:rPr>
        <w:t>Rochtte</w:t>
      </w:r>
      <w:proofErr w:type="spellEnd"/>
      <w:r w:rsidRPr="00BC7396">
        <w:rPr>
          <w:rFonts w:ascii="Segoe UI" w:hAnsi="Segoe UI" w:cs="Segoe UI"/>
          <w:color w:val="000000"/>
          <w:sz w:val="21"/>
          <w:szCs w:val="21"/>
          <w:shd w:val="clear" w:color="auto" w:fill="FFFFFF"/>
        </w:rPr>
        <w:t>, encabeza un amplio operativo de entrega de “kits alimenticios” y “Bonos navideños” a personas afectadas por las lluvias en el barrio Haití, en esta ciudad atlántica.</w:t>
      </w:r>
    </w:p>
    <w:p w14:paraId="6CF88E26" w14:textId="732A14C3" w:rsidR="00BC7396" w:rsidRDefault="00BC7396" w:rsidP="00AB7184">
      <w:pPr>
        <w:rPr>
          <w:rFonts w:ascii="Segoe UI" w:hAnsi="Segoe UI" w:cs="Segoe UI"/>
          <w:color w:val="000000"/>
          <w:sz w:val="21"/>
          <w:szCs w:val="21"/>
          <w:shd w:val="clear" w:color="auto" w:fill="FFFFFF"/>
        </w:rPr>
      </w:pPr>
      <w:r w:rsidRPr="00BC7396">
        <w:rPr>
          <w:rFonts w:ascii="Segoe UI" w:hAnsi="Segoe UI" w:cs="Segoe UI"/>
          <w:noProof/>
          <w:color w:val="000000"/>
          <w:sz w:val="21"/>
          <w:szCs w:val="21"/>
          <w:shd w:val="clear" w:color="auto" w:fill="FFFFFF"/>
          <w:lang w:val="es-US" w:eastAsia="es-US"/>
        </w:rPr>
        <w:drawing>
          <wp:inline distT="0" distB="0" distL="0" distR="0" wp14:anchorId="306B71F4" wp14:editId="68C913A5">
            <wp:extent cx="4538986" cy="3117850"/>
            <wp:effectExtent l="0" t="0" r="0" b="6350"/>
            <wp:docPr id="8860712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07129" name=""/>
                    <pic:cNvPicPr/>
                  </pic:nvPicPr>
                  <pic:blipFill>
                    <a:blip r:embed="rId26"/>
                    <a:stretch>
                      <a:fillRect/>
                    </a:stretch>
                  </pic:blipFill>
                  <pic:spPr>
                    <a:xfrm>
                      <a:off x="0" y="0"/>
                      <a:ext cx="4541802" cy="3119784"/>
                    </a:xfrm>
                    <a:prstGeom prst="rect">
                      <a:avLst/>
                    </a:prstGeom>
                  </pic:spPr>
                </pic:pic>
              </a:graphicData>
            </a:graphic>
          </wp:inline>
        </w:drawing>
      </w:r>
    </w:p>
    <w:p w14:paraId="73788615" w14:textId="780373A2" w:rsidR="00BC7396" w:rsidRDefault="00BC7396" w:rsidP="00AB7184">
      <w:pPr>
        <w:rPr>
          <w:rFonts w:ascii="Segoe UI" w:hAnsi="Segoe UI" w:cs="Segoe UI"/>
          <w:color w:val="000000"/>
          <w:sz w:val="21"/>
          <w:szCs w:val="21"/>
          <w:shd w:val="clear" w:color="auto" w:fill="FFFFFF"/>
        </w:rPr>
      </w:pPr>
      <w:r>
        <w:rPr>
          <w:rFonts w:ascii="Segoe UI" w:hAnsi="Segoe UI" w:cs="Segoe UI"/>
          <w:noProof/>
          <w:color w:val="000000"/>
          <w:sz w:val="21"/>
          <w:szCs w:val="21"/>
          <w:shd w:val="clear" w:color="auto" w:fill="FFFFFF"/>
          <w:lang w:val="es-US" w:eastAsia="es-US"/>
        </w:rPr>
        <w:drawing>
          <wp:inline distT="0" distB="0" distL="0" distR="0" wp14:anchorId="7148C474" wp14:editId="00118F4B">
            <wp:extent cx="4726468" cy="3173730"/>
            <wp:effectExtent l="0" t="0" r="0" b="7620"/>
            <wp:docPr id="160270074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34319" cy="3179002"/>
                    </a:xfrm>
                    <a:prstGeom prst="rect">
                      <a:avLst/>
                    </a:prstGeom>
                    <a:noFill/>
                  </pic:spPr>
                </pic:pic>
              </a:graphicData>
            </a:graphic>
          </wp:inline>
        </w:drawing>
      </w:r>
    </w:p>
    <w:p w14:paraId="37F9294F" w14:textId="77777777" w:rsidR="00BC7396" w:rsidRDefault="00BC7396" w:rsidP="00AB7184">
      <w:pPr>
        <w:rPr>
          <w:rFonts w:ascii="Segoe UI" w:hAnsi="Segoe UI" w:cs="Segoe UI"/>
          <w:color w:val="000000"/>
          <w:sz w:val="21"/>
          <w:szCs w:val="21"/>
          <w:shd w:val="clear" w:color="auto" w:fill="FFFFFF"/>
        </w:rPr>
      </w:pPr>
    </w:p>
    <w:p w14:paraId="19BDE534" w14:textId="77777777" w:rsidR="00BC7396" w:rsidRDefault="00BC7396" w:rsidP="00AB7184">
      <w:pPr>
        <w:rPr>
          <w:rFonts w:ascii="Segoe UI" w:hAnsi="Segoe UI" w:cs="Segoe UI"/>
          <w:color w:val="000000"/>
          <w:sz w:val="21"/>
          <w:szCs w:val="21"/>
          <w:shd w:val="clear" w:color="auto" w:fill="FFFFFF"/>
        </w:rPr>
      </w:pPr>
    </w:p>
    <w:p w14:paraId="43195067" w14:textId="77777777" w:rsidR="00BC7396" w:rsidRDefault="00BC7396" w:rsidP="00AB7184">
      <w:pPr>
        <w:rPr>
          <w:rFonts w:ascii="Segoe UI" w:hAnsi="Segoe UI" w:cs="Segoe UI"/>
          <w:color w:val="000000"/>
          <w:sz w:val="21"/>
          <w:szCs w:val="21"/>
          <w:shd w:val="clear" w:color="auto" w:fill="FFFFFF"/>
        </w:rPr>
      </w:pPr>
    </w:p>
    <w:p w14:paraId="34B8DAF2" w14:textId="77777777" w:rsidR="00BC7396" w:rsidRDefault="00BC7396" w:rsidP="00AB7184">
      <w:pPr>
        <w:rPr>
          <w:rFonts w:ascii="Segoe UI" w:hAnsi="Segoe UI" w:cs="Segoe UI"/>
          <w:color w:val="000000"/>
          <w:sz w:val="21"/>
          <w:szCs w:val="21"/>
          <w:shd w:val="clear" w:color="auto" w:fill="FFFFFF"/>
        </w:rPr>
      </w:pPr>
    </w:p>
    <w:p w14:paraId="47A71057" w14:textId="77777777" w:rsidR="00BC7396" w:rsidRDefault="00BC7396" w:rsidP="00AB7184">
      <w:pPr>
        <w:rPr>
          <w:rFonts w:ascii="Segoe UI" w:hAnsi="Segoe UI" w:cs="Segoe UI"/>
          <w:color w:val="000000"/>
          <w:sz w:val="21"/>
          <w:szCs w:val="21"/>
          <w:shd w:val="clear" w:color="auto" w:fill="FFFFFF"/>
        </w:rPr>
      </w:pPr>
    </w:p>
    <w:p w14:paraId="555820E5" w14:textId="6FD80EF8" w:rsidR="00BC7396" w:rsidRPr="00BC7396" w:rsidRDefault="00BC7396" w:rsidP="00AB7184">
      <w:pPr>
        <w:rPr>
          <w:rFonts w:ascii="Segoe UI" w:hAnsi="Segoe UI" w:cs="Segoe UI"/>
          <w:b/>
          <w:bCs/>
          <w:color w:val="000000"/>
          <w:sz w:val="21"/>
          <w:szCs w:val="21"/>
          <w:shd w:val="clear" w:color="auto" w:fill="FFFFFF"/>
        </w:rPr>
      </w:pPr>
      <w:r w:rsidRPr="00BC7396">
        <w:rPr>
          <w:rFonts w:ascii="Segoe UI" w:hAnsi="Segoe UI" w:cs="Segoe UI"/>
          <w:b/>
          <w:bCs/>
          <w:color w:val="000000"/>
          <w:sz w:val="21"/>
          <w:szCs w:val="21"/>
          <w:shd w:val="clear" w:color="auto" w:fill="FFFFFF"/>
        </w:rPr>
        <w:lastRenderedPageBreak/>
        <w:t>25 DE DICIEMBRE 2024</w:t>
      </w:r>
    </w:p>
    <w:p w14:paraId="30A97643" w14:textId="048FBB92" w:rsidR="00BC7396" w:rsidRDefault="00BC7396" w:rsidP="00AB7184">
      <w:pPr>
        <w:rPr>
          <w:rFonts w:ascii="Segoe UI" w:hAnsi="Segoe UI" w:cs="Segoe UI"/>
          <w:color w:val="000000"/>
          <w:sz w:val="21"/>
          <w:szCs w:val="21"/>
          <w:shd w:val="clear" w:color="auto" w:fill="FFFFFF"/>
        </w:rPr>
      </w:pPr>
      <w:r w:rsidRPr="00BC7396">
        <w:rPr>
          <w:rFonts w:ascii="Segoe UI" w:hAnsi="Segoe UI" w:cs="Segoe UI"/>
          <w:color w:val="000000"/>
          <w:sz w:val="21"/>
          <w:szCs w:val="21"/>
          <w:shd w:val="clear" w:color="auto" w:fill="FFFFFF"/>
        </w:rPr>
        <w:t xml:space="preserve">La gobernadora </w:t>
      </w:r>
      <w:proofErr w:type="spellStart"/>
      <w:r w:rsidRPr="00BC7396">
        <w:rPr>
          <w:rFonts w:ascii="Segoe UI" w:hAnsi="Segoe UI" w:cs="Segoe UI"/>
          <w:color w:val="000000"/>
          <w:sz w:val="21"/>
          <w:szCs w:val="21"/>
          <w:shd w:val="clear" w:color="auto" w:fill="FFFFFF"/>
        </w:rPr>
        <w:t>Claritza</w:t>
      </w:r>
      <w:proofErr w:type="spellEnd"/>
      <w:r w:rsidRPr="00BC7396">
        <w:rPr>
          <w:rFonts w:ascii="Segoe UI" w:hAnsi="Segoe UI" w:cs="Segoe UI"/>
          <w:color w:val="000000"/>
          <w:sz w:val="21"/>
          <w:szCs w:val="21"/>
          <w:shd w:val="clear" w:color="auto" w:fill="FFFFFF"/>
        </w:rPr>
        <w:t xml:space="preserve"> </w:t>
      </w:r>
      <w:proofErr w:type="spellStart"/>
      <w:r w:rsidRPr="00BC7396">
        <w:rPr>
          <w:rFonts w:ascii="Segoe UI" w:hAnsi="Segoe UI" w:cs="Segoe UI"/>
          <w:color w:val="000000"/>
          <w:sz w:val="21"/>
          <w:szCs w:val="21"/>
          <w:shd w:val="clear" w:color="auto" w:fill="FFFFFF"/>
        </w:rPr>
        <w:t>Rochtte</w:t>
      </w:r>
      <w:proofErr w:type="spellEnd"/>
      <w:r w:rsidRPr="00BC7396">
        <w:rPr>
          <w:rFonts w:ascii="Segoe UI" w:hAnsi="Segoe UI" w:cs="Segoe UI"/>
          <w:color w:val="000000"/>
          <w:sz w:val="21"/>
          <w:szCs w:val="21"/>
          <w:shd w:val="clear" w:color="auto" w:fill="FFFFFF"/>
        </w:rPr>
        <w:t xml:space="preserve"> acompaña este miércoles 25 de diciembre al ministro de Turismo, David Collado, en un recorrido por las instalaciones de Taíno Bay y la Puntilla del Malecón de Puerto Plata.</w:t>
      </w:r>
      <w:r w:rsidRPr="00BC7396">
        <w:rPr>
          <w:rFonts w:ascii="Segoe UI" w:hAnsi="Segoe UI" w:cs="Segoe UI"/>
          <w:color w:val="000000"/>
          <w:sz w:val="21"/>
          <w:szCs w:val="21"/>
          <w:shd w:val="clear" w:color="auto" w:fill="FFFFFF"/>
        </w:rPr>
        <w:br/>
        <w:t xml:space="preserve">Asimismo, se realizó un operativo por los lugares afectados por las lluvias y se entregaron neveras, coches, sabanas y raciones alimenticias, en la comunidad de </w:t>
      </w:r>
      <w:proofErr w:type="spellStart"/>
      <w:r w:rsidRPr="00BC7396">
        <w:rPr>
          <w:rFonts w:ascii="Segoe UI" w:hAnsi="Segoe UI" w:cs="Segoe UI"/>
          <w:color w:val="000000"/>
          <w:sz w:val="21"/>
          <w:szCs w:val="21"/>
          <w:shd w:val="clear" w:color="auto" w:fill="FFFFFF"/>
        </w:rPr>
        <w:t>Montellano</w:t>
      </w:r>
      <w:proofErr w:type="spellEnd"/>
      <w:r w:rsidRPr="00BC7396">
        <w:rPr>
          <w:rFonts w:ascii="Segoe UI" w:hAnsi="Segoe UI" w:cs="Segoe UI"/>
          <w:color w:val="000000"/>
          <w:sz w:val="21"/>
          <w:szCs w:val="21"/>
          <w:shd w:val="clear" w:color="auto" w:fill="FFFFFF"/>
        </w:rPr>
        <w:t xml:space="preserve">, </w:t>
      </w:r>
      <w:proofErr w:type="spellStart"/>
      <w:r w:rsidRPr="00BC7396">
        <w:rPr>
          <w:rFonts w:ascii="Segoe UI" w:hAnsi="Segoe UI" w:cs="Segoe UI"/>
          <w:color w:val="000000"/>
          <w:sz w:val="21"/>
          <w:szCs w:val="21"/>
          <w:shd w:val="clear" w:color="auto" w:fill="FFFFFF"/>
        </w:rPr>
        <w:t>Sosúa</w:t>
      </w:r>
      <w:proofErr w:type="spellEnd"/>
      <w:r w:rsidRPr="00BC7396">
        <w:rPr>
          <w:rFonts w:ascii="Segoe UI" w:hAnsi="Segoe UI" w:cs="Segoe UI"/>
          <w:color w:val="000000"/>
          <w:sz w:val="21"/>
          <w:szCs w:val="21"/>
          <w:shd w:val="clear" w:color="auto" w:fill="FFFFFF"/>
        </w:rPr>
        <w:t xml:space="preserve"> y </w:t>
      </w:r>
      <w:proofErr w:type="spellStart"/>
      <w:r w:rsidRPr="00BC7396">
        <w:rPr>
          <w:rFonts w:ascii="Segoe UI" w:hAnsi="Segoe UI" w:cs="Segoe UI"/>
          <w:color w:val="000000"/>
          <w:sz w:val="21"/>
          <w:szCs w:val="21"/>
          <w:shd w:val="clear" w:color="auto" w:fill="FFFFFF"/>
        </w:rPr>
        <w:t>Cabarete</w:t>
      </w:r>
      <w:proofErr w:type="spellEnd"/>
      <w:r w:rsidRPr="00BC7396">
        <w:rPr>
          <w:rFonts w:ascii="Segoe UI" w:hAnsi="Segoe UI" w:cs="Segoe UI"/>
          <w:color w:val="000000"/>
          <w:sz w:val="21"/>
          <w:szCs w:val="21"/>
          <w:shd w:val="clear" w:color="auto" w:fill="FFFFFF"/>
        </w:rPr>
        <w:t>. Participaron en la jornada Salud Pública, Fuerza Aérea y la Defensa Civil.</w:t>
      </w:r>
    </w:p>
    <w:p w14:paraId="4EBF5A11" w14:textId="28D3445D" w:rsidR="00BC7396" w:rsidRDefault="004B57E8" w:rsidP="00AB7184">
      <w:pPr>
        <w:rPr>
          <w:rFonts w:ascii="Segoe UI" w:hAnsi="Segoe UI" w:cs="Segoe UI"/>
          <w:color w:val="000000"/>
          <w:sz w:val="21"/>
          <w:szCs w:val="21"/>
          <w:shd w:val="clear" w:color="auto" w:fill="FFFFFF"/>
        </w:rPr>
      </w:pPr>
      <w:r w:rsidRPr="004B57E8">
        <w:rPr>
          <w:rFonts w:ascii="Segoe UI" w:hAnsi="Segoe UI" w:cs="Segoe UI"/>
          <w:noProof/>
          <w:color w:val="000000"/>
          <w:sz w:val="21"/>
          <w:szCs w:val="21"/>
          <w:shd w:val="clear" w:color="auto" w:fill="FFFFFF"/>
          <w:lang w:val="es-US" w:eastAsia="es-US"/>
        </w:rPr>
        <w:drawing>
          <wp:inline distT="0" distB="0" distL="0" distR="0" wp14:anchorId="4BF27B14" wp14:editId="0F9D029A">
            <wp:extent cx="4505325" cy="2441839"/>
            <wp:effectExtent l="0" t="0" r="0" b="0"/>
            <wp:docPr id="1001107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0712" name=""/>
                    <pic:cNvPicPr/>
                  </pic:nvPicPr>
                  <pic:blipFill>
                    <a:blip r:embed="rId28"/>
                    <a:stretch>
                      <a:fillRect/>
                    </a:stretch>
                  </pic:blipFill>
                  <pic:spPr>
                    <a:xfrm>
                      <a:off x="0" y="0"/>
                      <a:ext cx="4525717" cy="2452891"/>
                    </a:xfrm>
                    <a:prstGeom prst="rect">
                      <a:avLst/>
                    </a:prstGeom>
                  </pic:spPr>
                </pic:pic>
              </a:graphicData>
            </a:graphic>
          </wp:inline>
        </w:drawing>
      </w:r>
    </w:p>
    <w:p w14:paraId="7D9BF68B" w14:textId="3E5B1A5F" w:rsidR="004B57E8" w:rsidRPr="004B57E8" w:rsidRDefault="004B57E8" w:rsidP="00AB7184">
      <w:pPr>
        <w:rPr>
          <w:rFonts w:ascii="Segoe UI" w:hAnsi="Segoe UI" w:cs="Segoe UI"/>
          <w:b/>
          <w:bCs/>
          <w:color w:val="000000"/>
          <w:sz w:val="21"/>
          <w:szCs w:val="21"/>
          <w:shd w:val="clear" w:color="auto" w:fill="FFFFFF"/>
        </w:rPr>
      </w:pPr>
      <w:r w:rsidRPr="004B57E8">
        <w:rPr>
          <w:rFonts w:ascii="Segoe UI" w:hAnsi="Segoe UI" w:cs="Segoe UI"/>
          <w:b/>
          <w:bCs/>
          <w:color w:val="000000"/>
          <w:sz w:val="21"/>
          <w:szCs w:val="21"/>
          <w:shd w:val="clear" w:color="auto" w:fill="FFFFFF"/>
        </w:rPr>
        <w:t>27 DE DICIEMBRE 2024</w:t>
      </w:r>
    </w:p>
    <w:p w14:paraId="174AB23B" w14:textId="3F161801" w:rsidR="004B57E8" w:rsidRDefault="004B57E8" w:rsidP="00AB7184">
      <w:pPr>
        <w:rPr>
          <w:rFonts w:ascii="Segoe UI" w:hAnsi="Segoe UI" w:cs="Segoe UI"/>
          <w:color w:val="000000"/>
          <w:sz w:val="21"/>
          <w:szCs w:val="21"/>
          <w:shd w:val="clear" w:color="auto" w:fill="FFFFFF"/>
        </w:rPr>
      </w:pPr>
      <w:r w:rsidRPr="004B57E8">
        <w:rPr>
          <w:rFonts w:ascii="Segoe UI" w:hAnsi="Segoe UI" w:cs="Segoe UI"/>
          <w:color w:val="000000"/>
          <w:sz w:val="21"/>
          <w:szCs w:val="21"/>
          <w:shd w:val="clear" w:color="auto" w:fill="FFFFFF"/>
        </w:rPr>
        <w:t xml:space="preserve">La gobernadora </w:t>
      </w:r>
      <w:proofErr w:type="spellStart"/>
      <w:r w:rsidRPr="004B57E8">
        <w:rPr>
          <w:rFonts w:ascii="Segoe UI" w:hAnsi="Segoe UI" w:cs="Segoe UI"/>
          <w:color w:val="000000"/>
          <w:sz w:val="21"/>
          <w:szCs w:val="21"/>
          <w:shd w:val="clear" w:color="auto" w:fill="FFFFFF"/>
        </w:rPr>
        <w:t>Claritza</w:t>
      </w:r>
      <w:proofErr w:type="spellEnd"/>
      <w:r w:rsidRPr="004B57E8">
        <w:rPr>
          <w:rFonts w:ascii="Segoe UI" w:hAnsi="Segoe UI" w:cs="Segoe UI"/>
          <w:color w:val="000000"/>
          <w:sz w:val="21"/>
          <w:szCs w:val="21"/>
          <w:shd w:val="clear" w:color="auto" w:fill="FFFFFF"/>
        </w:rPr>
        <w:t xml:space="preserve"> </w:t>
      </w:r>
      <w:proofErr w:type="spellStart"/>
      <w:r w:rsidRPr="004B57E8">
        <w:rPr>
          <w:rFonts w:ascii="Segoe UI" w:hAnsi="Segoe UI" w:cs="Segoe UI"/>
          <w:color w:val="000000"/>
          <w:sz w:val="21"/>
          <w:szCs w:val="21"/>
          <w:shd w:val="clear" w:color="auto" w:fill="FFFFFF"/>
        </w:rPr>
        <w:t>Rochtte</w:t>
      </w:r>
      <w:proofErr w:type="spellEnd"/>
      <w:r w:rsidRPr="004B57E8">
        <w:rPr>
          <w:rFonts w:ascii="Segoe UI" w:hAnsi="Segoe UI" w:cs="Segoe UI"/>
          <w:color w:val="000000"/>
          <w:sz w:val="21"/>
          <w:szCs w:val="21"/>
          <w:shd w:val="clear" w:color="auto" w:fill="FFFFFF"/>
        </w:rPr>
        <w:t xml:space="preserve"> acompañó al director general del Instituto de Aviación Civil (IDAC), Igor Rodríguez Durán, en un amplio operativo en la comunidad de </w:t>
      </w:r>
      <w:proofErr w:type="spellStart"/>
      <w:r w:rsidRPr="004B57E8">
        <w:rPr>
          <w:rFonts w:ascii="Segoe UI" w:hAnsi="Segoe UI" w:cs="Segoe UI"/>
          <w:color w:val="000000"/>
          <w:sz w:val="21"/>
          <w:szCs w:val="21"/>
          <w:shd w:val="clear" w:color="auto" w:fill="FFFFFF"/>
        </w:rPr>
        <w:t>Cabarete</w:t>
      </w:r>
      <w:proofErr w:type="spellEnd"/>
      <w:r w:rsidRPr="004B57E8">
        <w:rPr>
          <w:rFonts w:ascii="Segoe UI" w:hAnsi="Segoe UI" w:cs="Segoe UI"/>
          <w:color w:val="000000"/>
          <w:sz w:val="21"/>
          <w:szCs w:val="21"/>
          <w:shd w:val="clear" w:color="auto" w:fill="FFFFFF"/>
        </w:rPr>
        <w:t xml:space="preserve"> y Villa </w:t>
      </w:r>
      <w:proofErr w:type="spellStart"/>
      <w:r w:rsidRPr="004B57E8">
        <w:rPr>
          <w:rFonts w:ascii="Segoe UI" w:hAnsi="Segoe UI" w:cs="Segoe UI"/>
          <w:color w:val="000000"/>
          <w:sz w:val="21"/>
          <w:szCs w:val="21"/>
          <w:shd w:val="clear" w:color="auto" w:fill="FFFFFF"/>
        </w:rPr>
        <w:t>Montellano</w:t>
      </w:r>
      <w:proofErr w:type="spellEnd"/>
      <w:r>
        <w:rPr>
          <w:rFonts w:ascii="Segoe UI" w:hAnsi="Segoe UI" w:cs="Segoe UI"/>
          <w:color w:val="000000"/>
          <w:sz w:val="21"/>
          <w:szCs w:val="21"/>
          <w:shd w:val="clear" w:color="auto" w:fill="FFFFFF"/>
        </w:rPr>
        <w:t>.</w:t>
      </w:r>
      <w:r w:rsidRPr="004B57E8">
        <w:rPr>
          <w:rFonts w:ascii="Segoe UI" w:hAnsi="Segoe UI" w:cs="Segoe UI"/>
          <w:color w:val="000000"/>
          <w:sz w:val="21"/>
          <w:szCs w:val="21"/>
          <w:shd w:val="clear" w:color="auto" w:fill="FFFFFF"/>
        </w:rPr>
        <w:br/>
        <w:t xml:space="preserve">Estos operativos que se realizan en la provincia de Puerto Plata están siendo dirigidos directamente por el presidente de República Dominicana, Luis </w:t>
      </w:r>
      <w:proofErr w:type="spellStart"/>
      <w:r w:rsidRPr="004B57E8">
        <w:rPr>
          <w:rFonts w:ascii="Segoe UI" w:hAnsi="Segoe UI" w:cs="Segoe UI"/>
          <w:color w:val="000000"/>
          <w:sz w:val="21"/>
          <w:szCs w:val="21"/>
          <w:shd w:val="clear" w:color="auto" w:fill="FFFFFF"/>
        </w:rPr>
        <w:t>Abinader</w:t>
      </w:r>
      <w:proofErr w:type="spellEnd"/>
      <w:r w:rsidRPr="004B57E8">
        <w:rPr>
          <w:rFonts w:ascii="Segoe UI" w:hAnsi="Segoe UI" w:cs="Segoe UI"/>
          <w:color w:val="000000"/>
          <w:sz w:val="21"/>
          <w:szCs w:val="21"/>
          <w:shd w:val="clear" w:color="auto" w:fill="FFFFFF"/>
        </w:rPr>
        <w:t>.</w:t>
      </w:r>
    </w:p>
    <w:p w14:paraId="1B8E23B2" w14:textId="2FEDCCBB" w:rsidR="004B57E8" w:rsidRDefault="004B57E8" w:rsidP="00AB7184">
      <w:pPr>
        <w:rPr>
          <w:rFonts w:ascii="Segoe UI" w:hAnsi="Segoe UI" w:cs="Segoe UI"/>
          <w:color w:val="000000"/>
          <w:sz w:val="21"/>
          <w:szCs w:val="21"/>
          <w:shd w:val="clear" w:color="auto" w:fill="FFFFFF"/>
        </w:rPr>
      </w:pPr>
      <w:r w:rsidRPr="004B57E8">
        <w:rPr>
          <w:rFonts w:ascii="Segoe UI" w:hAnsi="Segoe UI" w:cs="Segoe UI"/>
          <w:noProof/>
          <w:color w:val="000000"/>
          <w:sz w:val="21"/>
          <w:szCs w:val="21"/>
          <w:shd w:val="clear" w:color="auto" w:fill="FFFFFF"/>
          <w:lang w:val="es-US" w:eastAsia="es-US"/>
        </w:rPr>
        <w:drawing>
          <wp:inline distT="0" distB="0" distL="0" distR="0" wp14:anchorId="50D3E106" wp14:editId="7A3F0C9D">
            <wp:extent cx="4419600" cy="3029478"/>
            <wp:effectExtent l="0" t="0" r="0" b="0"/>
            <wp:docPr id="113436283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362838" name=""/>
                    <pic:cNvPicPr/>
                  </pic:nvPicPr>
                  <pic:blipFill>
                    <a:blip r:embed="rId29"/>
                    <a:stretch>
                      <a:fillRect/>
                    </a:stretch>
                  </pic:blipFill>
                  <pic:spPr>
                    <a:xfrm>
                      <a:off x="0" y="0"/>
                      <a:ext cx="4426042" cy="3033894"/>
                    </a:xfrm>
                    <a:prstGeom prst="rect">
                      <a:avLst/>
                    </a:prstGeom>
                  </pic:spPr>
                </pic:pic>
              </a:graphicData>
            </a:graphic>
          </wp:inline>
        </w:drawing>
      </w:r>
    </w:p>
    <w:p w14:paraId="703BEB5A" w14:textId="77777777" w:rsidR="004B57E8" w:rsidRDefault="004B57E8" w:rsidP="00AB7184">
      <w:pPr>
        <w:rPr>
          <w:rFonts w:ascii="Segoe UI" w:hAnsi="Segoe UI" w:cs="Segoe UI"/>
          <w:color w:val="000000"/>
          <w:sz w:val="21"/>
          <w:szCs w:val="21"/>
          <w:shd w:val="clear" w:color="auto" w:fill="FFFFFF"/>
        </w:rPr>
      </w:pPr>
    </w:p>
    <w:p w14:paraId="13AC8DB3" w14:textId="366B17BB" w:rsidR="004B57E8" w:rsidRPr="004B57E8" w:rsidRDefault="004B57E8" w:rsidP="00AB7184">
      <w:pPr>
        <w:rPr>
          <w:rFonts w:ascii="Segoe UI" w:hAnsi="Segoe UI" w:cs="Segoe UI"/>
          <w:b/>
          <w:bCs/>
          <w:color w:val="000000"/>
          <w:sz w:val="21"/>
          <w:szCs w:val="21"/>
          <w:shd w:val="clear" w:color="auto" w:fill="FFFFFF"/>
        </w:rPr>
      </w:pPr>
      <w:r w:rsidRPr="004B57E8">
        <w:rPr>
          <w:rFonts w:ascii="Segoe UI" w:hAnsi="Segoe UI" w:cs="Segoe UI"/>
          <w:b/>
          <w:bCs/>
          <w:color w:val="000000"/>
          <w:sz w:val="21"/>
          <w:szCs w:val="21"/>
          <w:shd w:val="clear" w:color="auto" w:fill="FFFFFF"/>
        </w:rPr>
        <w:lastRenderedPageBreak/>
        <w:t>27 DE DICIEMBRE 2024</w:t>
      </w:r>
    </w:p>
    <w:p w14:paraId="7BA6A130" w14:textId="2AA1BA7E" w:rsidR="004B57E8" w:rsidRDefault="004B57E8" w:rsidP="00AB7184">
      <w:pPr>
        <w:rPr>
          <w:rFonts w:ascii="Segoe UI" w:hAnsi="Segoe UI" w:cs="Segoe UI"/>
          <w:color w:val="000000"/>
          <w:sz w:val="21"/>
          <w:szCs w:val="21"/>
          <w:shd w:val="clear" w:color="auto" w:fill="FFFFFF"/>
        </w:rPr>
      </w:pPr>
      <w:r w:rsidRPr="004B57E8">
        <w:rPr>
          <w:rFonts w:ascii="Segoe UI" w:hAnsi="Segoe UI" w:cs="Segoe UI"/>
          <w:color w:val="000000"/>
          <w:sz w:val="21"/>
          <w:szCs w:val="21"/>
          <w:shd w:val="clear" w:color="auto" w:fill="FFFFFF"/>
        </w:rPr>
        <w:t xml:space="preserve">Luego de agotar la agenda en los municipios de </w:t>
      </w:r>
      <w:proofErr w:type="spellStart"/>
      <w:r w:rsidRPr="004B57E8">
        <w:rPr>
          <w:rFonts w:ascii="Segoe UI" w:hAnsi="Segoe UI" w:cs="Segoe UI"/>
          <w:color w:val="000000"/>
          <w:sz w:val="21"/>
          <w:szCs w:val="21"/>
          <w:shd w:val="clear" w:color="auto" w:fill="FFFFFF"/>
        </w:rPr>
        <w:t>Sosúa</w:t>
      </w:r>
      <w:proofErr w:type="spellEnd"/>
      <w:r w:rsidRPr="004B57E8">
        <w:rPr>
          <w:rFonts w:ascii="Segoe UI" w:hAnsi="Segoe UI" w:cs="Segoe UI"/>
          <w:color w:val="000000"/>
          <w:sz w:val="21"/>
          <w:szCs w:val="21"/>
          <w:shd w:val="clear" w:color="auto" w:fill="FFFFFF"/>
        </w:rPr>
        <w:t xml:space="preserve"> y Villa </w:t>
      </w:r>
      <w:proofErr w:type="spellStart"/>
      <w:r w:rsidRPr="004B57E8">
        <w:rPr>
          <w:rFonts w:ascii="Segoe UI" w:hAnsi="Segoe UI" w:cs="Segoe UI"/>
          <w:color w:val="000000"/>
          <w:sz w:val="21"/>
          <w:szCs w:val="21"/>
          <w:shd w:val="clear" w:color="auto" w:fill="FFFFFF"/>
        </w:rPr>
        <w:t>Montellano</w:t>
      </w:r>
      <w:proofErr w:type="spellEnd"/>
      <w:r w:rsidRPr="004B57E8">
        <w:rPr>
          <w:rFonts w:ascii="Segoe UI" w:hAnsi="Segoe UI" w:cs="Segoe UI"/>
          <w:color w:val="000000"/>
          <w:sz w:val="21"/>
          <w:szCs w:val="21"/>
          <w:shd w:val="clear" w:color="auto" w:fill="FFFFFF"/>
        </w:rPr>
        <w:t xml:space="preserve">, la gobernadora </w:t>
      </w:r>
      <w:proofErr w:type="spellStart"/>
      <w:r w:rsidRPr="004B57E8">
        <w:rPr>
          <w:rFonts w:ascii="Segoe UI" w:hAnsi="Segoe UI" w:cs="Segoe UI"/>
          <w:color w:val="000000"/>
          <w:sz w:val="21"/>
          <w:szCs w:val="21"/>
          <w:shd w:val="clear" w:color="auto" w:fill="FFFFFF"/>
        </w:rPr>
        <w:t>Claritza</w:t>
      </w:r>
      <w:proofErr w:type="spellEnd"/>
      <w:r w:rsidRPr="004B57E8">
        <w:rPr>
          <w:rFonts w:ascii="Segoe UI" w:hAnsi="Segoe UI" w:cs="Segoe UI"/>
          <w:color w:val="000000"/>
          <w:sz w:val="21"/>
          <w:szCs w:val="21"/>
          <w:shd w:val="clear" w:color="auto" w:fill="FFFFFF"/>
        </w:rPr>
        <w:t xml:space="preserve"> </w:t>
      </w:r>
      <w:proofErr w:type="spellStart"/>
      <w:r w:rsidRPr="004B57E8">
        <w:rPr>
          <w:rFonts w:ascii="Segoe UI" w:hAnsi="Segoe UI" w:cs="Segoe UI"/>
          <w:color w:val="000000"/>
          <w:sz w:val="21"/>
          <w:szCs w:val="21"/>
          <w:shd w:val="clear" w:color="auto" w:fill="FFFFFF"/>
        </w:rPr>
        <w:t>Rochtte</w:t>
      </w:r>
      <w:proofErr w:type="spellEnd"/>
      <w:r w:rsidRPr="004B57E8">
        <w:rPr>
          <w:rFonts w:ascii="Segoe UI" w:hAnsi="Segoe UI" w:cs="Segoe UI"/>
          <w:color w:val="000000"/>
          <w:sz w:val="21"/>
          <w:szCs w:val="21"/>
          <w:shd w:val="clear" w:color="auto" w:fill="FFFFFF"/>
        </w:rPr>
        <w:t xml:space="preserve"> y el director general (IDAC) Igor Rodríguez Durán se trasladaron al populoso sector Nuevo Renacer, con el objetivo de llevar la mano amiga del Gobierno, a personas afectadas por las lluvias registradas a comienzo de semana.</w:t>
      </w:r>
    </w:p>
    <w:p w14:paraId="1B77F2F9" w14:textId="6B8764AF" w:rsidR="004B57E8" w:rsidRDefault="004B57E8" w:rsidP="00AB7184">
      <w:pPr>
        <w:rPr>
          <w:rFonts w:ascii="Segoe UI" w:hAnsi="Segoe UI" w:cs="Segoe UI"/>
          <w:color w:val="000000"/>
          <w:sz w:val="21"/>
          <w:szCs w:val="21"/>
          <w:shd w:val="clear" w:color="auto" w:fill="FFFFFF"/>
        </w:rPr>
      </w:pPr>
      <w:r w:rsidRPr="004B57E8">
        <w:rPr>
          <w:rFonts w:ascii="Segoe UI" w:hAnsi="Segoe UI" w:cs="Segoe UI"/>
          <w:noProof/>
          <w:color w:val="000000"/>
          <w:sz w:val="21"/>
          <w:szCs w:val="21"/>
          <w:shd w:val="clear" w:color="auto" w:fill="FFFFFF"/>
          <w:lang w:val="es-US" w:eastAsia="es-US"/>
        </w:rPr>
        <w:drawing>
          <wp:inline distT="0" distB="0" distL="0" distR="0" wp14:anchorId="442E7892" wp14:editId="0209F697">
            <wp:extent cx="5240799" cy="3560445"/>
            <wp:effectExtent l="0" t="0" r="0" b="1905"/>
            <wp:docPr id="23292416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924169" name=""/>
                    <pic:cNvPicPr/>
                  </pic:nvPicPr>
                  <pic:blipFill>
                    <a:blip r:embed="rId30"/>
                    <a:stretch>
                      <a:fillRect/>
                    </a:stretch>
                  </pic:blipFill>
                  <pic:spPr>
                    <a:xfrm>
                      <a:off x="0" y="0"/>
                      <a:ext cx="5243547" cy="3562312"/>
                    </a:xfrm>
                    <a:prstGeom prst="rect">
                      <a:avLst/>
                    </a:prstGeom>
                  </pic:spPr>
                </pic:pic>
              </a:graphicData>
            </a:graphic>
          </wp:inline>
        </w:drawing>
      </w:r>
    </w:p>
    <w:p w14:paraId="34D9ECEA" w14:textId="377B68EF" w:rsidR="004B57E8" w:rsidRPr="004B57E8" w:rsidRDefault="004B57E8" w:rsidP="00AB7184">
      <w:pPr>
        <w:rPr>
          <w:rFonts w:ascii="Segoe UI" w:hAnsi="Segoe UI" w:cs="Segoe UI"/>
          <w:b/>
          <w:bCs/>
          <w:color w:val="000000"/>
          <w:sz w:val="21"/>
          <w:szCs w:val="21"/>
          <w:shd w:val="clear" w:color="auto" w:fill="FFFFFF"/>
        </w:rPr>
      </w:pPr>
      <w:r w:rsidRPr="004B57E8">
        <w:rPr>
          <w:rFonts w:ascii="Segoe UI" w:hAnsi="Segoe UI" w:cs="Segoe UI"/>
          <w:b/>
          <w:bCs/>
          <w:color w:val="000000"/>
          <w:sz w:val="21"/>
          <w:szCs w:val="21"/>
          <w:shd w:val="clear" w:color="auto" w:fill="FFFFFF"/>
        </w:rPr>
        <w:t>28 DE DICIEMBRE 2024</w:t>
      </w:r>
    </w:p>
    <w:p w14:paraId="76F0CA1E" w14:textId="08EEA8E8" w:rsidR="004B57E8" w:rsidRDefault="004B57E8" w:rsidP="00AB7184">
      <w:pPr>
        <w:rPr>
          <w:rFonts w:ascii="Segoe UI" w:hAnsi="Segoe UI" w:cs="Segoe UI"/>
          <w:color w:val="000000"/>
          <w:sz w:val="21"/>
          <w:szCs w:val="21"/>
          <w:shd w:val="clear" w:color="auto" w:fill="FFFFFF"/>
        </w:rPr>
      </w:pPr>
      <w:r w:rsidRPr="004B57E8">
        <w:rPr>
          <w:rFonts w:ascii="Segoe UI" w:hAnsi="Segoe UI" w:cs="Segoe UI"/>
          <w:color w:val="000000"/>
          <w:sz w:val="21"/>
          <w:szCs w:val="21"/>
          <w:shd w:val="clear" w:color="auto" w:fill="FFFFFF"/>
        </w:rPr>
        <w:t xml:space="preserve">La representante del Poder Ejecutivo, </w:t>
      </w:r>
      <w:proofErr w:type="spellStart"/>
      <w:r w:rsidRPr="004B57E8">
        <w:rPr>
          <w:rFonts w:ascii="Segoe UI" w:hAnsi="Segoe UI" w:cs="Segoe UI"/>
          <w:color w:val="000000"/>
          <w:sz w:val="21"/>
          <w:szCs w:val="21"/>
          <w:shd w:val="clear" w:color="auto" w:fill="FFFFFF"/>
        </w:rPr>
        <w:t>Claritza</w:t>
      </w:r>
      <w:proofErr w:type="spellEnd"/>
      <w:r w:rsidRPr="004B57E8">
        <w:rPr>
          <w:rFonts w:ascii="Segoe UI" w:hAnsi="Segoe UI" w:cs="Segoe UI"/>
          <w:color w:val="000000"/>
          <w:sz w:val="21"/>
          <w:szCs w:val="21"/>
          <w:shd w:val="clear" w:color="auto" w:fill="FFFFFF"/>
        </w:rPr>
        <w:t xml:space="preserve"> </w:t>
      </w:r>
      <w:proofErr w:type="spellStart"/>
      <w:r w:rsidRPr="004B57E8">
        <w:rPr>
          <w:rFonts w:ascii="Segoe UI" w:hAnsi="Segoe UI" w:cs="Segoe UI"/>
          <w:color w:val="000000"/>
          <w:sz w:val="21"/>
          <w:szCs w:val="21"/>
          <w:shd w:val="clear" w:color="auto" w:fill="FFFFFF"/>
        </w:rPr>
        <w:t>Rochtte</w:t>
      </w:r>
      <w:proofErr w:type="spellEnd"/>
      <w:r w:rsidRPr="004B57E8">
        <w:rPr>
          <w:rFonts w:ascii="Segoe UI" w:hAnsi="Segoe UI" w:cs="Segoe UI"/>
          <w:color w:val="000000"/>
          <w:sz w:val="21"/>
          <w:szCs w:val="21"/>
          <w:shd w:val="clear" w:color="auto" w:fill="FFFFFF"/>
        </w:rPr>
        <w:t xml:space="preserve"> y el director general del Instituto de Aviación Civil (IDAC), Igor Rodríguez Durán realizan operativo en el sector El </w:t>
      </w:r>
      <w:proofErr w:type="spellStart"/>
      <w:r w:rsidRPr="004B57E8">
        <w:rPr>
          <w:rFonts w:ascii="Segoe UI" w:hAnsi="Segoe UI" w:cs="Segoe UI"/>
          <w:color w:val="000000"/>
          <w:sz w:val="21"/>
          <w:szCs w:val="21"/>
          <w:shd w:val="clear" w:color="auto" w:fill="FFFFFF"/>
        </w:rPr>
        <w:t>Javillar</w:t>
      </w:r>
      <w:proofErr w:type="spellEnd"/>
      <w:r w:rsidRPr="004B57E8">
        <w:rPr>
          <w:rFonts w:ascii="Segoe UI" w:hAnsi="Segoe UI" w:cs="Segoe UI"/>
          <w:color w:val="000000"/>
          <w:sz w:val="21"/>
          <w:szCs w:val="21"/>
          <w:shd w:val="clear" w:color="auto" w:fill="FFFFFF"/>
        </w:rPr>
        <w:t>, en esta ciudad atlántica.</w:t>
      </w:r>
      <w:r>
        <w:rPr>
          <w:rFonts w:ascii="Segoe UI" w:hAnsi="Segoe UI" w:cs="Segoe UI"/>
          <w:color w:val="000000"/>
          <w:sz w:val="21"/>
          <w:szCs w:val="21"/>
          <w:shd w:val="clear" w:color="auto" w:fill="FFFFFF"/>
        </w:rPr>
        <w:t xml:space="preserve"> </w:t>
      </w:r>
      <w:r w:rsidRPr="004B57E8">
        <w:rPr>
          <w:rFonts w:ascii="Segoe UI" w:hAnsi="Segoe UI" w:cs="Segoe UI"/>
          <w:color w:val="000000"/>
          <w:sz w:val="21"/>
          <w:szCs w:val="21"/>
          <w:shd w:val="clear" w:color="auto" w:fill="FFFFFF"/>
        </w:rPr>
        <w:t>En dicho operativo participaron autoridades de esta jurisdicción.</w:t>
      </w:r>
    </w:p>
    <w:p w14:paraId="154AFDD7" w14:textId="16DEC32A" w:rsidR="004B57E8" w:rsidRDefault="004B57E8" w:rsidP="00AB7184">
      <w:pPr>
        <w:rPr>
          <w:rFonts w:ascii="Segoe UI" w:hAnsi="Segoe UI" w:cs="Segoe UI"/>
          <w:color w:val="000000"/>
          <w:sz w:val="21"/>
          <w:szCs w:val="21"/>
          <w:shd w:val="clear" w:color="auto" w:fill="FFFFFF"/>
        </w:rPr>
      </w:pPr>
      <w:r w:rsidRPr="004B57E8">
        <w:rPr>
          <w:rFonts w:ascii="Segoe UI" w:hAnsi="Segoe UI" w:cs="Segoe UI"/>
          <w:noProof/>
          <w:color w:val="000000"/>
          <w:sz w:val="21"/>
          <w:szCs w:val="21"/>
          <w:shd w:val="clear" w:color="auto" w:fill="FFFFFF"/>
          <w:lang w:val="es-US" w:eastAsia="es-US"/>
        </w:rPr>
        <w:drawing>
          <wp:inline distT="0" distB="0" distL="0" distR="0" wp14:anchorId="7AF1DE1F" wp14:editId="1B0B5DCD">
            <wp:extent cx="4819650" cy="2739287"/>
            <wp:effectExtent l="0" t="0" r="0" b="4445"/>
            <wp:docPr id="14948888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888826" name=""/>
                    <pic:cNvPicPr/>
                  </pic:nvPicPr>
                  <pic:blipFill>
                    <a:blip r:embed="rId31"/>
                    <a:stretch>
                      <a:fillRect/>
                    </a:stretch>
                  </pic:blipFill>
                  <pic:spPr>
                    <a:xfrm>
                      <a:off x="0" y="0"/>
                      <a:ext cx="4823168" cy="2741286"/>
                    </a:xfrm>
                    <a:prstGeom prst="rect">
                      <a:avLst/>
                    </a:prstGeom>
                  </pic:spPr>
                </pic:pic>
              </a:graphicData>
            </a:graphic>
          </wp:inline>
        </w:drawing>
      </w:r>
    </w:p>
    <w:p w14:paraId="6F14D872" w14:textId="77777777" w:rsidR="004B57E8" w:rsidRDefault="004B57E8" w:rsidP="00AB7184">
      <w:pPr>
        <w:rPr>
          <w:rFonts w:ascii="Segoe UI" w:hAnsi="Segoe UI" w:cs="Segoe UI"/>
          <w:color w:val="000000"/>
          <w:sz w:val="21"/>
          <w:szCs w:val="21"/>
          <w:shd w:val="clear" w:color="auto" w:fill="FFFFFF"/>
        </w:rPr>
      </w:pPr>
    </w:p>
    <w:p w14:paraId="2DA1482F" w14:textId="6700BACD" w:rsidR="004B57E8" w:rsidRDefault="004B57E8" w:rsidP="00AB7184">
      <w:pPr>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lastRenderedPageBreak/>
        <w:t>29 DE DICIEMBRE 2024</w:t>
      </w:r>
    </w:p>
    <w:p w14:paraId="2528ACF0" w14:textId="5E9455BD" w:rsidR="004B57E8" w:rsidRDefault="004B57E8" w:rsidP="00AB7184">
      <w:pPr>
        <w:rPr>
          <w:rFonts w:ascii="Segoe UI" w:hAnsi="Segoe UI" w:cs="Segoe UI"/>
          <w:color w:val="000000"/>
          <w:sz w:val="21"/>
          <w:szCs w:val="21"/>
          <w:shd w:val="clear" w:color="auto" w:fill="FFFFFF"/>
        </w:rPr>
      </w:pPr>
      <w:r w:rsidRPr="004B57E8">
        <w:rPr>
          <w:rFonts w:ascii="Segoe UI" w:hAnsi="Segoe UI" w:cs="Segoe UI"/>
          <w:color w:val="000000"/>
          <w:sz w:val="21"/>
          <w:szCs w:val="21"/>
          <w:shd w:val="clear" w:color="auto" w:fill="FFFFFF"/>
        </w:rPr>
        <w:t>Vicepresidenta Raquel Peña da seguimiento a los trabajos que se realizan en la provincia</w:t>
      </w:r>
      <w:r w:rsidRPr="004B57E8">
        <w:rPr>
          <w:rFonts w:ascii="Segoe UI" w:hAnsi="Segoe UI" w:cs="Segoe UI"/>
          <w:color w:val="000000"/>
          <w:sz w:val="21"/>
          <w:szCs w:val="21"/>
          <w:shd w:val="clear" w:color="auto" w:fill="FFFFFF"/>
        </w:rPr>
        <w:br/>
        <w:t>La vicepresidenta de la República, Raquel Peña, se reunió la mañana de este domingo 29 de diciembre con funcionarios nacionales, provinciales y municipales de diferentes instituciones, con el objetivo de dar seguimiento a los trabajos que se realizan en la provincia atlántica.</w:t>
      </w:r>
      <w:r w:rsidRPr="004B57E8">
        <w:rPr>
          <w:rFonts w:ascii="Segoe UI" w:hAnsi="Segoe UI" w:cs="Segoe UI"/>
          <w:color w:val="000000"/>
          <w:sz w:val="21"/>
          <w:szCs w:val="21"/>
          <w:shd w:val="clear" w:color="auto" w:fill="FFFFFF"/>
        </w:rPr>
        <w:br/>
        <w:t>Estás jornadas de trabajos se realizan tras las fuertes lluvias registradas el pasado 23 del mes en curso.</w:t>
      </w:r>
      <w:r w:rsidRPr="004B57E8">
        <w:rPr>
          <w:rFonts w:ascii="Segoe UI" w:hAnsi="Segoe UI" w:cs="Segoe UI"/>
          <w:color w:val="000000"/>
          <w:sz w:val="21"/>
          <w:szCs w:val="21"/>
          <w:shd w:val="clear" w:color="auto" w:fill="FFFFFF"/>
        </w:rPr>
        <w:br/>
        <w:t>La vicepresidenta Raquel Peña informó que las personas afectadas por las lluvias recibirán a través de Supérate 5 mil pesos.</w:t>
      </w:r>
      <w:r w:rsidRPr="004B57E8">
        <w:rPr>
          <w:rFonts w:ascii="Segoe UI" w:hAnsi="Segoe UI" w:cs="Segoe UI"/>
          <w:color w:val="000000"/>
          <w:sz w:val="21"/>
          <w:szCs w:val="21"/>
          <w:shd w:val="clear" w:color="auto" w:fill="FFFFFF"/>
        </w:rPr>
        <w:br/>
        <w:t xml:space="preserve">Asimismo, Peña realizará una supervisión de los lugares comprometidos para de esa manera realizar un informe final de los daños para entregárselo al presidente de la República, Luis </w:t>
      </w:r>
      <w:proofErr w:type="spellStart"/>
      <w:r w:rsidRPr="004B57E8">
        <w:rPr>
          <w:rFonts w:ascii="Segoe UI" w:hAnsi="Segoe UI" w:cs="Segoe UI"/>
          <w:color w:val="000000"/>
          <w:sz w:val="21"/>
          <w:szCs w:val="21"/>
          <w:shd w:val="clear" w:color="auto" w:fill="FFFFFF"/>
        </w:rPr>
        <w:t>Abinader</w:t>
      </w:r>
      <w:proofErr w:type="spellEnd"/>
      <w:r w:rsidRPr="004B57E8">
        <w:rPr>
          <w:rFonts w:ascii="Segoe UI" w:hAnsi="Segoe UI" w:cs="Segoe UI"/>
          <w:color w:val="000000"/>
          <w:sz w:val="21"/>
          <w:szCs w:val="21"/>
          <w:shd w:val="clear" w:color="auto" w:fill="FFFFFF"/>
        </w:rPr>
        <w:t>.</w:t>
      </w:r>
      <w:r w:rsidRPr="004B57E8">
        <w:rPr>
          <w:rFonts w:ascii="Segoe UI" w:hAnsi="Segoe UI" w:cs="Segoe UI"/>
          <w:color w:val="000000"/>
          <w:sz w:val="21"/>
          <w:szCs w:val="21"/>
          <w:shd w:val="clear" w:color="auto" w:fill="FFFFFF"/>
        </w:rPr>
        <w:br/>
        <w:t xml:space="preserve">De su lado, el ministro </w:t>
      </w:r>
      <w:proofErr w:type="spellStart"/>
      <w:r w:rsidRPr="004B57E8">
        <w:rPr>
          <w:rFonts w:ascii="Segoe UI" w:hAnsi="Segoe UI" w:cs="Segoe UI"/>
          <w:color w:val="000000"/>
          <w:sz w:val="21"/>
          <w:szCs w:val="21"/>
          <w:shd w:val="clear" w:color="auto" w:fill="FFFFFF"/>
        </w:rPr>
        <w:t>Ascención</w:t>
      </w:r>
      <w:proofErr w:type="spellEnd"/>
      <w:r w:rsidRPr="004B57E8">
        <w:rPr>
          <w:rFonts w:ascii="Segoe UI" w:hAnsi="Segoe UI" w:cs="Segoe UI"/>
          <w:color w:val="000000"/>
          <w:sz w:val="21"/>
          <w:szCs w:val="21"/>
          <w:shd w:val="clear" w:color="auto" w:fill="FFFFFF"/>
        </w:rPr>
        <w:t xml:space="preserve"> indicó que en la provincia Puerto Plata estará de manera permanente brigadas del Ministerio de Obras públicas.</w:t>
      </w:r>
      <w:r w:rsidRPr="004B57E8">
        <w:rPr>
          <w:rFonts w:ascii="Segoe UI" w:hAnsi="Segoe UI" w:cs="Segoe UI"/>
          <w:color w:val="000000"/>
          <w:sz w:val="21"/>
          <w:szCs w:val="21"/>
          <w:shd w:val="clear" w:color="auto" w:fill="FFFFFF"/>
        </w:rPr>
        <w:br/>
        <w:t xml:space="preserve">En la reunión de trabajo estuvieron presentes el ministro de Obras Públicas, </w:t>
      </w:r>
      <w:proofErr w:type="spellStart"/>
      <w:r w:rsidRPr="004B57E8">
        <w:rPr>
          <w:rFonts w:ascii="Segoe UI" w:hAnsi="Segoe UI" w:cs="Segoe UI"/>
          <w:color w:val="000000"/>
          <w:sz w:val="21"/>
          <w:szCs w:val="21"/>
          <w:shd w:val="clear" w:color="auto" w:fill="FFFFFF"/>
        </w:rPr>
        <w:t>Deligne</w:t>
      </w:r>
      <w:proofErr w:type="spellEnd"/>
      <w:r w:rsidRPr="004B57E8">
        <w:rPr>
          <w:rFonts w:ascii="Segoe UI" w:hAnsi="Segoe UI" w:cs="Segoe UI"/>
          <w:color w:val="000000"/>
          <w:sz w:val="21"/>
          <w:szCs w:val="21"/>
          <w:shd w:val="clear" w:color="auto" w:fill="FFFFFF"/>
        </w:rPr>
        <w:t xml:space="preserve"> </w:t>
      </w:r>
      <w:proofErr w:type="spellStart"/>
      <w:r w:rsidRPr="004B57E8">
        <w:rPr>
          <w:rFonts w:ascii="Segoe UI" w:hAnsi="Segoe UI" w:cs="Segoe UI"/>
          <w:color w:val="000000"/>
          <w:sz w:val="21"/>
          <w:szCs w:val="21"/>
          <w:shd w:val="clear" w:color="auto" w:fill="FFFFFF"/>
        </w:rPr>
        <w:t>Ascención</w:t>
      </w:r>
      <w:proofErr w:type="spellEnd"/>
      <w:r w:rsidRPr="004B57E8">
        <w:rPr>
          <w:rFonts w:ascii="Segoe UI" w:hAnsi="Segoe UI" w:cs="Segoe UI"/>
          <w:color w:val="000000"/>
          <w:sz w:val="21"/>
          <w:szCs w:val="21"/>
          <w:shd w:val="clear" w:color="auto" w:fill="FFFFFF"/>
        </w:rPr>
        <w:t xml:space="preserve">; el director general del Instituto Dominicano de Aviación Civil (IDAC), Igor Rodríguez Durán; el gerente general de </w:t>
      </w:r>
      <w:proofErr w:type="spellStart"/>
      <w:r w:rsidRPr="004B57E8">
        <w:rPr>
          <w:rFonts w:ascii="Segoe UI" w:hAnsi="Segoe UI" w:cs="Segoe UI"/>
          <w:color w:val="000000"/>
          <w:sz w:val="21"/>
          <w:szCs w:val="21"/>
          <w:shd w:val="clear" w:color="auto" w:fill="FFFFFF"/>
        </w:rPr>
        <w:t>Edenorte</w:t>
      </w:r>
      <w:proofErr w:type="spellEnd"/>
      <w:r w:rsidRPr="004B57E8">
        <w:rPr>
          <w:rFonts w:ascii="Segoe UI" w:hAnsi="Segoe UI" w:cs="Segoe UI"/>
          <w:color w:val="000000"/>
          <w:sz w:val="21"/>
          <w:szCs w:val="21"/>
          <w:shd w:val="clear" w:color="auto" w:fill="FFFFFF"/>
        </w:rPr>
        <w:t xml:space="preserve">, Andrés Cueto; la senadora, </w:t>
      </w:r>
      <w:proofErr w:type="spellStart"/>
      <w:r w:rsidRPr="004B57E8">
        <w:rPr>
          <w:rFonts w:ascii="Segoe UI" w:hAnsi="Segoe UI" w:cs="Segoe UI"/>
          <w:color w:val="000000"/>
          <w:sz w:val="21"/>
          <w:szCs w:val="21"/>
          <w:shd w:val="clear" w:color="auto" w:fill="FFFFFF"/>
        </w:rPr>
        <w:t>Ginette</w:t>
      </w:r>
      <w:proofErr w:type="spellEnd"/>
      <w:r w:rsidRPr="004B57E8">
        <w:rPr>
          <w:rFonts w:ascii="Segoe UI" w:hAnsi="Segoe UI" w:cs="Segoe UI"/>
          <w:color w:val="000000"/>
          <w:sz w:val="21"/>
          <w:szCs w:val="21"/>
          <w:shd w:val="clear" w:color="auto" w:fill="FFFFFF"/>
        </w:rPr>
        <w:t xml:space="preserve"> </w:t>
      </w:r>
      <w:proofErr w:type="spellStart"/>
      <w:r w:rsidRPr="004B57E8">
        <w:rPr>
          <w:rFonts w:ascii="Segoe UI" w:hAnsi="Segoe UI" w:cs="Segoe UI"/>
          <w:color w:val="000000"/>
          <w:sz w:val="21"/>
          <w:szCs w:val="21"/>
          <w:shd w:val="clear" w:color="auto" w:fill="FFFFFF"/>
        </w:rPr>
        <w:t>Bournigal</w:t>
      </w:r>
      <w:proofErr w:type="spellEnd"/>
      <w:r w:rsidRPr="004B57E8">
        <w:rPr>
          <w:rFonts w:ascii="Segoe UI" w:hAnsi="Segoe UI" w:cs="Segoe UI"/>
          <w:color w:val="000000"/>
          <w:sz w:val="21"/>
          <w:szCs w:val="21"/>
          <w:shd w:val="clear" w:color="auto" w:fill="FFFFFF"/>
        </w:rPr>
        <w:t>; el director Norcentral 2 del Servicio Nacional de Salud (SNS), Bernardo Antonio Hilario Reyes; la diputada, Lidia Pérez, el diputado, Juan Medina.</w:t>
      </w:r>
      <w:r>
        <w:rPr>
          <w:rFonts w:ascii="Segoe UI" w:hAnsi="Segoe UI" w:cs="Segoe UI"/>
          <w:color w:val="000000"/>
          <w:sz w:val="21"/>
          <w:szCs w:val="21"/>
          <w:shd w:val="clear" w:color="auto" w:fill="FFFFFF"/>
        </w:rPr>
        <w:t xml:space="preserve"> </w:t>
      </w:r>
      <w:r w:rsidRPr="004B57E8">
        <w:rPr>
          <w:rFonts w:ascii="Segoe UI" w:hAnsi="Segoe UI" w:cs="Segoe UI"/>
          <w:color w:val="000000"/>
          <w:sz w:val="21"/>
          <w:szCs w:val="21"/>
          <w:shd w:val="clear" w:color="auto" w:fill="FFFFFF"/>
        </w:rPr>
        <w:t>Además, los alcaldes y directores distritales de la provincia de Puerto Plata.</w:t>
      </w:r>
    </w:p>
    <w:p w14:paraId="469DF01E" w14:textId="5576D6F0" w:rsidR="004B57E8" w:rsidRDefault="004B57E8" w:rsidP="00AB7184">
      <w:pPr>
        <w:rPr>
          <w:rFonts w:ascii="Segoe UI" w:hAnsi="Segoe UI" w:cs="Segoe UI"/>
          <w:color w:val="000000"/>
          <w:sz w:val="21"/>
          <w:szCs w:val="21"/>
          <w:shd w:val="clear" w:color="auto" w:fill="FFFFFF"/>
        </w:rPr>
      </w:pPr>
      <w:r w:rsidRPr="004B57E8">
        <w:rPr>
          <w:rFonts w:ascii="Segoe UI" w:hAnsi="Segoe UI" w:cs="Segoe UI"/>
          <w:noProof/>
          <w:color w:val="000000"/>
          <w:sz w:val="21"/>
          <w:szCs w:val="21"/>
          <w:shd w:val="clear" w:color="auto" w:fill="FFFFFF"/>
          <w:lang w:val="es-US" w:eastAsia="es-US"/>
        </w:rPr>
        <w:drawing>
          <wp:inline distT="0" distB="0" distL="0" distR="0" wp14:anchorId="24CD0310" wp14:editId="641CA3D5">
            <wp:extent cx="6453572" cy="3552825"/>
            <wp:effectExtent l="0" t="0" r="4445" b="0"/>
            <wp:docPr id="17534638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463823" name=""/>
                    <pic:cNvPicPr/>
                  </pic:nvPicPr>
                  <pic:blipFill>
                    <a:blip r:embed="rId32"/>
                    <a:stretch>
                      <a:fillRect/>
                    </a:stretch>
                  </pic:blipFill>
                  <pic:spPr>
                    <a:xfrm>
                      <a:off x="0" y="0"/>
                      <a:ext cx="6457386" cy="3554925"/>
                    </a:xfrm>
                    <a:prstGeom prst="rect">
                      <a:avLst/>
                    </a:prstGeom>
                  </pic:spPr>
                </pic:pic>
              </a:graphicData>
            </a:graphic>
          </wp:inline>
        </w:drawing>
      </w:r>
    </w:p>
    <w:p w14:paraId="3D6BF693" w14:textId="77777777" w:rsidR="004B57E8" w:rsidRDefault="004B57E8" w:rsidP="00AB7184">
      <w:pPr>
        <w:rPr>
          <w:rFonts w:ascii="Segoe UI" w:hAnsi="Segoe UI" w:cs="Segoe UI"/>
          <w:color w:val="000000"/>
          <w:sz w:val="21"/>
          <w:szCs w:val="21"/>
          <w:shd w:val="clear" w:color="auto" w:fill="FFFFFF"/>
        </w:rPr>
      </w:pPr>
    </w:p>
    <w:p w14:paraId="1BBB0882" w14:textId="77777777" w:rsidR="004B57E8" w:rsidRDefault="004B57E8" w:rsidP="00AB7184">
      <w:pPr>
        <w:rPr>
          <w:rFonts w:ascii="Segoe UI" w:hAnsi="Segoe UI" w:cs="Segoe UI"/>
          <w:color w:val="000000"/>
          <w:sz w:val="21"/>
          <w:szCs w:val="21"/>
          <w:shd w:val="clear" w:color="auto" w:fill="FFFFFF"/>
        </w:rPr>
      </w:pPr>
    </w:p>
    <w:p w14:paraId="139B18F5" w14:textId="77777777" w:rsidR="004B57E8" w:rsidRDefault="004B57E8" w:rsidP="00AB7184">
      <w:pPr>
        <w:rPr>
          <w:rFonts w:ascii="Segoe UI" w:hAnsi="Segoe UI" w:cs="Segoe UI"/>
          <w:color w:val="000000"/>
          <w:sz w:val="21"/>
          <w:szCs w:val="21"/>
          <w:shd w:val="clear" w:color="auto" w:fill="FFFFFF"/>
        </w:rPr>
      </w:pPr>
    </w:p>
    <w:p w14:paraId="7EC81B37" w14:textId="77777777" w:rsidR="004B57E8" w:rsidRDefault="004B57E8" w:rsidP="00AB7184">
      <w:pPr>
        <w:rPr>
          <w:rFonts w:ascii="Segoe UI" w:hAnsi="Segoe UI" w:cs="Segoe UI"/>
          <w:color w:val="000000"/>
          <w:sz w:val="21"/>
          <w:szCs w:val="21"/>
          <w:shd w:val="clear" w:color="auto" w:fill="FFFFFF"/>
        </w:rPr>
      </w:pPr>
    </w:p>
    <w:p w14:paraId="03ACE59A" w14:textId="5123A31A" w:rsidR="004B57E8" w:rsidRPr="004B57E8" w:rsidRDefault="004B57E8" w:rsidP="00AB7184">
      <w:pPr>
        <w:rPr>
          <w:rFonts w:ascii="Segoe UI" w:hAnsi="Segoe UI" w:cs="Segoe UI"/>
          <w:b/>
          <w:bCs/>
          <w:color w:val="000000"/>
          <w:sz w:val="21"/>
          <w:szCs w:val="21"/>
          <w:shd w:val="clear" w:color="auto" w:fill="FFFFFF"/>
        </w:rPr>
      </w:pPr>
      <w:r w:rsidRPr="004B57E8">
        <w:rPr>
          <w:rFonts w:ascii="Segoe UI" w:hAnsi="Segoe UI" w:cs="Segoe UI"/>
          <w:b/>
          <w:bCs/>
          <w:color w:val="000000"/>
          <w:sz w:val="21"/>
          <w:szCs w:val="21"/>
          <w:shd w:val="clear" w:color="auto" w:fill="FFFFFF"/>
        </w:rPr>
        <w:lastRenderedPageBreak/>
        <w:t>29 DE DICIEMBRE 2024</w:t>
      </w:r>
    </w:p>
    <w:p w14:paraId="0F770D92" w14:textId="28C98339" w:rsidR="004B57E8" w:rsidRDefault="004B57E8" w:rsidP="00AB7184">
      <w:pPr>
        <w:rPr>
          <w:rFonts w:ascii="Segoe UI" w:hAnsi="Segoe UI" w:cs="Segoe UI"/>
          <w:color w:val="000000"/>
          <w:sz w:val="21"/>
          <w:szCs w:val="21"/>
          <w:shd w:val="clear" w:color="auto" w:fill="FFFFFF"/>
        </w:rPr>
      </w:pPr>
      <w:r w:rsidRPr="004B57E8">
        <w:rPr>
          <w:rFonts w:ascii="Segoe UI" w:hAnsi="Segoe UI" w:cs="Segoe UI"/>
          <w:color w:val="000000"/>
          <w:sz w:val="21"/>
          <w:szCs w:val="21"/>
          <w:shd w:val="clear" w:color="auto" w:fill="FFFFFF"/>
        </w:rPr>
        <w:t xml:space="preserve">La gobernadora </w:t>
      </w:r>
      <w:proofErr w:type="spellStart"/>
      <w:r w:rsidRPr="004B57E8">
        <w:rPr>
          <w:rFonts w:ascii="Segoe UI" w:hAnsi="Segoe UI" w:cs="Segoe UI"/>
          <w:color w:val="000000"/>
          <w:sz w:val="21"/>
          <w:szCs w:val="21"/>
          <w:shd w:val="clear" w:color="auto" w:fill="FFFFFF"/>
        </w:rPr>
        <w:t>Claritza</w:t>
      </w:r>
      <w:proofErr w:type="spellEnd"/>
      <w:r w:rsidRPr="004B57E8">
        <w:rPr>
          <w:rFonts w:ascii="Segoe UI" w:hAnsi="Segoe UI" w:cs="Segoe UI"/>
          <w:color w:val="000000"/>
          <w:sz w:val="21"/>
          <w:szCs w:val="21"/>
          <w:shd w:val="clear" w:color="auto" w:fill="FFFFFF"/>
        </w:rPr>
        <w:t xml:space="preserve"> </w:t>
      </w:r>
      <w:proofErr w:type="spellStart"/>
      <w:r w:rsidRPr="004B57E8">
        <w:rPr>
          <w:rFonts w:ascii="Segoe UI" w:hAnsi="Segoe UI" w:cs="Segoe UI"/>
          <w:color w:val="000000"/>
          <w:sz w:val="21"/>
          <w:szCs w:val="21"/>
          <w:shd w:val="clear" w:color="auto" w:fill="FFFFFF"/>
        </w:rPr>
        <w:t>Rochtte</w:t>
      </w:r>
      <w:proofErr w:type="spellEnd"/>
      <w:r w:rsidRPr="004B57E8">
        <w:rPr>
          <w:rFonts w:ascii="Segoe UI" w:hAnsi="Segoe UI" w:cs="Segoe UI"/>
          <w:color w:val="000000"/>
          <w:sz w:val="21"/>
          <w:szCs w:val="21"/>
          <w:shd w:val="clear" w:color="auto" w:fill="FFFFFF"/>
        </w:rPr>
        <w:t xml:space="preserve"> acompañó a la vicepresidenta de la República, Raquel Peña, en un recorrido por los municipios de Villa </w:t>
      </w:r>
      <w:proofErr w:type="spellStart"/>
      <w:r w:rsidRPr="004B57E8">
        <w:rPr>
          <w:rFonts w:ascii="Segoe UI" w:hAnsi="Segoe UI" w:cs="Segoe UI"/>
          <w:color w:val="000000"/>
          <w:sz w:val="21"/>
          <w:szCs w:val="21"/>
          <w:shd w:val="clear" w:color="auto" w:fill="FFFFFF"/>
        </w:rPr>
        <w:t>Montellano</w:t>
      </w:r>
      <w:proofErr w:type="spellEnd"/>
      <w:r w:rsidRPr="004B57E8">
        <w:rPr>
          <w:rFonts w:ascii="Segoe UI" w:hAnsi="Segoe UI" w:cs="Segoe UI"/>
          <w:color w:val="000000"/>
          <w:sz w:val="21"/>
          <w:szCs w:val="21"/>
          <w:shd w:val="clear" w:color="auto" w:fill="FFFFFF"/>
        </w:rPr>
        <w:t xml:space="preserve">, </w:t>
      </w:r>
      <w:proofErr w:type="spellStart"/>
      <w:r w:rsidRPr="004B57E8">
        <w:rPr>
          <w:rFonts w:ascii="Segoe UI" w:hAnsi="Segoe UI" w:cs="Segoe UI"/>
          <w:color w:val="000000"/>
          <w:sz w:val="21"/>
          <w:szCs w:val="21"/>
          <w:shd w:val="clear" w:color="auto" w:fill="FFFFFF"/>
        </w:rPr>
        <w:t>Sosúa</w:t>
      </w:r>
      <w:proofErr w:type="spellEnd"/>
      <w:r w:rsidRPr="004B57E8">
        <w:rPr>
          <w:rFonts w:ascii="Segoe UI" w:hAnsi="Segoe UI" w:cs="Segoe UI"/>
          <w:color w:val="000000"/>
          <w:sz w:val="21"/>
          <w:szCs w:val="21"/>
          <w:shd w:val="clear" w:color="auto" w:fill="FFFFFF"/>
        </w:rPr>
        <w:t xml:space="preserve"> y el distrito municipal de </w:t>
      </w:r>
      <w:proofErr w:type="spellStart"/>
      <w:r w:rsidRPr="004B57E8">
        <w:rPr>
          <w:rFonts w:ascii="Segoe UI" w:hAnsi="Segoe UI" w:cs="Segoe UI"/>
          <w:color w:val="000000"/>
          <w:sz w:val="21"/>
          <w:szCs w:val="21"/>
          <w:shd w:val="clear" w:color="auto" w:fill="FFFFFF"/>
        </w:rPr>
        <w:t>Cabarete</w:t>
      </w:r>
      <w:proofErr w:type="spellEnd"/>
      <w:r w:rsidRPr="004B57E8">
        <w:rPr>
          <w:rFonts w:ascii="Segoe UI" w:hAnsi="Segoe UI" w:cs="Segoe UI"/>
          <w:color w:val="000000"/>
          <w:sz w:val="21"/>
          <w:szCs w:val="21"/>
          <w:shd w:val="clear" w:color="auto" w:fill="FFFFFF"/>
        </w:rPr>
        <w:t>.</w:t>
      </w:r>
    </w:p>
    <w:p w14:paraId="765D3E39" w14:textId="6813372B" w:rsidR="004B57E8" w:rsidRDefault="004B57E8" w:rsidP="00AB7184">
      <w:pPr>
        <w:rPr>
          <w:rFonts w:ascii="Segoe UI" w:hAnsi="Segoe UI" w:cs="Segoe UI"/>
          <w:color w:val="000000"/>
          <w:sz w:val="21"/>
          <w:szCs w:val="21"/>
          <w:shd w:val="clear" w:color="auto" w:fill="FFFFFF"/>
        </w:rPr>
      </w:pPr>
      <w:r w:rsidRPr="004B57E8">
        <w:rPr>
          <w:rFonts w:ascii="Segoe UI" w:hAnsi="Segoe UI" w:cs="Segoe UI"/>
          <w:noProof/>
          <w:color w:val="000000"/>
          <w:sz w:val="21"/>
          <w:szCs w:val="21"/>
          <w:shd w:val="clear" w:color="auto" w:fill="FFFFFF"/>
          <w:lang w:val="es-US" w:eastAsia="es-US"/>
        </w:rPr>
        <w:drawing>
          <wp:inline distT="0" distB="0" distL="0" distR="0" wp14:anchorId="4438646E" wp14:editId="54CB7FC0">
            <wp:extent cx="5210175" cy="3274110"/>
            <wp:effectExtent l="0" t="0" r="0" b="2540"/>
            <wp:docPr id="37846075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460757" name=""/>
                    <pic:cNvPicPr/>
                  </pic:nvPicPr>
                  <pic:blipFill>
                    <a:blip r:embed="rId33"/>
                    <a:stretch>
                      <a:fillRect/>
                    </a:stretch>
                  </pic:blipFill>
                  <pic:spPr>
                    <a:xfrm>
                      <a:off x="0" y="0"/>
                      <a:ext cx="5212124" cy="3275335"/>
                    </a:xfrm>
                    <a:prstGeom prst="rect">
                      <a:avLst/>
                    </a:prstGeom>
                  </pic:spPr>
                </pic:pic>
              </a:graphicData>
            </a:graphic>
          </wp:inline>
        </w:drawing>
      </w:r>
    </w:p>
    <w:p w14:paraId="36ED5D78" w14:textId="4F7CAD70" w:rsidR="004B57E8" w:rsidRPr="004B57E8" w:rsidRDefault="004B57E8" w:rsidP="00AB7184">
      <w:pPr>
        <w:rPr>
          <w:rFonts w:ascii="Segoe UI" w:hAnsi="Segoe UI" w:cs="Segoe UI"/>
          <w:b/>
          <w:bCs/>
          <w:color w:val="000000"/>
          <w:sz w:val="21"/>
          <w:szCs w:val="21"/>
          <w:shd w:val="clear" w:color="auto" w:fill="FFFFFF"/>
        </w:rPr>
      </w:pPr>
      <w:r w:rsidRPr="004B57E8">
        <w:rPr>
          <w:rFonts w:ascii="Segoe UI" w:hAnsi="Segoe UI" w:cs="Segoe UI"/>
          <w:b/>
          <w:bCs/>
          <w:color w:val="000000"/>
          <w:sz w:val="21"/>
          <w:szCs w:val="21"/>
          <w:shd w:val="clear" w:color="auto" w:fill="FFFFFF"/>
        </w:rPr>
        <w:t>31 DE DICIEMBRE 2024</w:t>
      </w:r>
    </w:p>
    <w:p w14:paraId="64D26197" w14:textId="22E65E3A" w:rsidR="004B57E8" w:rsidRDefault="004B57E8" w:rsidP="00AB7184">
      <w:pPr>
        <w:rPr>
          <w:rFonts w:ascii="Segoe UI" w:hAnsi="Segoe UI" w:cs="Segoe UI"/>
          <w:color w:val="000000"/>
          <w:sz w:val="21"/>
          <w:szCs w:val="21"/>
          <w:shd w:val="clear" w:color="auto" w:fill="FFFFFF"/>
        </w:rPr>
      </w:pPr>
      <w:r w:rsidRPr="004B57E8">
        <w:rPr>
          <w:rFonts w:ascii="Segoe UI" w:hAnsi="Segoe UI" w:cs="Segoe UI"/>
          <w:color w:val="000000"/>
          <w:sz w:val="21"/>
          <w:szCs w:val="21"/>
          <w:shd w:val="clear" w:color="auto" w:fill="FFFFFF"/>
        </w:rPr>
        <w:t xml:space="preserve">La gobernadora </w:t>
      </w:r>
      <w:proofErr w:type="spellStart"/>
      <w:r w:rsidRPr="004B57E8">
        <w:rPr>
          <w:rFonts w:ascii="Segoe UI" w:hAnsi="Segoe UI" w:cs="Segoe UI"/>
          <w:color w:val="000000"/>
          <w:sz w:val="21"/>
          <w:szCs w:val="21"/>
          <w:shd w:val="clear" w:color="auto" w:fill="FFFFFF"/>
        </w:rPr>
        <w:t>Claritza</w:t>
      </w:r>
      <w:proofErr w:type="spellEnd"/>
      <w:r w:rsidRPr="004B57E8">
        <w:rPr>
          <w:rFonts w:ascii="Segoe UI" w:hAnsi="Segoe UI" w:cs="Segoe UI"/>
          <w:color w:val="000000"/>
          <w:sz w:val="21"/>
          <w:szCs w:val="21"/>
          <w:shd w:val="clear" w:color="auto" w:fill="FFFFFF"/>
        </w:rPr>
        <w:t xml:space="preserve"> </w:t>
      </w:r>
      <w:proofErr w:type="spellStart"/>
      <w:r w:rsidRPr="004B57E8">
        <w:rPr>
          <w:rFonts w:ascii="Segoe UI" w:hAnsi="Segoe UI" w:cs="Segoe UI"/>
          <w:color w:val="000000"/>
          <w:sz w:val="21"/>
          <w:szCs w:val="21"/>
          <w:shd w:val="clear" w:color="auto" w:fill="FFFFFF"/>
        </w:rPr>
        <w:t>Rochtte</w:t>
      </w:r>
      <w:proofErr w:type="spellEnd"/>
      <w:r w:rsidRPr="004B57E8">
        <w:rPr>
          <w:rFonts w:ascii="Segoe UI" w:hAnsi="Segoe UI" w:cs="Segoe UI"/>
          <w:color w:val="000000"/>
          <w:sz w:val="21"/>
          <w:szCs w:val="21"/>
          <w:shd w:val="clear" w:color="auto" w:fill="FFFFFF"/>
        </w:rPr>
        <w:t xml:space="preserve">, el gerente general del Instituto Dominicano de Aviación Civil (IDAC) y los diputados Emil Durán y Lidia Pérez llevan ayudas a familias afectadas por las lluvias en el municipio de </w:t>
      </w:r>
      <w:proofErr w:type="spellStart"/>
      <w:r w:rsidRPr="004B57E8">
        <w:rPr>
          <w:rFonts w:ascii="Segoe UI" w:hAnsi="Segoe UI" w:cs="Segoe UI"/>
          <w:color w:val="000000"/>
          <w:sz w:val="21"/>
          <w:szCs w:val="21"/>
          <w:shd w:val="clear" w:color="auto" w:fill="FFFFFF"/>
        </w:rPr>
        <w:t>Sosúa</w:t>
      </w:r>
      <w:proofErr w:type="spellEnd"/>
      <w:r w:rsidRPr="004B57E8">
        <w:rPr>
          <w:rFonts w:ascii="Segoe UI" w:hAnsi="Segoe UI" w:cs="Segoe UI"/>
          <w:color w:val="000000"/>
          <w:sz w:val="21"/>
          <w:szCs w:val="21"/>
          <w:shd w:val="clear" w:color="auto" w:fill="FFFFFF"/>
        </w:rPr>
        <w:t>, Puerto Plata.</w:t>
      </w:r>
    </w:p>
    <w:p w14:paraId="1304D738" w14:textId="0D63D8D3" w:rsidR="004B57E8" w:rsidRDefault="004B57E8" w:rsidP="00AB7184">
      <w:pPr>
        <w:rPr>
          <w:rFonts w:ascii="Segoe UI" w:hAnsi="Segoe UI" w:cs="Segoe UI"/>
          <w:color w:val="000000"/>
          <w:sz w:val="21"/>
          <w:szCs w:val="21"/>
          <w:shd w:val="clear" w:color="auto" w:fill="FFFFFF"/>
        </w:rPr>
      </w:pPr>
      <w:r w:rsidRPr="004B57E8">
        <w:rPr>
          <w:rFonts w:ascii="Segoe UI" w:hAnsi="Segoe UI" w:cs="Segoe UI"/>
          <w:noProof/>
          <w:color w:val="000000"/>
          <w:sz w:val="21"/>
          <w:szCs w:val="21"/>
          <w:shd w:val="clear" w:color="auto" w:fill="FFFFFF"/>
          <w:lang w:val="es-US" w:eastAsia="es-US"/>
        </w:rPr>
        <w:drawing>
          <wp:inline distT="0" distB="0" distL="0" distR="0" wp14:anchorId="4A81D0B9" wp14:editId="302426C2">
            <wp:extent cx="5388811" cy="3444875"/>
            <wp:effectExtent l="0" t="0" r="2540" b="3175"/>
            <wp:docPr id="149515316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153168" name=""/>
                    <pic:cNvPicPr/>
                  </pic:nvPicPr>
                  <pic:blipFill>
                    <a:blip r:embed="rId34"/>
                    <a:stretch>
                      <a:fillRect/>
                    </a:stretch>
                  </pic:blipFill>
                  <pic:spPr>
                    <a:xfrm>
                      <a:off x="0" y="0"/>
                      <a:ext cx="5391535" cy="3446616"/>
                    </a:xfrm>
                    <a:prstGeom prst="rect">
                      <a:avLst/>
                    </a:prstGeom>
                  </pic:spPr>
                </pic:pic>
              </a:graphicData>
            </a:graphic>
          </wp:inline>
        </w:drawing>
      </w:r>
    </w:p>
    <w:p w14:paraId="1F7A984A" w14:textId="77777777" w:rsidR="004B57E8" w:rsidRPr="00BC7396" w:rsidRDefault="004B57E8" w:rsidP="00AB7184">
      <w:pPr>
        <w:rPr>
          <w:rFonts w:ascii="Segoe UI" w:hAnsi="Segoe UI" w:cs="Segoe UI"/>
          <w:color w:val="000000"/>
          <w:sz w:val="21"/>
          <w:szCs w:val="21"/>
          <w:shd w:val="clear" w:color="auto" w:fill="FFFFFF"/>
        </w:rPr>
      </w:pPr>
    </w:p>
    <w:sectPr w:rsidR="004B57E8" w:rsidRPr="00BC7396">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7AD60F4" w14:textId="77777777" w:rsidR="00234A3D" w:rsidRDefault="00234A3D" w:rsidP="00BB36DA">
      <w:pPr>
        <w:spacing w:after="0" w:line="240" w:lineRule="auto"/>
      </w:pPr>
      <w:r>
        <w:separator/>
      </w:r>
    </w:p>
  </w:endnote>
  <w:endnote w:type="continuationSeparator" w:id="0">
    <w:p w14:paraId="6D9A96AB" w14:textId="77777777" w:rsidR="00234A3D" w:rsidRDefault="00234A3D" w:rsidP="00BB36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1CC067D" w14:textId="77777777" w:rsidR="00234A3D" w:rsidRDefault="00234A3D" w:rsidP="00BB36DA">
      <w:pPr>
        <w:spacing w:after="0" w:line="240" w:lineRule="auto"/>
      </w:pPr>
      <w:r>
        <w:separator/>
      </w:r>
    </w:p>
  </w:footnote>
  <w:footnote w:type="continuationSeparator" w:id="0">
    <w:p w14:paraId="6B5A4841" w14:textId="77777777" w:rsidR="00234A3D" w:rsidRDefault="00234A3D" w:rsidP="00BB36D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0F5A96"/>
    <w:multiLevelType w:val="multilevel"/>
    <w:tmpl w:val="EEC832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ACC4392"/>
    <w:multiLevelType w:val="hybridMultilevel"/>
    <w:tmpl w:val="F9AE4330"/>
    <w:lvl w:ilvl="0" w:tplc="FCBC4D30">
      <w:start w:val="14"/>
      <w:numFmt w:val="decimal"/>
      <w:lvlText w:val="%1"/>
      <w:lvlJc w:val="left"/>
      <w:pPr>
        <w:ind w:left="704" w:hanging="303"/>
      </w:pPr>
      <w:rPr>
        <w:rFonts w:ascii="Segoe UI" w:eastAsia="Segoe UI" w:hAnsi="Segoe UI" w:cs="Segoe UI" w:hint="default"/>
        <w:b/>
        <w:bCs/>
        <w:w w:val="100"/>
        <w:sz w:val="21"/>
        <w:szCs w:val="21"/>
        <w:lang w:val="es-ES" w:eastAsia="en-US" w:bidi="ar-SA"/>
      </w:rPr>
    </w:lvl>
    <w:lvl w:ilvl="1" w:tplc="B386A7B0">
      <w:numFmt w:val="bullet"/>
      <w:lvlText w:val="•"/>
      <w:lvlJc w:val="left"/>
      <w:pPr>
        <w:ind w:left="1600" w:hanging="303"/>
      </w:pPr>
      <w:rPr>
        <w:rFonts w:hint="default"/>
        <w:lang w:val="es-ES" w:eastAsia="en-US" w:bidi="ar-SA"/>
      </w:rPr>
    </w:lvl>
    <w:lvl w:ilvl="2" w:tplc="99E0B824">
      <w:numFmt w:val="bullet"/>
      <w:lvlText w:val="•"/>
      <w:lvlJc w:val="left"/>
      <w:pPr>
        <w:ind w:left="2500" w:hanging="303"/>
      </w:pPr>
      <w:rPr>
        <w:rFonts w:hint="default"/>
        <w:lang w:val="es-ES" w:eastAsia="en-US" w:bidi="ar-SA"/>
      </w:rPr>
    </w:lvl>
    <w:lvl w:ilvl="3" w:tplc="C082C92E">
      <w:numFmt w:val="bullet"/>
      <w:lvlText w:val="•"/>
      <w:lvlJc w:val="left"/>
      <w:pPr>
        <w:ind w:left="3400" w:hanging="303"/>
      </w:pPr>
      <w:rPr>
        <w:rFonts w:hint="default"/>
        <w:lang w:val="es-ES" w:eastAsia="en-US" w:bidi="ar-SA"/>
      </w:rPr>
    </w:lvl>
    <w:lvl w:ilvl="4" w:tplc="7E8C3384">
      <w:numFmt w:val="bullet"/>
      <w:lvlText w:val="•"/>
      <w:lvlJc w:val="left"/>
      <w:pPr>
        <w:ind w:left="4300" w:hanging="303"/>
      </w:pPr>
      <w:rPr>
        <w:rFonts w:hint="default"/>
        <w:lang w:val="es-ES" w:eastAsia="en-US" w:bidi="ar-SA"/>
      </w:rPr>
    </w:lvl>
    <w:lvl w:ilvl="5" w:tplc="D80268B0">
      <w:numFmt w:val="bullet"/>
      <w:lvlText w:val="•"/>
      <w:lvlJc w:val="left"/>
      <w:pPr>
        <w:ind w:left="5200" w:hanging="303"/>
      </w:pPr>
      <w:rPr>
        <w:rFonts w:hint="default"/>
        <w:lang w:val="es-ES" w:eastAsia="en-US" w:bidi="ar-SA"/>
      </w:rPr>
    </w:lvl>
    <w:lvl w:ilvl="6" w:tplc="862CE6AC">
      <w:numFmt w:val="bullet"/>
      <w:lvlText w:val="•"/>
      <w:lvlJc w:val="left"/>
      <w:pPr>
        <w:ind w:left="6100" w:hanging="303"/>
      </w:pPr>
      <w:rPr>
        <w:rFonts w:hint="default"/>
        <w:lang w:val="es-ES" w:eastAsia="en-US" w:bidi="ar-SA"/>
      </w:rPr>
    </w:lvl>
    <w:lvl w:ilvl="7" w:tplc="EC8EC23A">
      <w:numFmt w:val="bullet"/>
      <w:lvlText w:val="•"/>
      <w:lvlJc w:val="left"/>
      <w:pPr>
        <w:ind w:left="7000" w:hanging="303"/>
      </w:pPr>
      <w:rPr>
        <w:rFonts w:hint="default"/>
        <w:lang w:val="es-ES" w:eastAsia="en-US" w:bidi="ar-SA"/>
      </w:rPr>
    </w:lvl>
    <w:lvl w:ilvl="8" w:tplc="9F561576">
      <w:numFmt w:val="bullet"/>
      <w:lvlText w:val="•"/>
      <w:lvlJc w:val="left"/>
      <w:pPr>
        <w:ind w:left="7900" w:hanging="303"/>
      </w:pPr>
      <w:rPr>
        <w:rFonts w:hint="default"/>
        <w:lang w:val="es-ES" w:eastAsia="en-US" w:bidi="ar-SA"/>
      </w:rPr>
    </w:lvl>
  </w:abstractNum>
  <w:abstractNum w:abstractNumId="2">
    <w:nsid w:val="27EF3B8F"/>
    <w:multiLevelType w:val="hybridMultilevel"/>
    <w:tmpl w:val="4D2AAFAC"/>
    <w:lvl w:ilvl="0" w:tplc="0610F0B2">
      <w:start w:val="17"/>
      <w:numFmt w:val="decimal"/>
      <w:lvlText w:val="%1"/>
      <w:lvlJc w:val="left"/>
      <w:pPr>
        <w:ind w:left="704" w:hanging="300"/>
      </w:pPr>
      <w:rPr>
        <w:rFonts w:ascii="Segoe UI" w:eastAsia="Segoe UI" w:hAnsi="Segoe UI" w:cs="Segoe UI" w:hint="default"/>
        <w:b/>
        <w:bCs/>
        <w:w w:val="100"/>
        <w:sz w:val="21"/>
        <w:szCs w:val="21"/>
        <w:lang w:val="es-ES" w:eastAsia="en-US" w:bidi="ar-SA"/>
      </w:rPr>
    </w:lvl>
    <w:lvl w:ilvl="1" w:tplc="7DE40C14">
      <w:numFmt w:val="bullet"/>
      <w:lvlText w:val="•"/>
      <w:lvlJc w:val="left"/>
      <w:pPr>
        <w:ind w:left="1600" w:hanging="300"/>
      </w:pPr>
      <w:rPr>
        <w:rFonts w:hint="default"/>
        <w:lang w:val="es-ES" w:eastAsia="en-US" w:bidi="ar-SA"/>
      </w:rPr>
    </w:lvl>
    <w:lvl w:ilvl="2" w:tplc="B71EA3EE">
      <w:numFmt w:val="bullet"/>
      <w:lvlText w:val="•"/>
      <w:lvlJc w:val="left"/>
      <w:pPr>
        <w:ind w:left="2500" w:hanging="300"/>
      </w:pPr>
      <w:rPr>
        <w:rFonts w:hint="default"/>
        <w:lang w:val="es-ES" w:eastAsia="en-US" w:bidi="ar-SA"/>
      </w:rPr>
    </w:lvl>
    <w:lvl w:ilvl="3" w:tplc="80B4E56E">
      <w:numFmt w:val="bullet"/>
      <w:lvlText w:val="•"/>
      <w:lvlJc w:val="left"/>
      <w:pPr>
        <w:ind w:left="3400" w:hanging="300"/>
      </w:pPr>
      <w:rPr>
        <w:rFonts w:hint="default"/>
        <w:lang w:val="es-ES" w:eastAsia="en-US" w:bidi="ar-SA"/>
      </w:rPr>
    </w:lvl>
    <w:lvl w:ilvl="4" w:tplc="35E04058">
      <w:numFmt w:val="bullet"/>
      <w:lvlText w:val="•"/>
      <w:lvlJc w:val="left"/>
      <w:pPr>
        <w:ind w:left="4300" w:hanging="300"/>
      </w:pPr>
      <w:rPr>
        <w:rFonts w:hint="default"/>
        <w:lang w:val="es-ES" w:eastAsia="en-US" w:bidi="ar-SA"/>
      </w:rPr>
    </w:lvl>
    <w:lvl w:ilvl="5" w:tplc="DA48BFDA">
      <w:numFmt w:val="bullet"/>
      <w:lvlText w:val="•"/>
      <w:lvlJc w:val="left"/>
      <w:pPr>
        <w:ind w:left="5200" w:hanging="300"/>
      </w:pPr>
      <w:rPr>
        <w:rFonts w:hint="default"/>
        <w:lang w:val="es-ES" w:eastAsia="en-US" w:bidi="ar-SA"/>
      </w:rPr>
    </w:lvl>
    <w:lvl w:ilvl="6" w:tplc="A25657BA">
      <w:numFmt w:val="bullet"/>
      <w:lvlText w:val="•"/>
      <w:lvlJc w:val="left"/>
      <w:pPr>
        <w:ind w:left="6100" w:hanging="300"/>
      </w:pPr>
      <w:rPr>
        <w:rFonts w:hint="default"/>
        <w:lang w:val="es-ES" w:eastAsia="en-US" w:bidi="ar-SA"/>
      </w:rPr>
    </w:lvl>
    <w:lvl w:ilvl="7" w:tplc="EDF6B630">
      <w:numFmt w:val="bullet"/>
      <w:lvlText w:val="•"/>
      <w:lvlJc w:val="left"/>
      <w:pPr>
        <w:ind w:left="7000" w:hanging="300"/>
      </w:pPr>
      <w:rPr>
        <w:rFonts w:hint="default"/>
        <w:lang w:val="es-ES" w:eastAsia="en-US" w:bidi="ar-SA"/>
      </w:rPr>
    </w:lvl>
    <w:lvl w:ilvl="8" w:tplc="D88051B8">
      <w:numFmt w:val="bullet"/>
      <w:lvlText w:val="•"/>
      <w:lvlJc w:val="left"/>
      <w:pPr>
        <w:ind w:left="7900" w:hanging="300"/>
      </w:pPr>
      <w:rPr>
        <w:rFonts w:hint="default"/>
        <w:lang w:val="es-ES" w:eastAsia="en-US" w:bidi="ar-SA"/>
      </w:rPr>
    </w:lvl>
  </w:abstractNum>
  <w:abstractNum w:abstractNumId="3">
    <w:nsid w:val="321216D8"/>
    <w:multiLevelType w:val="hybridMultilevel"/>
    <w:tmpl w:val="1C44B03A"/>
    <w:lvl w:ilvl="0" w:tplc="E48454DE">
      <w:start w:val="9"/>
      <w:numFmt w:val="decimal"/>
      <w:lvlText w:val="%1"/>
      <w:lvlJc w:val="left"/>
      <w:pPr>
        <w:ind w:left="720" w:hanging="360"/>
      </w:pPr>
      <w:rPr>
        <w:rFonts w:hint="default"/>
        <w:b/>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4">
    <w:nsid w:val="38A553B5"/>
    <w:multiLevelType w:val="hybridMultilevel"/>
    <w:tmpl w:val="3CE23062"/>
    <w:lvl w:ilvl="0" w:tplc="6D6639E6">
      <w:start w:val="4"/>
      <w:numFmt w:val="decimal"/>
      <w:lvlText w:val="%1"/>
      <w:lvlJc w:val="left"/>
      <w:pPr>
        <w:ind w:left="704" w:hanging="180"/>
      </w:pPr>
      <w:rPr>
        <w:rFonts w:ascii="Segoe UI" w:eastAsia="Segoe UI" w:hAnsi="Segoe UI" w:cs="Segoe UI" w:hint="default"/>
        <w:b/>
        <w:bCs/>
        <w:w w:val="100"/>
        <w:sz w:val="21"/>
        <w:szCs w:val="21"/>
        <w:lang w:val="es-ES" w:eastAsia="en-US" w:bidi="ar-SA"/>
      </w:rPr>
    </w:lvl>
    <w:lvl w:ilvl="1" w:tplc="9EE061FA">
      <w:numFmt w:val="bullet"/>
      <w:lvlText w:val="•"/>
      <w:lvlJc w:val="left"/>
      <w:pPr>
        <w:ind w:left="1600" w:hanging="180"/>
      </w:pPr>
      <w:rPr>
        <w:rFonts w:hint="default"/>
        <w:lang w:val="es-ES" w:eastAsia="en-US" w:bidi="ar-SA"/>
      </w:rPr>
    </w:lvl>
    <w:lvl w:ilvl="2" w:tplc="3D264E70">
      <w:numFmt w:val="bullet"/>
      <w:lvlText w:val="•"/>
      <w:lvlJc w:val="left"/>
      <w:pPr>
        <w:ind w:left="2500" w:hanging="180"/>
      </w:pPr>
      <w:rPr>
        <w:rFonts w:hint="default"/>
        <w:lang w:val="es-ES" w:eastAsia="en-US" w:bidi="ar-SA"/>
      </w:rPr>
    </w:lvl>
    <w:lvl w:ilvl="3" w:tplc="80F007DC">
      <w:numFmt w:val="bullet"/>
      <w:lvlText w:val="•"/>
      <w:lvlJc w:val="left"/>
      <w:pPr>
        <w:ind w:left="3400" w:hanging="180"/>
      </w:pPr>
      <w:rPr>
        <w:rFonts w:hint="default"/>
        <w:lang w:val="es-ES" w:eastAsia="en-US" w:bidi="ar-SA"/>
      </w:rPr>
    </w:lvl>
    <w:lvl w:ilvl="4" w:tplc="C0C26690">
      <w:numFmt w:val="bullet"/>
      <w:lvlText w:val="•"/>
      <w:lvlJc w:val="left"/>
      <w:pPr>
        <w:ind w:left="4300" w:hanging="180"/>
      </w:pPr>
      <w:rPr>
        <w:rFonts w:hint="default"/>
        <w:lang w:val="es-ES" w:eastAsia="en-US" w:bidi="ar-SA"/>
      </w:rPr>
    </w:lvl>
    <w:lvl w:ilvl="5" w:tplc="09601A68">
      <w:numFmt w:val="bullet"/>
      <w:lvlText w:val="•"/>
      <w:lvlJc w:val="left"/>
      <w:pPr>
        <w:ind w:left="5200" w:hanging="180"/>
      </w:pPr>
      <w:rPr>
        <w:rFonts w:hint="default"/>
        <w:lang w:val="es-ES" w:eastAsia="en-US" w:bidi="ar-SA"/>
      </w:rPr>
    </w:lvl>
    <w:lvl w:ilvl="6" w:tplc="8FA4058C">
      <w:numFmt w:val="bullet"/>
      <w:lvlText w:val="•"/>
      <w:lvlJc w:val="left"/>
      <w:pPr>
        <w:ind w:left="6100" w:hanging="180"/>
      </w:pPr>
      <w:rPr>
        <w:rFonts w:hint="default"/>
        <w:lang w:val="es-ES" w:eastAsia="en-US" w:bidi="ar-SA"/>
      </w:rPr>
    </w:lvl>
    <w:lvl w:ilvl="7" w:tplc="3FEC9280">
      <w:numFmt w:val="bullet"/>
      <w:lvlText w:val="•"/>
      <w:lvlJc w:val="left"/>
      <w:pPr>
        <w:ind w:left="7000" w:hanging="180"/>
      </w:pPr>
      <w:rPr>
        <w:rFonts w:hint="default"/>
        <w:lang w:val="es-ES" w:eastAsia="en-US" w:bidi="ar-SA"/>
      </w:rPr>
    </w:lvl>
    <w:lvl w:ilvl="8" w:tplc="CE3C5A9A">
      <w:numFmt w:val="bullet"/>
      <w:lvlText w:val="•"/>
      <w:lvlJc w:val="left"/>
      <w:pPr>
        <w:ind w:left="7900" w:hanging="180"/>
      </w:pPr>
      <w:rPr>
        <w:rFonts w:hint="default"/>
        <w:lang w:val="es-ES" w:eastAsia="en-US" w:bidi="ar-SA"/>
      </w:rPr>
    </w:lvl>
  </w:abstractNum>
  <w:abstractNum w:abstractNumId="5">
    <w:nsid w:val="3C2C12EF"/>
    <w:multiLevelType w:val="multilevel"/>
    <w:tmpl w:val="FC3C2178"/>
    <w:lvl w:ilvl="0">
      <w:start w:val="1"/>
      <w:numFmt w:val="bullet"/>
      <w:lvlText w:val=""/>
      <w:lvlJc w:val="left"/>
      <w:pPr>
        <w:tabs>
          <w:tab w:val="num" w:pos="502"/>
        </w:tabs>
        <w:ind w:left="502" w:hanging="360"/>
      </w:pPr>
      <w:rPr>
        <w:rFonts w:ascii="Symbol" w:hAnsi="Symbol" w:hint="default"/>
        <w:sz w:val="20"/>
      </w:rPr>
    </w:lvl>
    <w:lvl w:ilvl="1" w:tentative="1">
      <w:start w:val="1"/>
      <w:numFmt w:val="bullet"/>
      <w:lvlText w:val="o"/>
      <w:lvlJc w:val="left"/>
      <w:pPr>
        <w:tabs>
          <w:tab w:val="num" w:pos="1222"/>
        </w:tabs>
        <w:ind w:left="1222" w:hanging="360"/>
      </w:pPr>
      <w:rPr>
        <w:rFonts w:ascii="Courier New" w:hAnsi="Courier New" w:hint="default"/>
        <w:sz w:val="20"/>
      </w:rPr>
    </w:lvl>
    <w:lvl w:ilvl="2" w:tentative="1">
      <w:start w:val="1"/>
      <w:numFmt w:val="bullet"/>
      <w:lvlText w:val=""/>
      <w:lvlJc w:val="left"/>
      <w:pPr>
        <w:tabs>
          <w:tab w:val="num" w:pos="1942"/>
        </w:tabs>
        <w:ind w:left="1942" w:hanging="360"/>
      </w:pPr>
      <w:rPr>
        <w:rFonts w:ascii="Wingdings" w:hAnsi="Wingdings" w:hint="default"/>
        <w:sz w:val="20"/>
      </w:rPr>
    </w:lvl>
    <w:lvl w:ilvl="3" w:tentative="1">
      <w:start w:val="1"/>
      <w:numFmt w:val="bullet"/>
      <w:lvlText w:val=""/>
      <w:lvlJc w:val="left"/>
      <w:pPr>
        <w:tabs>
          <w:tab w:val="num" w:pos="2662"/>
        </w:tabs>
        <w:ind w:left="2662" w:hanging="360"/>
      </w:pPr>
      <w:rPr>
        <w:rFonts w:ascii="Wingdings" w:hAnsi="Wingdings" w:hint="default"/>
        <w:sz w:val="20"/>
      </w:rPr>
    </w:lvl>
    <w:lvl w:ilvl="4" w:tentative="1">
      <w:start w:val="1"/>
      <w:numFmt w:val="bullet"/>
      <w:lvlText w:val=""/>
      <w:lvlJc w:val="left"/>
      <w:pPr>
        <w:tabs>
          <w:tab w:val="num" w:pos="3382"/>
        </w:tabs>
        <w:ind w:left="3382" w:hanging="360"/>
      </w:pPr>
      <w:rPr>
        <w:rFonts w:ascii="Wingdings" w:hAnsi="Wingdings" w:hint="default"/>
        <w:sz w:val="20"/>
      </w:rPr>
    </w:lvl>
    <w:lvl w:ilvl="5" w:tentative="1">
      <w:start w:val="1"/>
      <w:numFmt w:val="bullet"/>
      <w:lvlText w:val=""/>
      <w:lvlJc w:val="left"/>
      <w:pPr>
        <w:tabs>
          <w:tab w:val="num" w:pos="4102"/>
        </w:tabs>
        <w:ind w:left="4102" w:hanging="360"/>
      </w:pPr>
      <w:rPr>
        <w:rFonts w:ascii="Wingdings" w:hAnsi="Wingdings" w:hint="default"/>
        <w:sz w:val="20"/>
      </w:rPr>
    </w:lvl>
    <w:lvl w:ilvl="6" w:tentative="1">
      <w:start w:val="1"/>
      <w:numFmt w:val="bullet"/>
      <w:lvlText w:val=""/>
      <w:lvlJc w:val="left"/>
      <w:pPr>
        <w:tabs>
          <w:tab w:val="num" w:pos="4822"/>
        </w:tabs>
        <w:ind w:left="4822" w:hanging="360"/>
      </w:pPr>
      <w:rPr>
        <w:rFonts w:ascii="Wingdings" w:hAnsi="Wingdings" w:hint="default"/>
        <w:sz w:val="20"/>
      </w:rPr>
    </w:lvl>
    <w:lvl w:ilvl="7" w:tentative="1">
      <w:start w:val="1"/>
      <w:numFmt w:val="bullet"/>
      <w:lvlText w:val=""/>
      <w:lvlJc w:val="left"/>
      <w:pPr>
        <w:tabs>
          <w:tab w:val="num" w:pos="5542"/>
        </w:tabs>
        <w:ind w:left="5542" w:hanging="360"/>
      </w:pPr>
      <w:rPr>
        <w:rFonts w:ascii="Wingdings" w:hAnsi="Wingdings" w:hint="default"/>
        <w:sz w:val="20"/>
      </w:rPr>
    </w:lvl>
    <w:lvl w:ilvl="8" w:tentative="1">
      <w:start w:val="1"/>
      <w:numFmt w:val="bullet"/>
      <w:lvlText w:val=""/>
      <w:lvlJc w:val="left"/>
      <w:pPr>
        <w:tabs>
          <w:tab w:val="num" w:pos="6262"/>
        </w:tabs>
        <w:ind w:left="6262" w:hanging="360"/>
      </w:pPr>
      <w:rPr>
        <w:rFonts w:ascii="Wingdings" w:hAnsi="Wingdings" w:hint="default"/>
        <w:sz w:val="20"/>
      </w:rPr>
    </w:lvl>
  </w:abstractNum>
  <w:abstractNum w:abstractNumId="6">
    <w:nsid w:val="4C9D5C3A"/>
    <w:multiLevelType w:val="hybridMultilevel"/>
    <w:tmpl w:val="B3567C46"/>
    <w:lvl w:ilvl="0" w:tplc="35B4C742">
      <w:start w:val="5"/>
      <w:numFmt w:val="decimal"/>
      <w:lvlText w:val="%1"/>
      <w:lvlJc w:val="left"/>
      <w:pPr>
        <w:ind w:left="886" w:hanging="360"/>
      </w:pPr>
      <w:rPr>
        <w:rFonts w:hint="default"/>
        <w:b/>
      </w:rPr>
    </w:lvl>
    <w:lvl w:ilvl="1" w:tplc="1C0A0019" w:tentative="1">
      <w:start w:val="1"/>
      <w:numFmt w:val="lowerLetter"/>
      <w:lvlText w:val="%2."/>
      <w:lvlJc w:val="left"/>
      <w:pPr>
        <w:ind w:left="1606" w:hanging="360"/>
      </w:pPr>
    </w:lvl>
    <w:lvl w:ilvl="2" w:tplc="1C0A001B" w:tentative="1">
      <w:start w:val="1"/>
      <w:numFmt w:val="lowerRoman"/>
      <w:lvlText w:val="%3."/>
      <w:lvlJc w:val="right"/>
      <w:pPr>
        <w:ind w:left="2326" w:hanging="180"/>
      </w:pPr>
    </w:lvl>
    <w:lvl w:ilvl="3" w:tplc="1C0A000F" w:tentative="1">
      <w:start w:val="1"/>
      <w:numFmt w:val="decimal"/>
      <w:lvlText w:val="%4."/>
      <w:lvlJc w:val="left"/>
      <w:pPr>
        <w:ind w:left="3046" w:hanging="360"/>
      </w:pPr>
    </w:lvl>
    <w:lvl w:ilvl="4" w:tplc="1C0A0019" w:tentative="1">
      <w:start w:val="1"/>
      <w:numFmt w:val="lowerLetter"/>
      <w:lvlText w:val="%5."/>
      <w:lvlJc w:val="left"/>
      <w:pPr>
        <w:ind w:left="3766" w:hanging="360"/>
      </w:pPr>
    </w:lvl>
    <w:lvl w:ilvl="5" w:tplc="1C0A001B" w:tentative="1">
      <w:start w:val="1"/>
      <w:numFmt w:val="lowerRoman"/>
      <w:lvlText w:val="%6."/>
      <w:lvlJc w:val="right"/>
      <w:pPr>
        <w:ind w:left="4486" w:hanging="180"/>
      </w:pPr>
    </w:lvl>
    <w:lvl w:ilvl="6" w:tplc="1C0A000F" w:tentative="1">
      <w:start w:val="1"/>
      <w:numFmt w:val="decimal"/>
      <w:lvlText w:val="%7."/>
      <w:lvlJc w:val="left"/>
      <w:pPr>
        <w:ind w:left="5206" w:hanging="360"/>
      </w:pPr>
    </w:lvl>
    <w:lvl w:ilvl="7" w:tplc="1C0A0019" w:tentative="1">
      <w:start w:val="1"/>
      <w:numFmt w:val="lowerLetter"/>
      <w:lvlText w:val="%8."/>
      <w:lvlJc w:val="left"/>
      <w:pPr>
        <w:ind w:left="5926" w:hanging="360"/>
      </w:pPr>
    </w:lvl>
    <w:lvl w:ilvl="8" w:tplc="1C0A001B" w:tentative="1">
      <w:start w:val="1"/>
      <w:numFmt w:val="lowerRoman"/>
      <w:lvlText w:val="%9."/>
      <w:lvlJc w:val="right"/>
      <w:pPr>
        <w:ind w:left="6646" w:hanging="180"/>
      </w:pPr>
    </w:lvl>
  </w:abstractNum>
  <w:abstractNum w:abstractNumId="7">
    <w:nsid w:val="51BD035C"/>
    <w:multiLevelType w:val="hybridMultilevel"/>
    <w:tmpl w:val="F6B08A8A"/>
    <w:lvl w:ilvl="0" w:tplc="7124EF7C">
      <w:start w:val="4"/>
      <w:numFmt w:val="decimal"/>
      <w:lvlText w:val="%1"/>
      <w:lvlJc w:val="left"/>
      <w:pPr>
        <w:ind w:left="720" w:hanging="360"/>
      </w:pPr>
      <w:rPr>
        <w:rFonts w:hint="default"/>
        <w:b/>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8">
    <w:nsid w:val="5223577A"/>
    <w:multiLevelType w:val="hybridMultilevel"/>
    <w:tmpl w:val="3CE23062"/>
    <w:lvl w:ilvl="0" w:tplc="FFFFFFFF">
      <w:start w:val="4"/>
      <w:numFmt w:val="decimal"/>
      <w:lvlText w:val="%1"/>
      <w:lvlJc w:val="left"/>
      <w:pPr>
        <w:ind w:left="704" w:hanging="180"/>
      </w:pPr>
      <w:rPr>
        <w:rFonts w:ascii="Segoe UI" w:eastAsia="Segoe UI" w:hAnsi="Segoe UI" w:cs="Segoe UI" w:hint="default"/>
        <w:b/>
        <w:bCs/>
        <w:w w:val="100"/>
        <w:sz w:val="21"/>
        <w:szCs w:val="21"/>
        <w:lang w:val="es-ES" w:eastAsia="en-US" w:bidi="ar-SA"/>
      </w:rPr>
    </w:lvl>
    <w:lvl w:ilvl="1" w:tplc="FFFFFFFF">
      <w:numFmt w:val="bullet"/>
      <w:lvlText w:val="•"/>
      <w:lvlJc w:val="left"/>
      <w:pPr>
        <w:ind w:left="1600" w:hanging="180"/>
      </w:pPr>
      <w:rPr>
        <w:rFonts w:hint="default"/>
        <w:lang w:val="es-ES" w:eastAsia="en-US" w:bidi="ar-SA"/>
      </w:rPr>
    </w:lvl>
    <w:lvl w:ilvl="2" w:tplc="FFFFFFFF">
      <w:numFmt w:val="bullet"/>
      <w:lvlText w:val="•"/>
      <w:lvlJc w:val="left"/>
      <w:pPr>
        <w:ind w:left="2500" w:hanging="180"/>
      </w:pPr>
      <w:rPr>
        <w:rFonts w:hint="default"/>
        <w:lang w:val="es-ES" w:eastAsia="en-US" w:bidi="ar-SA"/>
      </w:rPr>
    </w:lvl>
    <w:lvl w:ilvl="3" w:tplc="FFFFFFFF">
      <w:numFmt w:val="bullet"/>
      <w:lvlText w:val="•"/>
      <w:lvlJc w:val="left"/>
      <w:pPr>
        <w:ind w:left="3400" w:hanging="180"/>
      </w:pPr>
      <w:rPr>
        <w:rFonts w:hint="default"/>
        <w:lang w:val="es-ES" w:eastAsia="en-US" w:bidi="ar-SA"/>
      </w:rPr>
    </w:lvl>
    <w:lvl w:ilvl="4" w:tplc="FFFFFFFF">
      <w:numFmt w:val="bullet"/>
      <w:lvlText w:val="•"/>
      <w:lvlJc w:val="left"/>
      <w:pPr>
        <w:ind w:left="4300" w:hanging="180"/>
      </w:pPr>
      <w:rPr>
        <w:rFonts w:hint="default"/>
        <w:lang w:val="es-ES" w:eastAsia="en-US" w:bidi="ar-SA"/>
      </w:rPr>
    </w:lvl>
    <w:lvl w:ilvl="5" w:tplc="FFFFFFFF">
      <w:numFmt w:val="bullet"/>
      <w:lvlText w:val="•"/>
      <w:lvlJc w:val="left"/>
      <w:pPr>
        <w:ind w:left="5200" w:hanging="180"/>
      </w:pPr>
      <w:rPr>
        <w:rFonts w:hint="default"/>
        <w:lang w:val="es-ES" w:eastAsia="en-US" w:bidi="ar-SA"/>
      </w:rPr>
    </w:lvl>
    <w:lvl w:ilvl="6" w:tplc="FFFFFFFF">
      <w:numFmt w:val="bullet"/>
      <w:lvlText w:val="•"/>
      <w:lvlJc w:val="left"/>
      <w:pPr>
        <w:ind w:left="6100" w:hanging="180"/>
      </w:pPr>
      <w:rPr>
        <w:rFonts w:hint="default"/>
        <w:lang w:val="es-ES" w:eastAsia="en-US" w:bidi="ar-SA"/>
      </w:rPr>
    </w:lvl>
    <w:lvl w:ilvl="7" w:tplc="FFFFFFFF">
      <w:numFmt w:val="bullet"/>
      <w:lvlText w:val="•"/>
      <w:lvlJc w:val="left"/>
      <w:pPr>
        <w:ind w:left="7000" w:hanging="180"/>
      </w:pPr>
      <w:rPr>
        <w:rFonts w:hint="default"/>
        <w:lang w:val="es-ES" w:eastAsia="en-US" w:bidi="ar-SA"/>
      </w:rPr>
    </w:lvl>
    <w:lvl w:ilvl="8" w:tplc="FFFFFFFF">
      <w:numFmt w:val="bullet"/>
      <w:lvlText w:val="•"/>
      <w:lvlJc w:val="left"/>
      <w:pPr>
        <w:ind w:left="7900" w:hanging="180"/>
      </w:pPr>
      <w:rPr>
        <w:rFonts w:hint="default"/>
        <w:lang w:val="es-ES" w:eastAsia="en-US" w:bidi="ar-SA"/>
      </w:rPr>
    </w:lvl>
  </w:abstractNum>
  <w:abstractNum w:abstractNumId="9">
    <w:nsid w:val="542D15A3"/>
    <w:multiLevelType w:val="hybridMultilevel"/>
    <w:tmpl w:val="3CE23062"/>
    <w:lvl w:ilvl="0" w:tplc="FFFFFFFF">
      <w:start w:val="4"/>
      <w:numFmt w:val="decimal"/>
      <w:lvlText w:val="%1"/>
      <w:lvlJc w:val="left"/>
      <w:pPr>
        <w:ind w:left="704" w:hanging="180"/>
      </w:pPr>
      <w:rPr>
        <w:rFonts w:ascii="Segoe UI" w:eastAsia="Segoe UI" w:hAnsi="Segoe UI" w:cs="Segoe UI" w:hint="default"/>
        <w:b/>
        <w:bCs/>
        <w:w w:val="100"/>
        <w:sz w:val="21"/>
        <w:szCs w:val="21"/>
        <w:lang w:val="es-ES" w:eastAsia="en-US" w:bidi="ar-SA"/>
      </w:rPr>
    </w:lvl>
    <w:lvl w:ilvl="1" w:tplc="FFFFFFFF">
      <w:numFmt w:val="bullet"/>
      <w:lvlText w:val="•"/>
      <w:lvlJc w:val="left"/>
      <w:pPr>
        <w:ind w:left="1600" w:hanging="180"/>
      </w:pPr>
      <w:rPr>
        <w:rFonts w:hint="default"/>
        <w:lang w:val="es-ES" w:eastAsia="en-US" w:bidi="ar-SA"/>
      </w:rPr>
    </w:lvl>
    <w:lvl w:ilvl="2" w:tplc="FFFFFFFF">
      <w:numFmt w:val="bullet"/>
      <w:lvlText w:val="•"/>
      <w:lvlJc w:val="left"/>
      <w:pPr>
        <w:ind w:left="2500" w:hanging="180"/>
      </w:pPr>
      <w:rPr>
        <w:rFonts w:hint="default"/>
        <w:lang w:val="es-ES" w:eastAsia="en-US" w:bidi="ar-SA"/>
      </w:rPr>
    </w:lvl>
    <w:lvl w:ilvl="3" w:tplc="FFFFFFFF">
      <w:numFmt w:val="bullet"/>
      <w:lvlText w:val="•"/>
      <w:lvlJc w:val="left"/>
      <w:pPr>
        <w:ind w:left="3400" w:hanging="180"/>
      </w:pPr>
      <w:rPr>
        <w:rFonts w:hint="default"/>
        <w:lang w:val="es-ES" w:eastAsia="en-US" w:bidi="ar-SA"/>
      </w:rPr>
    </w:lvl>
    <w:lvl w:ilvl="4" w:tplc="FFFFFFFF">
      <w:numFmt w:val="bullet"/>
      <w:lvlText w:val="•"/>
      <w:lvlJc w:val="left"/>
      <w:pPr>
        <w:ind w:left="4300" w:hanging="180"/>
      </w:pPr>
      <w:rPr>
        <w:rFonts w:hint="default"/>
        <w:lang w:val="es-ES" w:eastAsia="en-US" w:bidi="ar-SA"/>
      </w:rPr>
    </w:lvl>
    <w:lvl w:ilvl="5" w:tplc="FFFFFFFF">
      <w:numFmt w:val="bullet"/>
      <w:lvlText w:val="•"/>
      <w:lvlJc w:val="left"/>
      <w:pPr>
        <w:ind w:left="5200" w:hanging="180"/>
      </w:pPr>
      <w:rPr>
        <w:rFonts w:hint="default"/>
        <w:lang w:val="es-ES" w:eastAsia="en-US" w:bidi="ar-SA"/>
      </w:rPr>
    </w:lvl>
    <w:lvl w:ilvl="6" w:tplc="FFFFFFFF">
      <w:numFmt w:val="bullet"/>
      <w:lvlText w:val="•"/>
      <w:lvlJc w:val="left"/>
      <w:pPr>
        <w:ind w:left="6100" w:hanging="180"/>
      </w:pPr>
      <w:rPr>
        <w:rFonts w:hint="default"/>
        <w:lang w:val="es-ES" w:eastAsia="en-US" w:bidi="ar-SA"/>
      </w:rPr>
    </w:lvl>
    <w:lvl w:ilvl="7" w:tplc="FFFFFFFF">
      <w:numFmt w:val="bullet"/>
      <w:lvlText w:val="•"/>
      <w:lvlJc w:val="left"/>
      <w:pPr>
        <w:ind w:left="7000" w:hanging="180"/>
      </w:pPr>
      <w:rPr>
        <w:rFonts w:hint="default"/>
        <w:lang w:val="es-ES" w:eastAsia="en-US" w:bidi="ar-SA"/>
      </w:rPr>
    </w:lvl>
    <w:lvl w:ilvl="8" w:tplc="FFFFFFFF">
      <w:numFmt w:val="bullet"/>
      <w:lvlText w:val="•"/>
      <w:lvlJc w:val="left"/>
      <w:pPr>
        <w:ind w:left="7900" w:hanging="180"/>
      </w:pPr>
      <w:rPr>
        <w:rFonts w:hint="default"/>
        <w:lang w:val="es-ES" w:eastAsia="en-US" w:bidi="ar-SA"/>
      </w:rPr>
    </w:lvl>
  </w:abstractNum>
  <w:abstractNum w:abstractNumId="10">
    <w:nsid w:val="5F354335"/>
    <w:multiLevelType w:val="hybridMultilevel"/>
    <w:tmpl w:val="2848A4FA"/>
    <w:lvl w:ilvl="0" w:tplc="FFFFFFFF">
      <w:start w:val="25"/>
      <w:numFmt w:val="decimal"/>
      <w:lvlText w:val="%1"/>
      <w:lvlJc w:val="left"/>
      <w:pPr>
        <w:ind w:left="704" w:hanging="303"/>
      </w:pPr>
      <w:rPr>
        <w:rFonts w:ascii="Segoe UI" w:eastAsia="Segoe UI" w:hAnsi="Segoe UI" w:cs="Segoe UI" w:hint="default"/>
        <w:b/>
        <w:bCs/>
        <w:w w:val="100"/>
        <w:sz w:val="21"/>
        <w:szCs w:val="21"/>
        <w:lang w:val="es-ES" w:eastAsia="en-US" w:bidi="ar-SA"/>
      </w:rPr>
    </w:lvl>
    <w:lvl w:ilvl="1" w:tplc="FFFFFFFF">
      <w:numFmt w:val="bullet"/>
      <w:lvlText w:val="•"/>
      <w:lvlJc w:val="left"/>
      <w:pPr>
        <w:ind w:left="1600" w:hanging="303"/>
      </w:pPr>
      <w:rPr>
        <w:rFonts w:hint="default"/>
        <w:lang w:val="es-ES" w:eastAsia="en-US" w:bidi="ar-SA"/>
      </w:rPr>
    </w:lvl>
    <w:lvl w:ilvl="2" w:tplc="FFFFFFFF">
      <w:numFmt w:val="bullet"/>
      <w:lvlText w:val="•"/>
      <w:lvlJc w:val="left"/>
      <w:pPr>
        <w:ind w:left="2500" w:hanging="303"/>
      </w:pPr>
      <w:rPr>
        <w:rFonts w:hint="default"/>
        <w:lang w:val="es-ES" w:eastAsia="en-US" w:bidi="ar-SA"/>
      </w:rPr>
    </w:lvl>
    <w:lvl w:ilvl="3" w:tplc="FFFFFFFF">
      <w:numFmt w:val="bullet"/>
      <w:lvlText w:val="•"/>
      <w:lvlJc w:val="left"/>
      <w:pPr>
        <w:ind w:left="3400" w:hanging="303"/>
      </w:pPr>
      <w:rPr>
        <w:rFonts w:hint="default"/>
        <w:lang w:val="es-ES" w:eastAsia="en-US" w:bidi="ar-SA"/>
      </w:rPr>
    </w:lvl>
    <w:lvl w:ilvl="4" w:tplc="FFFFFFFF">
      <w:numFmt w:val="bullet"/>
      <w:lvlText w:val="•"/>
      <w:lvlJc w:val="left"/>
      <w:pPr>
        <w:ind w:left="4300" w:hanging="303"/>
      </w:pPr>
      <w:rPr>
        <w:rFonts w:hint="default"/>
        <w:lang w:val="es-ES" w:eastAsia="en-US" w:bidi="ar-SA"/>
      </w:rPr>
    </w:lvl>
    <w:lvl w:ilvl="5" w:tplc="FFFFFFFF">
      <w:numFmt w:val="bullet"/>
      <w:lvlText w:val="•"/>
      <w:lvlJc w:val="left"/>
      <w:pPr>
        <w:ind w:left="5200" w:hanging="303"/>
      </w:pPr>
      <w:rPr>
        <w:rFonts w:hint="default"/>
        <w:lang w:val="es-ES" w:eastAsia="en-US" w:bidi="ar-SA"/>
      </w:rPr>
    </w:lvl>
    <w:lvl w:ilvl="6" w:tplc="FFFFFFFF">
      <w:numFmt w:val="bullet"/>
      <w:lvlText w:val="•"/>
      <w:lvlJc w:val="left"/>
      <w:pPr>
        <w:ind w:left="6100" w:hanging="303"/>
      </w:pPr>
      <w:rPr>
        <w:rFonts w:hint="default"/>
        <w:lang w:val="es-ES" w:eastAsia="en-US" w:bidi="ar-SA"/>
      </w:rPr>
    </w:lvl>
    <w:lvl w:ilvl="7" w:tplc="FFFFFFFF">
      <w:numFmt w:val="bullet"/>
      <w:lvlText w:val="•"/>
      <w:lvlJc w:val="left"/>
      <w:pPr>
        <w:ind w:left="7000" w:hanging="303"/>
      </w:pPr>
      <w:rPr>
        <w:rFonts w:hint="default"/>
        <w:lang w:val="es-ES" w:eastAsia="en-US" w:bidi="ar-SA"/>
      </w:rPr>
    </w:lvl>
    <w:lvl w:ilvl="8" w:tplc="FFFFFFFF">
      <w:numFmt w:val="bullet"/>
      <w:lvlText w:val="•"/>
      <w:lvlJc w:val="left"/>
      <w:pPr>
        <w:ind w:left="7900" w:hanging="303"/>
      </w:pPr>
      <w:rPr>
        <w:rFonts w:hint="default"/>
        <w:lang w:val="es-ES" w:eastAsia="en-US" w:bidi="ar-SA"/>
      </w:rPr>
    </w:lvl>
  </w:abstractNum>
  <w:abstractNum w:abstractNumId="11">
    <w:nsid w:val="625518E4"/>
    <w:multiLevelType w:val="hybridMultilevel"/>
    <w:tmpl w:val="AB0EDA38"/>
    <w:lvl w:ilvl="0" w:tplc="AE940186">
      <w:start w:val="14"/>
      <w:numFmt w:val="decimal"/>
      <w:lvlText w:val="%1"/>
      <w:lvlJc w:val="left"/>
      <w:pPr>
        <w:ind w:left="761" w:hanging="360"/>
      </w:pPr>
      <w:rPr>
        <w:rFonts w:hint="default"/>
        <w:b/>
      </w:rPr>
    </w:lvl>
    <w:lvl w:ilvl="1" w:tplc="1C0A0019" w:tentative="1">
      <w:start w:val="1"/>
      <w:numFmt w:val="lowerLetter"/>
      <w:lvlText w:val="%2."/>
      <w:lvlJc w:val="left"/>
      <w:pPr>
        <w:ind w:left="1481" w:hanging="360"/>
      </w:pPr>
    </w:lvl>
    <w:lvl w:ilvl="2" w:tplc="1C0A001B" w:tentative="1">
      <w:start w:val="1"/>
      <w:numFmt w:val="lowerRoman"/>
      <w:lvlText w:val="%3."/>
      <w:lvlJc w:val="right"/>
      <w:pPr>
        <w:ind w:left="2201" w:hanging="180"/>
      </w:pPr>
    </w:lvl>
    <w:lvl w:ilvl="3" w:tplc="1C0A000F" w:tentative="1">
      <w:start w:val="1"/>
      <w:numFmt w:val="decimal"/>
      <w:lvlText w:val="%4."/>
      <w:lvlJc w:val="left"/>
      <w:pPr>
        <w:ind w:left="2921" w:hanging="360"/>
      </w:pPr>
    </w:lvl>
    <w:lvl w:ilvl="4" w:tplc="1C0A0019" w:tentative="1">
      <w:start w:val="1"/>
      <w:numFmt w:val="lowerLetter"/>
      <w:lvlText w:val="%5."/>
      <w:lvlJc w:val="left"/>
      <w:pPr>
        <w:ind w:left="3641" w:hanging="360"/>
      </w:pPr>
    </w:lvl>
    <w:lvl w:ilvl="5" w:tplc="1C0A001B" w:tentative="1">
      <w:start w:val="1"/>
      <w:numFmt w:val="lowerRoman"/>
      <w:lvlText w:val="%6."/>
      <w:lvlJc w:val="right"/>
      <w:pPr>
        <w:ind w:left="4361" w:hanging="180"/>
      </w:pPr>
    </w:lvl>
    <w:lvl w:ilvl="6" w:tplc="1C0A000F" w:tentative="1">
      <w:start w:val="1"/>
      <w:numFmt w:val="decimal"/>
      <w:lvlText w:val="%7."/>
      <w:lvlJc w:val="left"/>
      <w:pPr>
        <w:ind w:left="5081" w:hanging="360"/>
      </w:pPr>
    </w:lvl>
    <w:lvl w:ilvl="7" w:tplc="1C0A0019" w:tentative="1">
      <w:start w:val="1"/>
      <w:numFmt w:val="lowerLetter"/>
      <w:lvlText w:val="%8."/>
      <w:lvlJc w:val="left"/>
      <w:pPr>
        <w:ind w:left="5801" w:hanging="360"/>
      </w:pPr>
    </w:lvl>
    <w:lvl w:ilvl="8" w:tplc="1C0A001B" w:tentative="1">
      <w:start w:val="1"/>
      <w:numFmt w:val="lowerRoman"/>
      <w:lvlText w:val="%9."/>
      <w:lvlJc w:val="right"/>
      <w:pPr>
        <w:ind w:left="6521" w:hanging="180"/>
      </w:pPr>
    </w:lvl>
  </w:abstractNum>
  <w:abstractNum w:abstractNumId="12">
    <w:nsid w:val="627204F0"/>
    <w:multiLevelType w:val="hybridMultilevel"/>
    <w:tmpl w:val="5AB098F0"/>
    <w:lvl w:ilvl="0" w:tplc="939C5EC4">
      <w:start w:val="26"/>
      <w:numFmt w:val="decimal"/>
      <w:lvlText w:val="%1"/>
      <w:lvlJc w:val="left"/>
      <w:pPr>
        <w:ind w:left="704" w:hanging="303"/>
      </w:pPr>
      <w:rPr>
        <w:rFonts w:ascii="Segoe UI" w:eastAsia="Segoe UI" w:hAnsi="Segoe UI" w:cs="Segoe UI" w:hint="default"/>
        <w:b/>
        <w:bCs/>
        <w:w w:val="100"/>
        <w:sz w:val="21"/>
        <w:szCs w:val="21"/>
        <w:lang w:val="es-ES" w:eastAsia="en-US" w:bidi="ar-SA"/>
      </w:rPr>
    </w:lvl>
    <w:lvl w:ilvl="1" w:tplc="E20466FE">
      <w:numFmt w:val="bullet"/>
      <w:lvlText w:val="•"/>
      <w:lvlJc w:val="left"/>
      <w:pPr>
        <w:ind w:left="1600" w:hanging="303"/>
      </w:pPr>
      <w:rPr>
        <w:rFonts w:hint="default"/>
        <w:lang w:val="es-ES" w:eastAsia="en-US" w:bidi="ar-SA"/>
      </w:rPr>
    </w:lvl>
    <w:lvl w:ilvl="2" w:tplc="8CB43C94">
      <w:numFmt w:val="bullet"/>
      <w:lvlText w:val="•"/>
      <w:lvlJc w:val="left"/>
      <w:pPr>
        <w:ind w:left="2500" w:hanging="303"/>
      </w:pPr>
      <w:rPr>
        <w:rFonts w:hint="default"/>
        <w:lang w:val="es-ES" w:eastAsia="en-US" w:bidi="ar-SA"/>
      </w:rPr>
    </w:lvl>
    <w:lvl w:ilvl="3" w:tplc="82E62FE0">
      <w:numFmt w:val="bullet"/>
      <w:lvlText w:val="•"/>
      <w:lvlJc w:val="left"/>
      <w:pPr>
        <w:ind w:left="3400" w:hanging="303"/>
      </w:pPr>
      <w:rPr>
        <w:rFonts w:hint="default"/>
        <w:lang w:val="es-ES" w:eastAsia="en-US" w:bidi="ar-SA"/>
      </w:rPr>
    </w:lvl>
    <w:lvl w:ilvl="4" w:tplc="1C74E326">
      <w:numFmt w:val="bullet"/>
      <w:lvlText w:val="•"/>
      <w:lvlJc w:val="left"/>
      <w:pPr>
        <w:ind w:left="4300" w:hanging="303"/>
      </w:pPr>
      <w:rPr>
        <w:rFonts w:hint="default"/>
        <w:lang w:val="es-ES" w:eastAsia="en-US" w:bidi="ar-SA"/>
      </w:rPr>
    </w:lvl>
    <w:lvl w:ilvl="5" w:tplc="C9509C66">
      <w:numFmt w:val="bullet"/>
      <w:lvlText w:val="•"/>
      <w:lvlJc w:val="left"/>
      <w:pPr>
        <w:ind w:left="5200" w:hanging="303"/>
      </w:pPr>
      <w:rPr>
        <w:rFonts w:hint="default"/>
        <w:lang w:val="es-ES" w:eastAsia="en-US" w:bidi="ar-SA"/>
      </w:rPr>
    </w:lvl>
    <w:lvl w:ilvl="6" w:tplc="A238CDC8">
      <w:numFmt w:val="bullet"/>
      <w:lvlText w:val="•"/>
      <w:lvlJc w:val="left"/>
      <w:pPr>
        <w:ind w:left="6100" w:hanging="303"/>
      </w:pPr>
      <w:rPr>
        <w:rFonts w:hint="default"/>
        <w:lang w:val="es-ES" w:eastAsia="en-US" w:bidi="ar-SA"/>
      </w:rPr>
    </w:lvl>
    <w:lvl w:ilvl="7" w:tplc="E5DCA89E">
      <w:numFmt w:val="bullet"/>
      <w:lvlText w:val="•"/>
      <w:lvlJc w:val="left"/>
      <w:pPr>
        <w:ind w:left="7000" w:hanging="303"/>
      </w:pPr>
      <w:rPr>
        <w:rFonts w:hint="default"/>
        <w:lang w:val="es-ES" w:eastAsia="en-US" w:bidi="ar-SA"/>
      </w:rPr>
    </w:lvl>
    <w:lvl w:ilvl="8" w:tplc="43603D7E">
      <w:numFmt w:val="bullet"/>
      <w:lvlText w:val="•"/>
      <w:lvlJc w:val="left"/>
      <w:pPr>
        <w:ind w:left="7900" w:hanging="303"/>
      </w:pPr>
      <w:rPr>
        <w:rFonts w:hint="default"/>
        <w:lang w:val="es-ES" w:eastAsia="en-US" w:bidi="ar-SA"/>
      </w:rPr>
    </w:lvl>
  </w:abstractNum>
  <w:abstractNum w:abstractNumId="13">
    <w:nsid w:val="70B0587C"/>
    <w:multiLevelType w:val="hybridMultilevel"/>
    <w:tmpl w:val="B1BAB914"/>
    <w:lvl w:ilvl="0" w:tplc="AB148FBC">
      <w:start w:val="16"/>
      <w:numFmt w:val="decimal"/>
      <w:lvlText w:val="%1"/>
      <w:lvlJc w:val="left"/>
      <w:pPr>
        <w:ind w:left="704" w:hanging="312"/>
      </w:pPr>
      <w:rPr>
        <w:rFonts w:ascii="Segoe UI" w:eastAsia="Segoe UI" w:hAnsi="Segoe UI" w:cs="Segoe UI" w:hint="default"/>
        <w:b/>
        <w:bCs/>
        <w:w w:val="100"/>
        <w:sz w:val="21"/>
        <w:szCs w:val="21"/>
        <w:lang w:val="es-ES" w:eastAsia="en-US" w:bidi="ar-SA"/>
      </w:rPr>
    </w:lvl>
    <w:lvl w:ilvl="1" w:tplc="AA68C66E">
      <w:numFmt w:val="bullet"/>
      <w:lvlText w:val="•"/>
      <w:lvlJc w:val="left"/>
      <w:pPr>
        <w:ind w:left="1600" w:hanging="312"/>
      </w:pPr>
      <w:rPr>
        <w:rFonts w:hint="default"/>
        <w:lang w:val="es-ES" w:eastAsia="en-US" w:bidi="ar-SA"/>
      </w:rPr>
    </w:lvl>
    <w:lvl w:ilvl="2" w:tplc="DC565BDE">
      <w:numFmt w:val="bullet"/>
      <w:lvlText w:val="•"/>
      <w:lvlJc w:val="left"/>
      <w:pPr>
        <w:ind w:left="2500" w:hanging="312"/>
      </w:pPr>
      <w:rPr>
        <w:rFonts w:hint="default"/>
        <w:lang w:val="es-ES" w:eastAsia="en-US" w:bidi="ar-SA"/>
      </w:rPr>
    </w:lvl>
    <w:lvl w:ilvl="3" w:tplc="A590055E">
      <w:numFmt w:val="bullet"/>
      <w:lvlText w:val="•"/>
      <w:lvlJc w:val="left"/>
      <w:pPr>
        <w:ind w:left="3400" w:hanging="312"/>
      </w:pPr>
      <w:rPr>
        <w:rFonts w:hint="default"/>
        <w:lang w:val="es-ES" w:eastAsia="en-US" w:bidi="ar-SA"/>
      </w:rPr>
    </w:lvl>
    <w:lvl w:ilvl="4" w:tplc="62BE8E64">
      <w:numFmt w:val="bullet"/>
      <w:lvlText w:val="•"/>
      <w:lvlJc w:val="left"/>
      <w:pPr>
        <w:ind w:left="4300" w:hanging="312"/>
      </w:pPr>
      <w:rPr>
        <w:rFonts w:hint="default"/>
        <w:lang w:val="es-ES" w:eastAsia="en-US" w:bidi="ar-SA"/>
      </w:rPr>
    </w:lvl>
    <w:lvl w:ilvl="5" w:tplc="F4A2B362">
      <w:numFmt w:val="bullet"/>
      <w:lvlText w:val="•"/>
      <w:lvlJc w:val="left"/>
      <w:pPr>
        <w:ind w:left="5200" w:hanging="312"/>
      </w:pPr>
      <w:rPr>
        <w:rFonts w:hint="default"/>
        <w:lang w:val="es-ES" w:eastAsia="en-US" w:bidi="ar-SA"/>
      </w:rPr>
    </w:lvl>
    <w:lvl w:ilvl="6" w:tplc="4D8A1ECA">
      <w:numFmt w:val="bullet"/>
      <w:lvlText w:val="•"/>
      <w:lvlJc w:val="left"/>
      <w:pPr>
        <w:ind w:left="6100" w:hanging="312"/>
      </w:pPr>
      <w:rPr>
        <w:rFonts w:hint="default"/>
        <w:lang w:val="es-ES" w:eastAsia="en-US" w:bidi="ar-SA"/>
      </w:rPr>
    </w:lvl>
    <w:lvl w:ilvl="7" w:tplc="955A466E">
      <w:numFmt w:val="bullet"/>
      <w:lvlText w:val="•"/>
      <w:lvlJc w:val="left"/>
      <w:pPr>
        <w:ind w:left="7000" w:hanging="312"/>
      </w:pPr>
      <w:rPr>
        <w:rFonts w:hint="default"/>
        <w:lang w:val="es-ES" w:eastAsia="en-US" w:bidi="ar-SA"/>
      </w:rPr>
    </w:lvl>
    <w:lvl w:ilvl="8" w:tplc="7860685C">
      <w:numFmt w:val="bullet"/>
      <w:lvlText w:val="•"/>
      <w:lvlJc w:val="left"/>
      <w:pPr>
        <w:ind w:left="7900" w:hanging="312"/>
      </w:pPr>
      <w:rPr>
        <w:rFonts w:hint="default"/>
        <w:lang w:val="es-ES" w:eastAsia="en-US" w:bidi="ar-SA"/>
      </w:rPr>
    </w:lvl>
  </w:abstractNum>
  <w:abstractNum w:abstractNumId="14">
    <w:nsid w:val="75575C85"/>
    <w:multiLevelType w:val="hybridMultilevel"/>
    <w:tmpl w:val="2848A4FA"/>
    <w:lvl w:ilvl="0" w:tplc="8042FE20">
      <w:start w:val="25"/>
      <w:numFmt w:val="decimal"/>
      <w:lvlText w:val="%1"/>
      <w:lvlJc w:val="left"/>
      <w:pPr>
        <w:ind w:left="704" w:hanging="303"/>
      </w:pPr>
      <w:rPr>
        <w:rFonts w:ascii="Segoe UI" w:eastAsia="Segoe UI" w:hAnsi="Segoe UI" w:cs="Segoe UI" w:hint="default"/>
        <w:b/>
        <w:bCs/>
        <w:w w:val="100"/>
        <w:sz w:val="21"/>
        <w:szCs w:val="21"/>
        <w:lang w:val="es-ES" w:eastAsia="en-US" w:bidi="ar-SA"/>
      </w:rPr>
    </w:lvl>
    <w:lvl w:ilvl="1" w:tplc="CB88B0C8">
      <w:numFmt w:val="bullet"/>
      <w:lvlText w:val="•"/>
      <w:lvlJc w:val="left"/>
      <w:pPr>
        <w:ind w:left="1600" w:hanging="303"/>
      </w:pPr>
      <w:rPr>
        <w:rFonts w:hint="default"/>
        <w:lang w:val="es-ES" w:eastAsia="en-US" w:bidi="ar-SA"/>
      </w:rPr>
    </w:lvl>
    <w:lvl w:ilvl="2" w:tplc="707CD340">
      <w:numFmt w:val="bullet"/>
      <w:lvlText w:val="•"/>
      <w:lvlJc w:val="left"/>
      <w:pPr>
        <w:ind w:left="2500" w:hanging="303"/>
      </w:pPr>
      <w:rPr>
        <w:rFonts w:hint="default"/>
        <w:lang w:val="es-ES" w:eastAsia="en-US" w:bidi="ar-SA"/>
      </w:rPr>
    </w:lvl>
    <w:lvl w:ilvl="3" w:tplc="B7024F76">
      <w:numFmt w:val="bullet"/>
      <w:lvlText w:val="•"/>
      <w:lvlJc w:val="left"/>
      <w:pPr>
        <w:ind w:left="3400" w:hanging="303"/>
      </w:pPr>
      <w:rPr>
        <w:rFonts w:hint="default"/>
        <w:lang w:val="es-ES" w:eastAsia="en-US" w:bidi="ar-SA"/>
      </w:rPr>
    </w:lvl>
    <w:lvl w:ilvl="4" w:tplc="F4BEBABE">
      <w:numFmt w:val="bullet"/>
      <w:lvlText w:val="•"/>
      <w:lvlJc w:val="left"/>
      <w:pPr>
        <w:ind w:left="4300" w:hanging="303"/>
      </w:pPr>
      <w:rPr>
        <w:rFonts w:hint="default"/>
        <w:lang w:val="es-ES" w:eastAsia="en-US" w:bidi="ar-SA"/>
      </w:rPr>
    </w:lvl>
    <w:lvl w:ilvl="5" w:tplc="B152039E">
      <w:numFmt w:val="bullet"/>
      <w:lvlText w:val="•"/>
      <w:lvlJc w:val="left"/>
      <w:pPr>
        <w:ind w:left="5200" w:hanging="303"/>
      </w:pPr>
      <w:rPr>
        <w:rFonts w:hint="default"/>
        <w:lang w:val="es-ES" w:eastAsia="en-US" w:bidi="ar-SA"/>
      </w:rPr>
    </w:lvl>
    <w:lvl w:ilvl="6" w:tplc="1658B1E0">
      <w:numFmt w:val="bullet"/>
      <w:lvlText w:val="•"/>
      <w:lvlJc w:val="left"/>
      <w:pPr>
        <w:ind w:left="6100" w:hanging="303"/>
      </w:pPr>
      <w:rPr>
        <w:rFonts w:hint="default"/>
        <w:lang w:val="es-ES" w:eastAsia="en-US" w:bidi="ar-SA"/>
      </w:rPr>
    </w:lvl>
    <w:lvl w:ilvl="7" w:tplc="6DDE5736">
      <w:numFmt w:val="bullet"/>
      <w:lvlText w:val="•"/>
      <w:lvlJc w:val="left"/>
      <w:pPr>
        <w:ind w:left="7000" w:hanging="303"/>
      </w:pPr>
      <w:rPr>
        <w:rFonts w:hint="default"/>
        <w:lang w:val="es-ES" w:eastAsia="en-US" w:bidi="ar-SA"/>
      </w:rPr>
    </w:lvl>
    <w:lvl w:ilvl="8" w:tplc="37261328">
      <w:numFmt w:val="bullet"/>
      <w:lvlText w:val="•"/>
      <w:lvlJc w:val="left"/>
      <w:pPr>
        <w:ind w:left="7900" w:hanging="303"/>
      </w:pPr>
      <w:rPr>
        <w:rFonts w:hint="default"/>
        <w:lang w:val="es-ES" w:eastAsia="en-US" w:bidi="ar-SA"/>
      </w:rPr>
    </w:lvl>
  </w:abstractNum>
  <w:abstractNum w:abstractNumId="15">
    <w:nsid w:val="7E735FB1"/>
    <w:multiLevelType w:val="hybridMultilevel"/>
    <w:tmpl w:val="BC48C902"/>
    <w:lvl w:ilvl="0" w:tplc="9B1CF982">
      <w:start w:val="4"/>
      <w:numFmt w:val="decimal"/>
      <w:lvlText w:val="%1"/>
      <w:lvlJc w:val="left"/>
      <w:pPr>
        <w:ind w:left="720" w:hanging="360"/>
      </w:pPr>
      <w:rPr>
        <w:rFonts w:hint="default"/>
        <w:b/>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6">
    <w:nsid w:val="7EA42EC5"/>
    <w:multiLevelType w:val="hybridMultilevel"/>
    <w:tmpl w:val="EAD82760"/>
    <w:lvl w:ilvl="0" w:tplc="F652404A">
      <w:start w:val="4"/>
      <w:numFmt w:val="decimal"/>
      <w:lvlText w:val="%1"/>
      <w:lvlJc w:val="left"/>
      <w:pPr>
        <w:ind w:left="704" w:hanging="178"/>
      </w:pPr>
      <w:rPr>
        <w:rFonts w:ascii="Segoe UI" w:eastAsia="Segoe UI" w:hAnsi="Segoe UI" w:cs="Segoe UI" w:hint="default"/>
        <w:b/>
        <w:bCs/>
        <w:w w:val="100"/>
        <w:sz w:val="21"/>
        <w:szCs w:val="21"/>
        <w:lang w:val="es-ES" w:eastAsia="en-US" w:bidi="ar-SA"/>
      </w:rPr>
    </w:lvl>
    <w:lvl w:ilvl="1" w:tplc="E0409CEA">
      <w:numFmt w:val="bullet"/>
      <w:lvlText w:val="•"/>
      <w:lvlJc w:val="left"/>
      <w:pPr>
        <w:ind w:left="1600" w:hanging="178"/>
      </w:pPr>
      <w:rPr>
        <w:rFonts w:hint="default"/>
        <w:lang w:val="es-ES" w:eastAsia="en-US" w:bidi="ar-SA"/>
      </w:rPr>
    </w:lvl>
    <w:lvl w:ilvl="2" w:tplc="3B9C4A62">
      <w:numFmt w:val="bullet"/>
      <w:lvlText w:val="•"/>
      <w:lvlJc w:val="left"/>
      <w:pPr>
        <w:ind w:left="2500" w:hanging="178"/>
      </w:pPr>
      <w:rPr>
        <w:rFonts w:hint="default"/>
        <w:lang w:val="es-ES" w:eastAsia="en-US" w:bidi="ar-SA"/>
      </w:rPr>
    </w:lvl>
    <w:lvl w:ilvl="3" w:tplc="079ADD72">
      <w:numFmt w:val="bullet"/>
      <w:lvlText w:val="•"/>
      <w:lvlJc w:val="left"/>
      <w:pPr>
        <w:ind w:left="3400" w:hanging="178"/>
      </w:pPr>
      <w:rPr>
        <w:rFonts w:hint="default"/>
        <w:lang w:val="es-ES" w:eastAsia="en-US" w:bidi="ar-SA"/>
      </w:rPr>
    </w:lvl>
    <w:lvl w:ilvl="4" w:tplc="F508D33A">
      <w:numFmt w:val="bullet"/>
      <w:lvlText w:val="•"/>
      <w:lvlJc w:val="left"/>
      <w:pPr>
        <w:ind w:left="4300" w:hanging="178"/>
      </w:pPr>
      <w:rPr>
        <w:rFonts w:hint="default"/>
        <w:lang w:val="es-ES" w:eastAsia="en-US" w:bidi="ar-SA"/>
      </w:rPr>
    </w:lvl>
    <w:lvl w:ilvl="5" w:tplc="18420F98">
      <w:numFmt w:val="bullet"/>
      <w:lvlText w:val="•"/>
      <w:lvlJc w:val="left"/>
      <w:pPr>
        <w:ind w:left="5200" w:hanging="178"/>
      </w:pPr>
      <w:rPr>
        <w:rFonts w:hint="default"/>
        <w:lang w:val="es-ES" w:eastAsia="en-US" w:bidi="ar-SA"/>
      </w:rPr>
    </w:lvl>
    <w:lvl w:ilvl="6" w:tplc="AAC25264">
      <w:numFmt w:val="bullet"/>
      <w:lvlText w:val="•"/>
      <w:lvlJc w:val="left"/>
      <w:pPr>
        <w:ind w:left="6100" w:hanging="178"/>
      </w:pPr>
      <w:rPr>
        <w:rFonts w:hint="default"/>
        <w:lang w:val="es-ES" w:eastAsia="en-US" w:bidi="ar-SA"/>
      </w:rPr>
    </w:lvl>
    <w:lvl w:ilvl="7" w:tplc="39FCE880">
      <w:numFmt w:val="bullet"/>
      <w:lvlText w:val="•"/>
      <w:lvlJc w:val="left"/>
      <w:pPr>
        <w:ind w:left="7000" w:hanging="178"/>
      </w:pPr>
      <w:rPr>
        <w:rFonts w:hint="default"/>
        <w:lang w:val="es-ES" w:eastAsia="en-US" w:bidi="ar-SA"/>
      </w:rPr>
    </w:lvl>
    <w:lvl w:ilvl="8" w:tplc="083ADD14">
      <w:numFmt w:val="bullet"/>
      <w:lvlText w:val="•"/>
      <w:lvlJc w:val="left"/>
      <w:pPr>
        <w:ind w:left="7900" w:hanging="178"/>
      </w:pPr>
      <w:rPr>
        <w:rFonts w:hint="default"/>
        <w:lang w:val="es-ES" w:eastAsia="en-US" w:bidi="ar-SA"/>
      </w:rPr>
    </w:lvl>
  </w:abstractNum>
  <w:num w:numId="1">
    <w:abstractNumId w:val="16"/>
  </w:num>
  <w:num w:numId="2">
    <w:abstractNumId w:val="15"/>
  </w:num>
  <w:num w:numId="3">
    <w:abstractNumId w:val="7"/>
  </w:num>
  <w:num w:numId="4">
    <w:abstractNumId w:val="6"/>
  </w:num>
  <w:num w:numId="5">
    <w:abstractNumId w:val="1"/>
  </w:num>
  <w:num w:numId="6">
    <w:abstractNumId w:val="11"/>
  </w:num>
  <w:num w:numId="7">
    <w:abstractNumId w:val="14"/>
  </w:num>
  <w:num w:numId="8">
    <w:abstractNumId w:val="10"/>
  </w:num>
  <w:num w:numId="9">
    <w:abstractNumId w:val="12"/>
  </w:num>
  <w:num w:numId="10">
    <w:abstractNumId w:val="4"/>
  </w:num>
  <w:num w:numId="11">
    <w:abstractNumId w:val="9"/>
  </w:num>
  <w:num w:numId="12">
    <w:abstractNumId w:val="8"/>
  </w:num>
  <w:num w:numId="13">
    <w:abstractNumId w:val="3"/>
  </w:num>
  <w:num w:numId="14">
    <w:abstractNumId w:val="13"/>
  </w:num>
  <w:num w:numId="15">
    <w:abstractNumId w:val="2"/>
  </w:num>
  <w:num w:numId="16">
    <w:abstractNumId w:val="5"/>
  </w:num>
  <w:num w:numId="1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11665"/>
    <w:rsid w:val="00005CD1"/>
    <w:rsid w:val="00011665"/>
    <w:rsid w:val="00023DCF"/>
    <w:rsid w:val="0005141C"/>
    <w:rsid w:val="000611ED"/>
    <w:rsid w:val="00091590"/>
    <w:rsid w:val="0010380D"/>
    <w:rsid w:val="001133FD"/>
    <w:rsid w:val="00126F05"/>
    <w:rsid w:val="00156000"/>
    <w:rsid w:val="0016674B"/>
    <w:rsid w:val="0018351D"/>
    <w:rsid w:val="0019780F"/>
    <w:rsid w:val="001F10CE"/>
    <w:rsid w:val="00200D13"/>
    <w:rsid w:val="002025DF"/>
    <w:rsid w:val="00234A3D"/>
    <w:rsid w:val="00271827"/>
    <w:rsid w:val="002731F2"/>
    <w:rsid w:val="002910CB"/>
    <w:rsid w:val="002B7CF9"/>
    <w:rsid w:val="002F7780"/>
    <w:rsid w:val="00340814"/>
    <w:rsid w:val="0036065C"/>
    <w:rsid w:val="003620EE"/>
    <w:rsid w:val="003846C5"/>
    <w:rsid w:val="003B0487"/>
    <w:rsid w:val="003C0EF3"/>
    <w:rsid w:val="003C1F04"/>
    <w:rsid w:val="003E232D"/>
    <w:rsid w:val="0042136B"/>
    <w:rsid w:val="00496D6A"/>
    <w:rsid w:val="004A1535"/>
    <w:rsid w:val="004B57E8"/>
    <w:rsid w:val="004D302D"/>
    <w:rsid w:val="004E7597"/>
    <w:rsid w:val="00554F84"/>
    <w:rsid w:val="005E5134"/>
    <w:rsid w:val="005F2DE0"/>
    <w:rsid w:val="005F580C"/>
    <w:rsid w:val="00631BE1"/>
    <w:rsid w:val="00657B43"/>
    <w:rsid w:val="00675855"/>
    <w:rsid w:val="00692112"/>
    <w:rsid w:val="006B168B"/>
    <w:rsid w:val="006C3858"/>
    <w:rsid w:val="006D41FD"/>
    <w:rsid w:val="00765EFA"/>
    <w:rsid w:val="007B4CED"/>
    <w:rsid w:val="00831312"/>
    <w:rsid w:val="008338BC"/>
    <w:rsid w:val="0085358F"/>
    <w:rsid w:val="00882D5D"/>
    <w:rsid w:val="008B1FDE"/>
    <w:rsid w:val="008B7957"/>
    <w:rsid w:val="008C52FA"/>
    <w:rsid w:val="008E3924"/>
    <w:rsid w:val="009030A0"/>
    <w:rsid w:val="00903E21"/>
    <w:rsid w:val="00911925"/>
    <w:rsid w:val="0092121D"/>
    <w:rsid w:val="00923B2A"/>
    <w:rsid w:val="00935764"/>
    <w:rsid w:val="009506B2"/>
    <w:rsid w:val="009722C3"/>
    <w:rsid w:val="009C2FE7"/>
    <w:rsid w:val="009D0D7F"/>
    <w:rsid w:val="009E3F88"/>
    <w:rsid w:val="00A2230D"/>
    <w:rsid w:val="00A412D6"/>
    <w:rsid w:val="00A62097"/>
    <w:rsid w:val="00A81EEE"/>
    <w:rsid w:val="00A92F3F"/>
    <w:rsid w:val="00AB4507"/>
    <w:rsid w:val="00AB7184"/>
    <w:rsid w:val="00AC442F"/>
    <w:rsid w:val="00AD331E"/>
    <w:rsid w:val="00AF03F0"/>
    <w:rsid w:val="00AF0BD4"/>
    <w:rsid w:val="00B07814"/>
    <w:rsid w:val="00B07B3C"/>
    <w:rsid w:val="00B27C7B"/>
    <w:rsid w:val="00B8421D"/>
    <w:rsid w:val="00B9018B"/>
    <w:rsid w:val="00BB0364"/>
    <w:rsid w:val="00BB36DA"/>
    <w:rsid w:val="00BC7396"/>
    <w:rsid w:val="00BD1C86"/>
    <w:rsid w:val="00BD3D9F"/>
    <w:rsid w:val="00C116F4"/>
    <w:rsid w:val="00C31C51"/>
    <w:rsid w:val="00C45239"/>
    <w:rsid w:val="00C63922"/>
    <w:rsid w:val="00CB6831"/>
    <w:rsid w:val="00CB6965"/>
    <w:rsid w:val="00CD4914"/>
    <w:rsid w:val="00CD79B5"/>
    <w:rsid w:val="00CF03CF"/>
    <w:rsid w:val="00CF5924"/>
    <w:rsid w:val="00CF5FF6"/>
    <w:rsid w:val="00D30E5E"/>
    <w:rsid w:val="00D40055"/>
    <w:rsid w:val="00D457A6"/>
    <w:rsid w:val="00D46D6D"/>
    <w:rsid w:val="00D53300"/>
    <w:rsid w:val="00D71A61"/>
    <w:rsid w:val="00D72396"/>
    <w:rsid w:val="00D95BF3"/>
    <w:rsid w:val="00DB6E84"/>
    <w:rsid w:val="00E1701B"/>
    <w:rsid w:val="00E22B5C"/>
    <w:rsid w:val="00E346D2"/>
    <w:rsid w:val="00E4373B"/>
    <w:rsid w:val="00E43AAE"/>
    <w:rsid w:val="00E74A22"/>
    <w:rsid w:val="00EA436B"/>
    <w:rsid w:val="00EE3E8B"/>
    <w:rsid w:val="00EE7482"/>
    <w:rsid w:val="00F06E2F"/>
    <w:rsid w:val="00F2147A"/>
    <w:rsid w:val="00F21EE4"/>
    <w:rsid w:val="00FA1161"/>
    <w:rsid w:val="00FB7A68"/>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263F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2"/>
        <w:szCs w:val="22"/>
        <w:lang w:val="es-DO"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link w:val="TextoindependienteCar"/>
    <w:uiPriority w:val="1"/>
    <w:qFormat/>
    <w:rsid w:val="00011665"/>
    <w:pPr>
      <w:widowControl w:val="0"/>
      <w:autoSpaceDE w:val="0"/>
      <w:autoSpaceDN w:val="0"/>
      <w:spacing w:after="0" w:line="240" w:lineRule="auto"/>
    </w:pPr>
    <w:rPr>
      <w:rFonts w:ascii="Segoe UI" w:eastAsia="Segoe UI" w:hAnsi="Segoe UI" w:cs="Segoe UI"/>
      <w:kern w:val="0"/>
      <w:sz w:val="21"/>
      <w:szCs w:val="21"/>
      <w:lang w:val="es-ES"/>
      <w14:ligatures w14:val="none"/>
    </w:rPr>
  </w:style>
  <w:style w:type="character" w:customStyle="1" w:styleId="TextoindependienteCar">
    <w:name w:val="Texto independiente Car"/>
    <w:basedOn w:val="Fuentedeprrafopredeter"/>
    <w:link w:val="Textoindependiente"/>
    <w:uiPriority w:val="1"/>
    <w:rsid w:val="00011665"/>
    <w:rPr>
      <w:rFonts w:ascii="Segoe UI" w:eastAsia="Segoe UI" w:hAnsi="Segoe UI" w:cs="Segoe UI"/>
      <w:kern w:val="0"/>
      <w:sz w:val="21"/>
      <w:szCs w:val="21"/>
      <w:lang w:val="es-ES"/>
      <w14:ligatures w14:val="none"/>
    </w:rPr>
  </w:style>
  <w:style w:type="paragraph" w:styleId="Prrafodelista">
    <w:name w:val="List Paragraph"/>
    <w:basedOn w:val="Normal"/>
    <w:uiPriority w:val="1"/>
    <w:qFormat/>
    <w:rsid w:val="00011665"/>
    <w:pPr>
      <w:widowControl w:val="0"/>
      <w:autoSpaceDE w:val="0"/>
      <w:autoSpaceDN w:val="0"/>
      <w:spacing w:before="73" w:after="0" w:line="240" w:lineRule="auto"/>
      <w:ind w:left="704" w:right="273"/>
    </w:pPr>
    <w:rPr>
      <w:rFonts w:ascii="Segoe UI" w:eastAsia="Segoe UI" w:hAnsi="Segoe UI" w:cs="Segoe UI"/>
      <w:kern w:val="0"/>
      <w:lang w:val="es-ES"/>
      <w14:ligatures w14:val="none"/>
    </w:rPr>
  </w:style>
  <w:style w:type="character" w:styleId="Hipervnculo">
    <w:name w:val="Hyperlink"/>
    <w:basedOn w:val="Fuentedeprrafopredeter"/>
    <w:uiPriority w:val="99"/>
    <w:unhideWhenUsed/>
    <w:rsid w:val="00FA1161"/>
    <w:rPr>
      <w:color w:val="0563C1" w:themeColor="hyperlink"/>
      <w:u w:val="single"/>
    </w:rPr>
  </w:style>
  <w:style w:type="character" w:customStyle="1" w:styleId="UnresolvedMention">
    <w:name w:val="Unresolved Mention"/>
    <w:basedOn w:val="Fuentedeprrafopredeter"/>
    <w:uiPriority w:val="99"/>
    <w:semiHidden/>
    <w:unhideWhenUsed/>
    <w:rsid w:val="00FA1161"/>
    <w:rPr>
      <w:color w:val="605E5C"/>
      <w:shd w:val="clear" w:color="auto" w:fill="E1DFDD"/>
    </w:rPr>
  </w:style>
  <w:style w:type="paragraph" w:styleId="Sinespaciado">
    <w:name w:val="No Spacing"/>
    <w:uiPriority w:val="1"/>
    <w:qFormat/>
    <w:rsid w:val="00903E21"/>
    <w:pPr>
      <w:spacing w:after="0" w:line="240" w:lineRule="auto"/>
    </w:pPr>
  </w:style>
  <w:style w:type="paragraph" w:styleId="Encabezado">
    <w:name w:val="header"/>
    <w:basedOn w:val="Normal"/>
    <w:link w:val="EncabezadoCar"/>
    <w:uiPriority w:val="99"/>
    <w:unhideWhenUsed/>
    <w:rsid w:val="00BB36DA"/>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BB36DA"/>
  </w:style>
  <w:style w:type="paragraph" w:styleId="Piedepgina">
    <w:name w:val="footer"/>
    <w:basedOn w:val="Normal"/>
    <w:link w:val="PiedepginaCar"/>
    <w:uiPriority w:val="99"/>
    <w:unhideWhenUsed/>
    <w:rsid w:val="00BB36DA"/>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BB36D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2"/>
        <w:szCs w:val="22"/>
        <w:lang w:val="es-DO"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link w:val="TextoindependienteCar"/>
    <w:uiPriority w:val="1"/>
    <w:qFormat/>
    <w:rsid w:val="00011665"/>
    <w:pPr>
      <w:widowControl w:val="0"/>
      <w:autoSpaceDE w:val="0"/>
      <w:autoSpaceDN w:val="0"/>
      <w:spacing w:after="0" w:line="240" w:lineRule="auto"/>
    </w:pPr>
    <w:rPr>
      <w:rFonts w:ascii="Segoe UI" w:eastAsia="Segoe UI" w:hAnsi="Segoe UI" w:cs="Segoe UI"/>
      <w:kern w:val="0"/>
      <w:sz w:val="21"/>
      <w:szCs w:val="21"/>
      <w:lang w:val="es-ES"/>
      <w14:ligatures w14:val="none"/>
    </w:rPr>
  </w:style>
  <w:style w:type="character" w:customStyle="1" w:styleId="TextoindependienteCar">
    <w:name w:val="Texto independiente Car"/>
    <w:basedOn w:val="Fuentedeprrafopredeter"/>
    <w:link w:val="Textoindependiente"/>
    <w:uiPriority w:val="1"/>
    <w:rsid w:val="00011665"/>
    <w:rPr>
      <w:rFonts w:ascii="Segoe UI" w:eastAsia="Segoe UI" w:hAnsi="Segoe UI" w:cs="Segoe UI"/>
      <w:kern w:val="0"/>
      <w:sz w:val="21"/>
      <w:szCs w:val="21"/>
      <w:lang w:val="es-ES"/>
      <w14:ligatures w14:val="none"/>
    </w:rPr>
  </w:style>
  <w:style w:type="paragraph" w:styleId="Prrafodelista">
    <w:name w:val="List Paragraph"/>
    <w:basedOn w:val="Normal"/>
    <w:uiPriority w:val="1"/>
    <w:qFormat/>
    <w:rsid w:val="00011665"/>
    <w:pPr>
      <w:widowControl w:val="0"/>
      <w:autoSpaceDE w:val="0"/>
      <w:autoSpaceDN w:val="0"/>
      <w:spacing w:before="73" w:after="0" w:line="240" w:lineRule="auto"/>
      <w:ind w:left="704" w:right="273"/>
    </w:pPr>
    <w:rPr>
      <w:rFonts w:ascii="Segoe UI" w:eastAsia="Segoe UI" w:hAnsi="Segoe UI" w:cs="Segoe UI"/>
      <w:kern w:val="0"/>
      <w:lang w:val="es-ES"/>
      <w14:ligatures w14:val="none"/>
    </w:rPr>
  </w:style>
  <w:style w:type="character" w:styleId="Hipervnculo">
    <w:name w:val="Hyperlink"/>
    <w:basedOn w:val="Fuentedeprrafopredeter"/>
    <w:uiPriority w:val="99"/>
    <w:unhideWhenUsed/>
    <w:rsid w:val="00FA1161"/>
    <w:rPr>
      <w:color w:val="0563C1" w:themeColor="hyperlink"/>
      <w:u w:val="single"/>
    </w:rPr>
  </w:style>
  <w:style w:type="character" w:customStyle="1" w:styleId="UnresolvedMention">
    <w:name w:val="Unresolved Mention"/>
    <w:basedOn w:val="Fuentedeprrafopredeter"/>
    <w:uiPriority w:val="99"/>
    <w:semiHidden/>
    <w:unhideWhenUsed/>
    <w:rsid w:val="00FA1161"/>
    <w:rPr>
      <w:color w:val="605E5C"/>
      <w:shd w:val="clear" w:color="auto" w:fill="E1DFDD"/>
    </w:rPr>
  </w:style>
  <w:style w:type="paragraph" w:styleId="Sinespaciado">
    <w:name w:val="No Spacing"/>
    <w:uiPriority w:val="1"/>
    <w:qFormat/>
    <w:rsid w:val="00903E21"/>
    <w:pPr>
      <w:spacing w:after="0" w:line="240" w:lineRule="auto"/>
    </w:pPr>
  </w:style>
  <w:style w:type="paragraph" w:styleId="Encabezado">
    <w:name w:val="header"/>
    <w:basedOn w:val="Normal"/>
    <w:link w:val="EncabezadoCar"/>
    <w:uiPriority w:val="99"/>
    <w:unhideWhenUsed/>
    <w:rsid w:val="00BB36DA"/>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BB36DA"/>
  </w:style>
  <w:style w:type="paragraph" w:styleId="Piedepgina">
    <w:name w:val="footer"/>
    <w:basedOn w:val="Normal"/>
    <w:link w:val="PiedepginaCar"/>
    <w:uiPriority w:val="99"/>
    <w:unhideWhenUsed/>
    <w:rsid w:val="00BB36DA"/>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BB36D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6397528">
      <w:bodyDiv w:val="1"/>
      <w:marLeft w:val="0"/>
      <w:marRight w:val="0"/>
      <w:marTop w:val="0"/>
      <w:marBottom w:val="0"/>
      <w:divBdr>
        <w:top w:val="none" w:sz="0" w:space="0" w:color="auto"/>
        <w:left w:val="none" w:sz="0" w:space="0" w:color="auto"/>
        <w:bottom w:val="none" w:sz="0" w:space="0" w:color="auto"/>
        <w:right w:val="none" w:sz="0" w:space="0" w:color="auto"/>
      </w:divBdr>
      <w:divsChild>
        <w:div w:id="1385369762">
          <w:marLeft w:val="0"/>
          <w:marRight w:val="0"/>
          <w:marTop w:val="120"/>
          <w:marBottom w:val="60"/>
          <w:divBdr>
            <w:top w:val="none" w:sz="0" w:space="0" w:color="auto"/>
            <w:left w:val="none" w:sz="0" w:space="0" w:color="auto"/>
            <w:bottom w:val="none" w:sz="0" w:space="0" w:color="auto"/>
            <w:right w:val="none" w:sz="0" w:space="0" w:color="auto"/>
          </w:divBdr>
        </w:div>
      </w:divsChild>
    </w:div>
    <w:div w:id="488063555">
      <w:bodyDiv w:val="1"/>
      <w:marLeft w:val="0"/>
      <w:marRight w:val="0"/>
      <w:marTop w:val="0"/>
      <w:marBottom w:val="0"/>
      <w:divBdr>
        <w:top w:val="none" w:sz="0" w:space="0" w:color="auto"/>
        <w:left w:val="none" w:sz="0" w:space="0" w:color="auto"/>
        <w:bottom w:val="none" w:sz="0" w:space="0" w:color="auto"/>
        <w:right w:val="none" w:sz="0" w:space="0" w:color="auto"/>
      </w:divBdr>
      <w:divsChild>
        <w:div w:id="2111312322">
          <w:marLeft w:val="0"/>
          <w:marRight w:val="0"/>
          <w:marTop w:val="0"/>
          <w:marBottom w:val="100"/>
          <w:divBdr>
            <w:top w:val="none" w:sz="0" w:space="0" w:color="auto"/>
            <w:left w:val="none" w:sz="0" w:space="0" w:color="auto"/>
            <w:bottom w:val="none" w:sz="0" w:space="0" w:color="auto"/>
            <w:right w:val="none" w:sz="0" w:space="0" w:color="auto"/>
          </w:divBdr>
          <w:divsChild>
            <w:div w:id="1812558646">
              <w:marLeft w:val="0"/>
              <w:marRight w:val="0"/>
              <w:marTop w:val="0"/>
              <w:marBottom w:val="0"/>
              <w:divBdr>
                <w:top w:val="none" w:sz="0" w:space="0" w:color="auto"/>
                <w:left w:val="none" w:sz="0" w:space="0" w:color="auto"/>
                <w:bottom w:val="none" w:sz="0" w:space="0" w:color="auto"/>
                <w:right w:val="none" w:sz="0" w:space="0" w:color="auto"/>
              </w:divBdr>
              <w:divsChild>
                <w:div w:id="1729448621">
                  <w:marLeft w:val="0"/>
                  <w:marRight w:val="0"/>
                  <w:marTop w:val="0"/>
                  <w:marBottom w:val="0"/>
                  <w:divBdr>
                    <w:top w:val="none" w:sz="0" w:space="0" w:color="auto"/>
                    <w:left w:val="none" w:sz="0" w:space="0" w:color="auto"/>
                    <w:bottom w:val="none" w:sz="0" w:space="0" w:color="auto"/>
                    <w:right w:val="none" w:sz="0" w:space="0" w:color="auto"/>
                  </w:divBdr>
                  <w:divsChild>
                    <w:div w:id="1282375334">
                      <w:marLeft w:val="0"/>
                      <w:marRight w:val="0"/>
                      <w:marTop w:val="0"/>
                      <w:marBottom w:val="0"/>
                      <w:divBdr>
                        <w:top w:val="none" w:sz="0" w:space="0" w:color="auto"/>
                        <w:left w:val="none" w:sz="0" w:space="0" w:color="auto"/>
                        <w:bottom w:val="none" w:sz="0" w:space="0" w:color="auto"/>
                        <w:right w:val="none" w:sz="0" w:space="0" w:color="auto"/>
                      </w:divBdr>
                      <w:divsChild>
                        <w:div w:id="1640956743">
                          <w:marLeft w:val="0"/>
                          <w:marRight w:val="0"/>
                          <w:marTop w:val="0"/>
                          <w:marBottom w:val="0"/>
                          <w:divBdr>
                            <w:top w:val="none" w:sz="0" w:space="0" w:color="auto"/>
                            <w:left w:val="none" w:sz="0" w:space="0" w:color="auto"/>
                            <w:bottom w:val="none" w:sz="0" w:space="0" w:color="auto"/>
                            <w:right w:val="none" w:sz="0" w:space="0" w:color="auto"/>
                          </w:divBdr>
                          <w:divsChild>
                            <w:div w:id="499319155">
                              <w:marLeft w:val="0"/>
                              <w:marRight w:val="0"/>
                              <w:marTop w:val="0"/>
                              <w:marBottom w:val="0"/>
                              <w:divBdr>
                                <w:top w:val="none" w:sz="0" w:space="0" w:color="auto"/>
                                <w:left w:val="none" w:sz="0" w:space="0" w:color="auto"/>
                                <w:bottom w:val="none" w:sz="0" w:space="0" w:color="auto"/>
                                <w:right w:val="none" w:sz="0" w:space="0" w:color="auto"/>
                              </w:divBdr>
                            </w:div>
                            <w:div w:id="1049065239">
                              <w:marLeft w:val="0"/>
                              <w:marRight w:val="0"/>
                              <w:marTop w:val="120"/>
                              <w:marBottom w:val="60"/>
                              <w:divBdr>
                                <w:top w:val="none" w:sz="0" w:space="0" w:color="auto"/>
                                <w:left w:val="none" w:sz="0" w:space="0" w:color="auto"/>
                                <w:bottom w:val="none" w:sz="0" w:space="0" w:color="auto"/>
                                <w:right w:val="none" w:sz="0" w:space="0" w:color="auto"/>
                              </w:divBdr>
                              <w:divsChild>
                                <w:div w:id="756171212">
                                  <w:marLeft w:val="0"/>
                                  <w:marRight w:val="0"/>
                                  <w:marTop w:val="0"/>
                                  <w:marBottom w:val="0"/>
                                  <w:divBdr>
                                    <w:top w:val="none" w:sz="0" w:space="0" w:color="auto"/>
                                    <w:left w:val="none" w:sz="0" w:space="0" w:color="auto"/>
                                    <w:bottom w:val="none" w:sz="0" w:space="0" w:color="auto"/>
                                    <w:right w:val="none" w:sz="0" w:space="0" w:color="auto"/>
                                  </w:divBdr>
                                  <w:divsChild>
                                    <w:div w:id="2103716855">
                                      <w:marLeft w:val="0"/>
                                      <w:marRight w:val="0"/>
                                      <w:marTop w:val="0"/>
                                      <w:marBottom w:val="0"/>
                                      <w:divBdr>
                                        <w:top w:val="none" w:sz="0" w:space="0" w:color="auto"/>
                                        <w:left w:val="none" w:sz="0" w:space="0" w:color="auto"/>
                                        <w:bottom w:val="none" w:sz="0" w:space="0" w:color="auto"/>
                                        <w:right w:val="none" w:sz="0" w:space="0" w:color="auto"/>
                                      </w:divBdr>
                                      <w:divsChild>
                                        <w:div w:id="43413855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 w:id="522330090">
      <w:bodyDiv w:val="1"/>
      <w:marLeft w:val="0"/>
      <w:marRight w:val="0"/>
      <w:marTop w:val="0"/>
      <w:marBottom w:val="0"/>
      <w:divBdr>
        <w:top w:val="none" w:sz="0" w:space="0" w:color="auto"/>
        <w:left w:val="none" w:sz="0" w:space="0" w:color="auto"/>
        <w:bottom w:val="none" w:sz="0" w:space="0" w:color="auto"/>
        <w:right w:val="none" w:sz="0" w:space="0" w:color="auto"/>
      </w:divBdr>
      <w:divsChild>
        <w:div w:id="1663073179">
          <w:marLeft w:val="0"/>
          <w:marRight w:val="0"/>
          <w:marTop w:val="120"/>
          <w:marBottom w:val="60"/>
          <w:divBdr>
            <w:top w:val="none" w:sz="0" w:space="0" w:color="auto"/>
            <w:left w:val="none" w:sz="0" w:space="0" w:color="auto"/>
            <w:bottom w:val="none" w:sz="0" w:space="0" w:color="auto"/>
            <w:right w:val="none" w:sz="0" w:space="0" w:color="auto"/>
          </w:divBdr>
        </w:div>
      </w:divsChild>
    </w:div>
    <w:div w:id="2015186230">
      <w:bodyDiv w:val="1"/>
      <w:marLeft w:val="0"/>
      <w:marRight w:val="0"/>
      <w:marTop w:val="0"/>
      <w:marBottom w:val="0"/>
      <w:divBdr>
        <w:top w:val="none" w:sz="0" w:space="0" w:color="auto"/>
        <w:left w:val="none" w:sz="0" w:space="0" w:color="auto"/>
        <w:bottom w:val="none" w:sz="0" w:space="0" w:color="auto"/>
        <w:right w:val="none" w:sz="0" w:space="0" w:color="auto"/>
      </w:divBdr>
      <w:divsChild>
        <w:div w:id="999038353">
          <w:marLeft w:val="0"/>
          <w:marRight w:val="0"/>
          <w:marTop w:val="0"/>
          <w:marBottom w:val="100"/>
          <w:divBdr>
            <w:top w:val="none" w:sz="0" w:space="0" w:color="auto"/>
            <w:left w:val="none" w:sz="0" w:space="0" w:color="auto"/>
            <w:bottom w:val="none" w:sz="0" w:space="0" w:color="auto"/>
            <w:right w:val="none" w:sz="0" w:space="0" w:color="auto"/>
          </w:divBdr>
          <w:divsChild>
            <w:div w:id="1497846101">
              <w:marLeft w:val="0"/>
              <w:marRight w:val="0"/>
              <w:marTop w:val="0"/>
              <w:marBottom w:val="0"/>
              <w:divBdr>
                <w:top w:val="none" w:sz="0" w:space="0" w:color="auto"/>
                <w:left w:val="none" w:sz="0" w:space="0" w:color="auto"/>
                <w:bottom w:val="none" w:sz="0" w:space="0" w:color="auto"/>
                <w:right w:val="none" w:sz="0" w:space="0" w:color="auto"/>
              </w:divBdr>
              <w:divsChild>
                <w:div w:id="530073130">
                  <w:marLeft w:val="0"/>
                  <w:marRight w:val="0"/>
                  <w:marTop w:val="0"/>
                  <w:marBottom w:val="0"/>
                  <w:divBdr>
                    <w:top w:val="none" w:sz="0" w:space="0" w:color="auto"/>
                    <w:left w:val="none" w:sz="0" w:space="0" w:color="auto"/>
                    <w:bottom w:val="none" w:sz="0" w:space="0" w:color="auto"/>
                    <w:right w:val="none" w:sz="0" w:space="0" w:color="auto"/>
                  </w:divBdr>
                  <w:divsChild>
                    <w:div w:id="49349369">
                      <w:marLeft w:val="0"/>
                      <w:marRight w:val="0"/>
                      <w:marTop w:val="0"/>
                      <w:marBottom w:val="0"/>
                      <w:divBdr>
                        <w:top w:val="none" w:sz="0" w:space="0" w:color="auto"/>
                        <w:left w:val="none" w:sz="0" w:space="0" w:color="auto"/>
                        <w:bottom w:val="none" w:sz="0" w:space="0" w:color="auto"/>
                        <w:right w:val="none" w:sz="0" w:space="0" w:color="auto"/>
                      </w:divBdr>
                      <w:divsChild>
                        <w:div w:id="645400797">
                          <w:marLeft w:val="0"/>
                          <w:marRight w:val="0"/>
                          <w:marTop w:val="0"/>
                          <w:marBottom w:val="0"/>
                          <w:divBdr>
                            <w:top w:val="none" w:sz="0" w:space="0" w:color="auto"/>
                            <w:left w:val="none" w:sz="0" w:space="0" w:color="auto"/>
                            <w:bottom w:val="none" w:sz="0" w:space="0" w:color="auto"/>
                            <w:right w:val="none" w:sz="0" w:space="0" w:color="auto"/>
                          </w:divBdr>
                          <w:divsChild>
                            <w:div w:id="216015222">
                              <w:marLeft w:val="0"/>
                              <w:marRight w:val="0"/>
                              <w:marTop w:val="0"/>
                              <w:marBottom w:val="0"/>
                              <w:divBdr>
                                <w:top w:val="none" w:sz="0" w:space="0" w:color="auto"/>
                                <w:left w:val="none" w:sz="0" w:space="0" w:color="auto"/>
                                <w:bottom w:val="none" w:sz="0" w:space="0" w:color="auto"/>
                                <w:right w:val="none" w:sz="0" w:space="0" w:color="auto"/>
                              </w:divBdr>
                            </w:div>
                            <w:div w:id="1081222474">
                              <w:marLeft w:val="0"/>
                              <w:marRight w:val="0"/>
                              <w:marTop w:val="120"/>
                              <w:marBottom w:val="60"/>
                              <w:divBdr>
                                <w:top w:val="none" w:sz="0" w:space="0" w:color="auto"/>
                                <w:left w:val="none" w:sz="0" w:space="0" w:color="auto"/>
                                <w:bottom w:val="none" w:sz="0" w:space="0" w:color="auto"/>
                                <w:right w:val="none" w:sz="0" w:space="0" w:color="auto"/>
                              </w:divBdr>
                              <w:divsChild>
                                <w:div w:id="1827084325">
                                  <w:marLeft w:val="0"/>
                                  <w:marRight w:val="0"/>
                                  <w:marTop w:val="0"/>
                                  <w:marBottom w:val="0"/>
                                  <w:divBdr>
                                    <w:top w:val="none" w:sz="0" w:space="0" w:color="auto"/>
                                    <w:left w:val="none" w:sz="0" w:space="0" w:color="auto"/>
                                    <w:bottom w:val="none" w:sz="0" w:space="0" w:color="auto"/>
                                    <w:right w:val="none" w:sz="0" w:space="0" w:color="auto"/>
                                  </w:divBdr>
                                  <w:divsChild>
                                    <w:div w:id="1078360599">
                                      <w:marLeft w:val="0"/>
                                      <w:marRight w:val="0"/>
                                      <w:marTop w:val="0"/>
                                      <w:marBottom w:val="0"/>
                                      <w:divBdr>
                                        <w:top w:val="none" w:sz="0" w:space="0" w:color="auto"/>
                                        <w:left w:val="none" w:sz="0" w:space="0" w:color="auto"/>
                                        <w:bottom w:val="none" w:sz="0" w:space="0" w:color="auto"/>
                                        <w:right w:val="none" w:sz="0" w:space="0" w:color="auto"/>
                                      </w:divBdr>
                                      <w:divsChild>
                                        <w:div w:id="108352729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microsoft.com/office/2007/relationships/stylesWithEffects" Target="stylesWithEffects.xml"/><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fontTable" Target="fontTable.xml"/><Relationship Id="rId8"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18</Pages>
  <Words>1439</Words>
  <Characters>7916</Characters>
  <Application>Microsoft Office Word</Application>
  <DocSecurity>0</DocSecurity>
  <Lines>65</Lines>
  <Paragraphs>18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9337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Gobernación Puerto Plata</dc:creator>
  <cp:lastModifiedBy>Puerto_plata</cp:lastModifiedBy>
  <cp:revision>2</cp:revision>
  <cp:lastPrinted>2024-08-20T16:09:00Z</cp:lastPrinted>
  <dcterms:created xsi:type="dcterms:W3CDTF">2025-01-08T16:42:00Z</dcterms:created>
  <dcterms:modified xsi:type="dcterms:W3CDTF">2025-01-08T16:42:00Z</dcterms:modified>
</cp:coreProperties>
</file>