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Default="00011665">
      <w:bookmarkStart w:id="0" w:name="_Hlk175047251"/>
      <w:bookmarkEnd w:id="0"/>
      <w:r>
        <w:rPr>
          <w:noProof/>
          <w:lang w:val="es-US" w:eastAsia="es-US"/>
        </w:rPr>
        <w:drawing>
          <wp:anchor distT="0" distB="0" distL="114300" distR="114300" simplePos="0" relativeHeight="251658240" behindDoc="0" locked="0" layoutInCell="1" allowOverlap="1" wp14:anchorId="6D391C97" wp14:editId="64F4F795">
            <wp:simplePos x="0" y="0"/>
            <wp:positionH relativeFrom="page">
              <wp:posOffset>57150</wp:posOffset>
            </wp:positionH>
            <wp:positionV relativeFrom="page">
              <wp:posOffset>47625</wp:posOffset>
            </wp:positionV>
            <wp:extent cx="7496175" cy="10658475"/>
            <wp:effectExtent l="0" t="0" r="9525" b="9525"/>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8">
                      <a:extLst>
                        <a:ext uri="{28A0092B-C50C-407E-A947-70E740481C1C}">
                          <a14:useLocalDpi xmlns:a14="http://schemas.microsoft.com/office/drawing/2010/main" val="0"/>
                        </a:ext>
                      </a:extLst>
                    </a:blip>
                    <a:stretch>
                      <a:fillRect/>
                    </a:stretch>
                  </pic:blipFill>
                  <pic:spPr>
                    <a:xfrm>
                      <a:off x="0" y="0"/>
                      <a:ext cx="7496175" cy="10658475"/>
                    </a:xfrm>
                    <a:prstGeom prst="rect">
                      <a:avLst/>
                    </a:prstGeom>
                  </pic:spPr>
                </pic:pic>
              </a:graphicData>
            </a:graphic>
            <wp14:sizeRelH relativeFrom="margin">
              <wp14:pctWidth>0</wp14:pctWidth>
            </wp14:sizeRelH>
            <wp14:sizeRelV relativeFrom="margin">
              <wp14:pctHeight>0</wp14:pctHeight>
            </wp14:sizeRelV>
          </wp:anchor>
        </w:drawing>
      </w:r>
    </w:p>
    <w:p w14:paraId="4A727481" w14:textId="77777777" w:rsidR="00BD1C86" w:rsidRDefault="00BD1C86" w:rsidP="00BD1C86">
      <w:pPr>
        <w:jc w:val="both"/>
        <w:rPr>
          <w:sz w:val="144"/>
          <w:szCs w:val="144"/>
        </w:rPr>
      </w:pPr>
    </w:p>
    <w:p w14:paraId="04BC277D" w14:textId="4DDBD650" w:rsidR="00011665" w:rsidRPr="00D72396" w:rsidRDefault="00B1591A" w:rsidP="008F3314">
      <w:pPr>
        <w:jc w:val="center"/>
        <w:rPr>
          <w:rFonts w:ascii="Times New Roman" w:hAnsi="Times New Roman" w:cs="Times New Roman"/>
          <w:b/>
          <w:bCs/>
          <w:color w:val="2E74B5" w:themeColor="accent5" w:themeShade="BF"/>
          <w:sz w:val="140"/>
          <w:szCs w:val="140"/>
        </w:rPr>
      </w:pPr>
      <w:r>
        <w:rPr>
          <w:rFonts w:ascii="Times New Roman" w:hAnsi="Times New Roman" w:cs="Times New Roman"/>
          <w:b/>
          <w:bCs/>
          <w:color w:val="2E74B5" w:themeColor="accent5" w:themeShade="BF"/>
          <w:sz w:val="140"/>
          <w:szCs w:val="140"/>
        </w:rPr>
        <w:t>MARZO</w:t>
      </w:r>
    </w:p>
    <w:p w14:paraId="02106832" w14:textId="193FF921" w:rsidR="00011665" w:rsidRDefault="00011665" w:rsidP="00011665">
      <w:pPr>
        <w:jc w:val="center"/>
        <w:rPr>
          <w:rFonts w:ascii="Times New Roman" w:hAnsi="Times New Roman" w:cs="Times New Roman"/>
          <w:b/>
          <w:bCs/>
          <w:color w:val="2E74B5" w:themeColor="accent5" w:themeShade="BF"/>
          <w:sz w:val="144"/>
          <w:szCs w:val="144"/>
        </w:rPr>
      </w:pPr>
      <w:r w:rsidRPr="00011665">
        <w:rPr>
          <w:rFonts w:ascii="Times New Roman" w:hAnsi="Times New Roman" w:cs="Times New Roman"/>
          <w:b/>
          <w:bCs/>
          <w:color w:val="2E74B5" w:themeColor="accent5" w:themeShade="BF"/>
          <w:sz w:val="144"/>
          <w:szCs w:val="144"/>
        </w:rPr>
        <w:t>202</w:t>
      </w:r>
      <w:r w:rsidR="008F3314">
        <w:rPr>
          <w:rFonts w:ascii="Times New Roman" w:hAnsi="Times New Roman" w:cs="Times New Roman"/>
          <w:b/>
          <w:bCs/>
          <w:color w:val="2E74B5" w:themeColor="accent5" w:themeShade="BF"/>
          <w:sz w:val="144"/>
          <w:szCs w:val="144"/>
        </w:rPr>
        <w:t>5</w:t>
      </w:r>
    </w:p>
    <w:p w14:paraId="1B5FB76A" w14:textId="77777777" w:rsidR="008B1FDE" w:rsidRDefault="008B1FDE" w:rsidP="00011665">
      <w:pPr>
        <w:jc w:val="center"/>
        <w:rPr>
          <w:rFonts w:ascii="Times New Roman" w:hAnsi="Times New Roman" w:cs="Times New Roman"/>
          <w:b/>
          <w:bCs/>
          <w:color w:val="2E74B5" w:themeColor="accent5" w:themeShade="BF"/>
          <w:sz w:val="144"/>
          <w:szCs w:val="144"/>
        </w:rPr>
      </w:pPr>
    </w:p>
    <w:p w14:paraId="501BAEE5" w14:textId="77777777" w:rsidR="008B1FDE" w:rsidRDefault="008B1FDE" w:rsidP="00011665">
      <w:pPr>
        <w:jc w:val="center"/>
        <w:rPr>
          <w:rFonts w:ascii="Times New Roman" w:hAnsi="Times New Roman" w:cs="Times New Roman"/>
          <w:b/>
          <w:bCs/>
          <w:color w:val="2E74B5" w:themeColor="accent5" w:themeShade="BF"/>
          <w:sz w:val="144"/>
          <w:szCs w:val="144"/>
        </w:rPr>
      </w:pPr>
    </w:p>
    <w:p w14:paraId="33A324F2" w14:textId="1BF7AF62" w:rsidR="00B8421D" w:rsidRPr="00B8421D" w:rsidRDefault="00B8421D" w:rsidP="00AB7184">
      <w:pPr>
        <w:rPr>
          <w:rFonts w:ascii="Times New Roman" w:hAnsi="Times New Roman" w:cs="Times New Roman"/>
          <w:color w:val="000000"/>
          <w:shd w:val="clear" w:color="auto" w:fill="FFFFFF"/>
        </w:rPr>
      </w:pPr>
    </w:p>
    <w:p w14:paraId="476F2AE4" w14:textId="77777777" w:rsidR="00BD1C86" w:rsidRDefault="00BD1C86" w:rsidP="00AB7184">
      <w:pPr>
        <w:rPr>
          <w:rFonts w:ascii="Segoe UI" w:hAnsi="Segoe UI" w:cs="Segoe UI"/>
          <w:color w:val="000000"/>
          <w:sz w:val="21"/>
          <w:szCs w:val="21"/>
          <w:shd w:val="clear" w:color="auto" w:fill="FFFFFF"/>
        </w:rPr>
      </w:pPr>
    </w:p>
    <w:p w14:paraId="74873B01" w14:textId="77777777" w:rsidR="00BD1C86" w:rsidRDefault="00BD1C86" w:rsidP="00AB7184">
      <w:pPr>
        <w:rPr>
          <w:rFonts w:ascii="Segoe UI" w:hAnsi="Segoe UI" w:cs="Segoe UI"/>
          <w:color w:val="000000"/>
          <w:sz w:val="21"/>
          <w:szCs w:val="21"/>
          <w:shd w:val="clear" w:color="auto" w:fill="FFFFFF"/>
        </w:rPr>
      </w:pPr>
    </w:p>
    <w:p w14:paraId="3C5DCC98" w14:textId="77777777" w:rsidR="00BD1C86" w:rsidRDefault="00BD1C86" w:rsidP="00AB7184">
      <w:pPr>
        <w:rPr>
          <w:rFonts w:ascii="Segoe UI" w:hAnsi="Segoe UI" w:cs="Segoe UI"/>
          <w:color w:val="000000"/>
          <w:sz w:val="21"/>
          <w:szCs w:val="21"/>
          <w:shd w:val="clear" w:color="auto" w:fill="FFFFFF"/>
        </w:rPr>
      </w:pPr>
    </w:p>
    <w:p w14:paraId="17DA8BA3" w14:textId="77777777" w:rsidR="00BD1C86" w:rsidRDefault="00BD1C86" w:rsidP="00AB7184">
      <w:pPr>
        <w:rPr>
          <w:rFonts w:ascii="Segoe UI" w:hAnsi="Segoe UI" w:cs="Segoe UI"/>
          <w:color w:val="000000"/>
          <w:sz w:val="21"/>
          <w:szCs w:val="21"/>
          <w:shd w:val="clear" w:color="auto" w:fill="FFFFFF"/>
        </w:rPr>
      </w:pPr>
    </w:p>
    <w:p w14:paraId="470C67C2" w14:textId="77777777" w:rsidR="00BD1C86" w:rsidRDefault="00BD1C86" w:rsidP="00AB7184">
      <w:pPr>
        <w:rPr>
          <w:rFonts w:ascii="Segoe UI" w:hAnsi="Segoe UI" w:cs="Segoe UI"/>
          <w:color w:val="000000"/>
          <w:sz w:val="21"/>
          <w:szCs w:val="21"/>
          <w:shd w:val="clear" w:color="auto" w:fill="FFFFFF"/>
        </w:rPr>
      </w:pPr>
    </w:p>
    <w:p w14:paraId="7EB8B259" w14:textId="77777777" w:rsidR="00BD1C86" w:rsidRDefault="00BD1C86" w:rsidP="00AB7184">
      <w:pPr>
        <w:rPr>
          <w:rFonts w:ascii="Segoe UI" w:hAnsi="Segoe UI" w:cs="Segoe UI"/>
          <w:color w:val="000000"/>
          <w:sz w:val="21"/>
          <w:szCs w:val="21"/>
          <w:shd w:val="clear" w:color="auto" w:fill="FFFFFF"/>
        </w:rPr>
      </w:pPr>
    </w:p>
    <w:p w14:paraId="068246E6" w14:textId="77777777" w:rsidR="00BD1C86" w:rsidRDefault="00BD1C86" w:rsidP="00AB7184">
      <w:pPr>
        <w:rPr>
          <w:rFonts w:ascii="Segoe UI" w:hAnsi="Segoe UI" w:cs="Segoe UI"/>
          <w:color w:val="000000"/>
          <w:sz w:val="21"/>
          <w:szCs w:val="21"/>
          <w:shd w:val="clear" w:color="auto" w:fill="FFFFFF"/>
        </w:rPr>
      </w:pPr>
    </w:p>
    <w:p w14:paraId="7DD1CD5D" w14:textId="77777777" w:rsidR="00BD1C86" w:rsidRDefault="00BD1C86" w:rsidP="00AB7184">
      <w:pPr>
        <w:rPr>
          <w:rFonts w:ascii="Segoe UI" w:hAnsi="Segoe UI" w:cs="Segoe UI"/>
          <w:color w:val="000000"/>
          <w:sz w:val="21"/>
          <w:szCs w:val="21"/>
          <w:shd w:val="clear" w:color="auto" w:fill="FFFFFF"/>
        </w:rPr>
      </w:pPr>
    </w:p>
    <w:p w14:paraId="67798882" w14:textId="37680AAC" w:rsidR="00947359" w:rsidRDefault="00BD384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02 de marzo 2025</w:t>
      </w:r>
    </w:p>
    <w:p w14:paraId="7874ED05" w14:textId="63C6F951" w:rsidR="00BD3846" w:rsidRDefault="00BD3846"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Cada 02 de marzo de cada año se conmemora el aniversario de la fundación de la Policía Nacional y fue celebrado un tedeum por dicha celebración oficiado por el obispo Julio César Corniel Amaro.</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Estuvieron presentes, el Licdo. Lenin García en representación de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Manuel </w:t>
      </w:r>
      <w:proofErr w:type="spellStart"/>
      <w:r>
        <w:rPr>
          <w:rFonts w:ascii="Segoe UI" w:hAnsi="Segoe UI" w:cs="Segoe UI"/>
          <w:color w:val="000000"/>
          <w:sz w:val="21"/>
          <w:szCs w:val="21"/>
          <w:shd w:val="clear" w:color="auto" w:fill="FFFFFF"/>
        </w:rPr>
        <w:t>Dorville</w:t>
      </w:r>
      <w:proofErr w:type="spellEnd"/>
      <w:r>
        <w:rPr>
          <w:rFonts w:ascii="Segoe UI" w:hAnsi="Segoe UI" w:cs="Segoe UI"/>
          <w:color w:val="000000"/>
          <w:sz w:val="21"/>
          <w:szCs w:val="21"/>
          <w:shd w:val="clear" w:color="auto" w:fill="FFFFFF"/>
        </w:rPr>
        <w:t xml:space="preserve"> en representación de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el Coronel Rosario en representación del general Jorge Luis Galán, director regional norte de la Policía Nacional, además distintas autoridades policiales y militares de esta provincia.</w:t>
      </w:r>
    </w:p>
    <w:p w14:paraId="16C5463B" w14:textId="30216AF2" w:rsidR="00BD3846" w:rsidRDefault="00BD3846" w:rsidP="0032451E">
      <w:pPr>
        <w:jc w:val="both"/>
        <w:rPr>
          <w:rFonts w:ascii="Segoe UI" w:hAnsi="Segoe UI" w:cs="Segoe UI"/>
          <w:b/>
          <w:bCs/>
          <w:color w:val="000000"/>
          <w:sz w:val="21"/>
          <w:szCs w:val="21"/>
          <w:shd w:val="clear" w:color="auto" w:fill="FFFFFF"/>
        </w:rPr>
      </w:pPr>
      <w:r w:rsidRPr="00BD3846">
        <w:rPr>
          <w:rFonts w:ascii="Segoe UI" w:hAnsi="Segoe UI" w:cs="Segoe UI"/>
          <w:b/>
          <w:bCs/>
          <w:noProof/>
          <w:color w:val="000000"/>
          <w:sz w:val="21"/>
          <w:szCs w:val="21"/>
          <w:shd w:val="clear" w:color="auto" w:fill="FFFFFF"/>
          <w:lang w:val="es-US" w:eastAsia="es-US"/>
        </w:rPr>
        <w:drawing>
          <wp:inline distT="0" distB="0" distL="0" distR="0" wp14:anchorId="0D108934" wp14:editId="592AC858">
            <wp:extent cx="5057775" cy="2467248"/>
            <wp:effectExtent l="0" t="0" r="0" b="9525"/>
            <wp:docPr id="18194212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21209" name=""/>
                    <pic:cNvPicPr/>
                  </pic:nvPicPr>
                  <pic:blipFill>
                    <a:blip r:embed="rId9"/>
                    <a:stretch>
                      <a:fillRect/>
                    </a:stretch>
                  </pic:blipFill>
                  <pic:spPr>
                    <a:xfrm>
                      <a:off x="0" y="0"/>
                      <a:ext cx="5063950" cy="2470260"/>
                    </a:xfrm>
                    <a:prstGeom prst="rect">
                      <a:avLst/>
                    </a:prstGeom>
                  </pic:spPr>
                </pic:pic>
              </a:graphicData>
            </a:graphic>
          </wp:inline>
        </w:drawing>
      </w:r>
      <w:bookmarkStart w:id="1" w:name="_GoBack"/>
      <w:bookmarkEnd w:id="1"/>
    </w:p>
    <w:p w14:paraId="569E8043" w14:textId="61FACA2E" w:rsidR="00BD3846" w:rsidRDefault="00BD384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03 de marzo 2025</w:t>
      </w:r>
    </w:p>
    <w:p w14:paraId="2BEE22FD" w14:textId="3EA4FC34" w:rsidR="00BD3846" w:rsidRDefault="00BD3846"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estuvo reunida con el nuevo director de </w:t>
      </w:r>
      <w:proofErr w:type="spellStart"/>
      <w:r>
        <w:rPr>
          <w:rFonts w:ascii="Segoe UI" w:hAnsi="Segoe UI" w:cs="Segoe UI"/>
          <w:color w:val="000000"/>
          <w:sz w:val="21"/>
          <w:szCs w:val="21"/>
          <w:shd w:val="clear" w:color="auto" w:fill="FFFFFF"/>
        </w:rPr>
        <w:t>Edenorte</w:t>
      </w:r>
      <w:proofErr w:type="spellEnd"/>
      <w:r>
        <w:rPr>
          <w:rFonts w:ascii="Segoe UI" w:hAnsi="Segoe UI" w:cs="Segoe UI"/>
          <w:color w:val="000000"/>
          <w:sz w:val="21"/>
          <w:szCs w:val="21"/>
          <w:shd w:val="clear" w:color="auto" w:fill="FFFFFF"/>
        </w:rPr>
        <w:t xml:space="preserve"> el Sr. Gustavo Martínez, cabe mencionar que trataron temas para beneficio del desarrollo de Puerto Plata, entre uno de los tópicos fueron: la coordinación de una reunión con la Federación de Juntas de Vecinos de esta provincia.</w:t>
      </w:r>
    </w:p>
    <w:p w14:paraId="012DB363" w14:textId="3B589760" w:rsidR="00BD3846" w:rsidRDefault="00BD3846" w:rsidP="0032451E">
      <w:pPr>
        <w:jc w:val="both"/>
        <w:rPr>
          <w:rFonts w:ascii="Segoe UI" w:hAnsi="Segoe UI" w:cs="Segoe UI"/>
          <w:b/>
          <w:bCs/>
          <w:color w:val="000000"/>
          <w:sz w:val="21"/>
          <w:szCs w:val="21"/>
          <w:shd w:val="clear" w:color="auto" w:fill="FFFFFF"/>
        </w:rPr>
      </w:pPr>
      <w:r w:rsidRPr="00BD3846">
        <w:rPr>
          <w:rFonts w:ascii="Segoe UI" w:hAnsi="Segoe UI" w:cs="Segoe UI"/>
          <w:b/>
          <w:bCs/>
          <w:noProof/>
          <w:color w:val="000000"/>
          <w:sz w:val="21"/>
          <w:szCs w:val="21"/>
          <w:shd w:val="clear" w:color="auto" w:fill="FFFFFF"/>
          <w:lang w:val="es-US" w:eastAsia="es-US"/>
        </w:rPr>
        <w:lastRenderedPageBreak/>
        <w:drawing>
          <wp:inline distT="0" distB="0" distL="0" distR="0" wp14:anchorId="50B412FE" wp14:editId="75D00F83">
            <wp:extent cx="2524580" cy="3390900"/>
            <wp:effectExtent l="0" t="0" r="9525" b="0"/>
            <wp:docPr id="3227693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69382" name=""/>
                    <pic:cNvPicPr/>
                  </pic:nvPicPr>
                  <pic:blipFill>
                    <a:blip r:embed="rId10"/>
                    <a:stretch>
                      <a:fillRect/>
                    </a:stretch>
                  </pic:blipFill>
                  <pic:spPr>
                    <a:xfrm>
                      <a:off x="0" y="0"/>
                      <a:ext cx="2536910" cy="3407461"/>
                    </a:xfrm>
                    <a:prstGeom prst="rect">
                      <a:avLst/>
                    </a:prstGeom>
                  </pic:spPr>
                </pic:pic>
              </a:graphicData>
            </a:graphic>
          </wp:inline>
        </w:drawing>
      </w:r>
    </w:p>
    <w:p w14:paraId="049503FF" w14:textId="2F104380" w:rsidR="00BD3846" w:rsidRDefault="00BD384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05 de marzo 2025</w:t>
      </w:r>
    </w:p>
    <w:p w14:paraId="270636DA" w14:textId="058217F9" w:rsidR="00BD3846" w:rsidRDefault="00BD3846"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Operativo de armas en la gobernación provincial Puerto Plata.</w:t>
      </w:r>
    </w:p>
    <w:p w14:paraId="24CBC420" w14:textId="68255E93" w:rsidR="00BD3846" w:rsidRDefault="00BD3846" w:rsidP="0032451E">
      <w:pPr>
        <w:jc w:val="both"/>
        <w:rPr>
          <w:rFonts w:ascii="Segoe UI" w:hAnsi="Segoe UI" w:cs="Segoe UI"/>
          <w:b/>
          <w:bCs/>
          <w:color w:val="000000"/>
          <w:sz w:val="21"/>
          <w:szCs w:val="21"/>
          <w:shd w:val="clear" w:color="auto" w:fill="FFFFFF"/>
        </w:rPr>
      </w:pPr>
      <w:r w:rsidRPr="00BD3846">
        <w:rPr>
          <w:rFonts w:ascii="Segoe UI" w:hAnsi="Segoe UI" w:cs="Segoe UI"/>
          <w:b/>
          <w:bCs/>
          <w:noProof/>
          <w:color w:val="000000"/>
          <w:sz w:val="21"/>
          <w:szCs w:val="21"/>
          <w:shd w:val="clear" w:color="auto" w:fill="FFFFFF"/>
          <w:lang w:val="es-US" w:eastAsia="es-US"/>
        </w:rPr>
        <w:drawing>
          <wp:inline distT="0" distB="0" distL="0" distR="0" wp14:anchorId="7CAA1360" wp14:editId="7756E8A3">
            <wp:extent cx="3388360" cy="3636124"/>
            <wp:effectExtent l="0" t="0" r="2540" b="2540"/>
            <wp:docPr id="20904980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498074" name=""/>
                    <pic:cNvPicPr/>
                  </pic:nvPicPr>
                  <pic:blipFill>
                    <a:blip r:embed="rId11"/>
                    <a:stretch>
                      <a:fillRect/>
                    </a:stretch>
                  </pic:blipFill>
                  <pic:spPr>
                    <a:xfrm>
                      <a:off x="0" y="0"/>
                      <a:ext cx="3391514" cy="3639508"/>
                    </a:xfrm>
                    <a:prstGeom prst="rect">
                      <a:avLst/>
                    </a:prstGeom>
                  </pic:spPr>
                </pic:pic>
              </a:graphicData>
            </a:graphic>
          </wp:inline>
        </w:drawing>
      </w:r>
    </w:p>
    <w:p w14:paraId="7B814EF1" w14:textId="36CE6F5C" w:rsidR="00BD3846" w:rsidRDefault="00BD384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07 de marzo 2025</w:t>
      </w:r>
    </w:p>
    <w:p w14:paraId="28578184" w14:textId="394D6DEF" w:rsidR="00BD3846" w:rsidRDefault="00BD3846"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el director general de la CORAAPPLATA, Lcdo. Tomás Emilio Durán Garden y el encargado de EDENORTE en la provincia, ingeniero </w:t>
      </w:r>
      <w:proofErr w:type="spellStart"/>
      <w:r>
        <w:rPr>
          <w:rFonts w:ascii="Segoe UI" w:hAnsi="Segoe UI" w:cs="Segoe UI"/>
          <w:color w:val="000000"/>
          <w:sz w:val="21"/>
          <w:szCs w:val="21"/>
          <w:shd w:val="clear" w:color="auto" w:fill="FFFFFF"/>
        </w:rPr>
        <w:t>Evemil</w:t>
      </w:r>
      <w:proofErr w:type="spellEnd"/>
      <w:r>
        <w:rPr>
          <w:rFonts w:ascii="Segoe UI" w:hAnsi="Segoe UI" w:cs="Segoe UI"/>
          <w:color w:val="000000"/>
          <w:sz w:val="21"/>
          <w:szCs w:val="21"/>
          <w:shd w:val="clear" w:color="auto" w:fill="FFFFFF"/>
        </w:rPr>
        <w:t xml:space="preserve"> Luna, se reunieron la mañana de este viernes en la Gobernación Provincial con una comisión de comunitarios del </w:t>
      </w:r>
      <w:r>
        <w:rPr>
          <w:rFonts w:ascii="Segoe UI" w:hAnsi="Segoe UI" w:cs="Segoe UI"/>
          <w:color w:val="000000"/>
          <w:sz w:val="21"/>
          <w:szCs w:val="21"/>
          <w:shd w:val="clear" w:color="auto" w:fill="FFFFFF"/>
        </w:rPr>
        <w:lastRenderedPageBreak/>
        <w:t>municipio Puerto Plata, con la finalidad de buscar soluciones a los diferentes sectores de esta ciudad atlántica.</w:t>
      </w:r>
    </w:p>
    <w:p w14:paraId="66EC385A" w14:textId="27821931" w:rsidR="00BD3846" w:rsidRDefault="00BD3846" w:rsidP="0032451E">
      <w:pPr>
        <w:jc w:val="both"/>
        <w:rPr>
          <w:rFonts w:ascii="Segoe UI" w:hAnsi="Segoe UI" w:cs="Segoe UI"/>
          <w:b/>
          <w:bCs/>
          <w:color w:val="000000"/>
          <w:sz w:val="21"/>
          <w:szCs w:val="21"/>
          <w:shd w:val="clear" w:color="auto" w:fill="FFFFFF"/>
        </w:rPr>
      </w:pPr>
      <w:r w:rsidRPr="00BD3846">
        <w:rPr>
          <w:rFonts w:ascii="Segoe UI" w:hAnsi="Segoe UI" w:cs="Segoe UI"/>
          <w:b/>
          <w:bCs/>
          <w:noProof/>
          <w:color w:val="000000"/>
          <w:sz w:val="21"/>
          <w:szCs w:val="21"/>
          <w:shd w:val="clear" w:color="auto" w:fill="FFFFFF"/>
          <w:lang w:val="es-US" w:eastAsia="es-US"/>
        </w:rPr>
        <w:drawing>
          <wp:inline distT="0" distB="0" distL="0" distR="0" wp14:anchorId="450D3D33" wp14:editId="634D04C6">
            <wp:extent cx="4772025" cy="3170600"/>
            <wp:effectExtent l="0" t="0" r="0" b="0"/>
            <wp:docPr id="17479669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66916" name=""/>
                    <pic:cNvPicPr/>
                  </pic:nvPicPr>
                  <pic:blipFill>
                    <a:blip r:embed="rId12"/>
                    <a:stretch>
                      <a:fillRect/>
                    </a:stretch>
                  </pic:blipFill>
                  <pic:spPr>
                    <a:xfrm>
                      <a:off x="0" y="0"/>
                      <a:ext cx="4774251" cy="3172079"/>
                    </a:xfrm>
                    <a:prstGeom prst="rect">
                      <a:avLst/>
                    </a:prstGeom>
                  </pic:spPr>
                </pic:pic>
              </a:graphicData>
            </a:graphic>
          </wp:inline>
        </w:drawing>
      </w:r>
    </w:p>
    <w:p w14:paraId="1DDA11C9" w14:textId="1DACA4F1" w:rsidR="00BD3846" w:rsidRDefault="00BD384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09 de marzo 2025</w:t>
      </w:r>
    </w:p>
    <w:p w14:paraId="298D7D70" w14:textId="77777777" w:rsidR="00BD3846" w:rsidRDefault="00BD3846" w:rsidP="00BD3846">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Autoridades civiles y militares participaron este domingo 9 de marzo en varios actos en honor al prócer Francisco del Rosario Sánchez, en ocasión de cumplirse el 208 aniversario de su natalicio.</w:t>
      </w:r>
    </w:p>
    <w:p w14:paraId="587EEE91" w14:textId="5FBE7B4F" w:rsidR="00BD3846" w:rsidRDefault="00BD3846" w:rsidP="00BD3846">
      <w:pPr>
        <w:rPr>
          <w:rFonts w:ascii="Segoe UI" w:hAnsi="Segoe UI" w:cs="Segoe UI"/>
          <w:color w:val="000000"/>
          <w:sz w:val="21"/>
          <w:szCs w:val="21"/>
          <w:shd w:val="clear" w:color="auto" w:fill="FFFFFF"/>
        </w:rPr>
      </w:pPr>
      <w:r>
        <w:rPr>
          <w:rFonts w:ascii="Segoe UI" w:hAnsi="Segoe UI" w:cs="Segoe UI"/>
          <w:color w:val="000000"/>
          <w:sz w:val="21"/>
          <w:szCs w:val="21"/>
        </w:rPr>
        <w:br/>
      </w:r>
      <w:r>
        <w:rPr>
          <w:rFonts w:ascii="Segoe UI" w:hAnsi="Segoe UI" w:cs="Segoe UI"/>
          <w:color w:val="000000"/>
          <w:sz w:val="21"/>
          <w:szCs w:val="21"/>
          <w:shd w:val="clear" w:color="auto" w:fill="FFFFFF"/>
        </w:rPr>
        <w:t xml:space="preserve">Destacamos la presencia de la representación de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la Sra. </w:t>
      </w:r>
      <w:proofErr w:type="spellStart"/>
      <w:r>
        <w:rPr>
          <w:rFonts w:ascii="Segoe UI" w:hAnsi="Segoe UI" w:cs="Segoe UI"/>
          <w:color w:val="000000"/>
          <w:sz w:val="21"/>
          <w:szCs w:val="21"/>
          <w:shd w:val="clear" w:color="auto" w:fill="FFFFFF"/>
        </w:rPr>
        <w:t>Yudelka</w:t>
      </w:r>
      <w:proofErr w:type="spellEnd"/>
      <w:r>
        <w:rPr>
          <w:rFonts w:ascii="Segoe UI" w:hAnsi="Segoe UI" w:cs="Segoe UI"/>
          <w:color w:val="000000"/>
          <w:sz w:val="21"/>
          <w:szCs w:val="21"/>
          <w:shd w:val="clear" w:color="auto" w:fill="FFFFFF"/>
        </w:rPr>
        <w:t xml:space="preserve"> Thomas, el alcalde municipio cabecera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el director de la regional 11 Licdo. Luis José Sánchez, el coronel Rosario de la Policía </w:t>
      </w:r>
      <w:proofErr w:type="spellStart"/>
      <w:r>
        <w:rPr>
          <w:rFonts w:ascii="Segoe UI" w:hAnsi="Segoe UI" w:cs="Segoe UI"/>
          <w:color w:val="000000"/>
          <w:sz w:val="21"/>
          <w:szCs w:val="21"/>
          <w:shd w:val="clear" w:color="auto" w:fill="FFFFFF"/>
        </w:rPr>
        <w:t>Nacionql</w:t>
      </w:r>
      <w:proofErr w:type="spellEnd"/>
      <w:r>
        <w:rPr>
          <w:rFonts w:ascii="Segoe UI" w:hAnsi="Segoe UI" w:cs="Segoe UI"/>
          <w:color w:val="000000"/>
          <w:sz w:val="21"/>
          <w:szCs w:val="21"/>
          <w:shd w:val="clear" w:color="auto" w:fill="FFFFFF"/>
        </w:rPr>
        <w:t xml:space="preserve">, Coronel Piloto </w:t>
      </w:r>
      <w:proofErr w:type="spellStart"/>
      <w:r>
        <w:rPr>
          <w:rFonts w:ascii="Segoe UI" w:hAnsi="Segoe UI" w:cs="Segoe UI"/>
          <w:color w:val="000000"/>
          <w:sz w:val="21"/>
          <w:szCs w:val="21"/>
          <w:shd w:val="clear" w:color="auto" w:fill="FFFFFF"/>
        </w:rPr>
        <w:t>Lebron</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SubComandante</w:t>
      </w:r>
      <w:proofErr w:type="spellEnd"/>
      <w:r>
        <w:rPr>
          <w:rFonts w:ascii="Segoe UI" w:hAnsi="Segoe UI" w:cs="Segoe UI"/>
          <w:color w:val="000000"/>
          <w:sz w:val="21"/>
          <w:szCs w:val="21"/>
          <w:shd w:val="clear" w:color="auto" w:fill="FFFFFF"/>
        </w:rPr>
        <w:t xml:space="preserve"> de la Base Área.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Las actividades se iniciaron en la Plaza Independencia (Parque Central) con el izamiento de las banderas, la entonación del Himno Nacional, el depósito de sendas ofrendas florales ante las estatuas de los próceres de la Patria, el himno al patrio Francisco del Rosario Sánchez, una misa oficiada por el párroco Osvaldo Cruz Santos y el desfile con las abanderadas estudiantiles por la calle Sánchez de esta provincia.</w:t>
      </w:r>
    </w:p>
    <w:p w14:paraId="2F127C9A" w14:textId="53BCECEF" w:rsidR="00BD3846" w:rsidRDefault="00BD3846" w:rsidP="00BD3846">
      <w:pPr>
        <w:rPr>
          <w:rFonts w:ascii="Segoe UI" w:hAnsi="Segoe UI" w:cs="Segoe UI"/>
          <w:b/>
          <w:bCs/>
          <w:color w:val="000000"/>
          <w:sz w:val="21"/>
          <w:szCs w:val="21"/>
          <w:shd w:val="clear" w:color="auto" w:fill="FFFFFF"/>
        </w:rPr>
      </w:pPr>
      <w:r w:rsidRPr="00BD3846">
        <w:rPr>
          <w:rFonts w:ascii="Segoe UI" w:hAnsi="Segoe UI" w:cs="Segoe UI"/>
          <w:b/>
          <w:bCs/>
          <w:noProof/>
          <w:color w:val="000000"/>
          <w:sz w:val="21"/>
          <w:szCs w:val="21"/>
          <w:shd w:val="clear" w:color="auto" w:fill="FFFFFF"/>
          <w:lang w:val="es-US" w:eastAsia="es-US"/>
        </w:rPr>
        <w:lastRenderedPageBreak/>
        <w:drawing>
          <wp:inline distT="0" distB="0" distL="0" distR="0" wp14:anchorId="11DA6099" wp14:editId="7D462053">
            <wp:extent cx="3578860" cy="2395687"/>
            <wp:effectExtent l="0" t="0" r="2540" b="5080"/>
            <wp:docPr id="12371439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43919" name=""/>
                    <pic:cNvPicPr/>
                  </pic:nvPicPr>
                  <pic:blipFill>
                    <a:blip r:embed="rId13"/>
                    <a:stretch>
                      <a:fillRect/>
                    </a:stretch>
                  </pic:blipFill>
                  <pic:spPr>
                    <a:xfrm>
                      <a:off x="0" y="0"/>
                      <a:ext cx="3589675" cy="2402926"/>
                    </a:xfrm>
                    <a:prstGeom prst="rect">
                      <a:avLst/>
                    </a:prstGeom>
                  </pic:spPr>
                </pic:pic>
              </a:graphicData>
            </a:graphic>
          </wp:inline>
        </w:drawing>
      </w:r>
    </w:p>
    <w:p w14:paraId="3C7BFB3C" w14:textId="0C7355F3" w:rsidR="00BD3846" w:rsidRDefault="00BD3846" w:rsidP="00BD3846">
      <w:pPr>
        <w:rPr>
          <w:rFonts w:ascii="Segoe UI" w:hAnsi="Segoe UI" w:cs="Segoe UI"/>
          <w:b/>
          <w:bCs/>
          <w:color w:val="000000"/>
          <w:sz w:val="21"/>
          <w:szCs w:val="21"/>
          <w:shd w:val="clear" w:color="auto" w:fill="FFFFFF"/>
        </w:rPr>
      </w:pPr>
      <w:r w:rsidRPr="00BD3846">
        <w:rPr>
          <w:rFonts w:ascii="Segoe UI" w:hAnsi="Segoe UI" w:cs="Segoe UI"/>
          <w:b/>
          <w:bCs/>
          <w:noProof/>
          <w:color w:val="000000"/>
          <w:sz w:val="21"/>
          <w:szCs w:val="21"/>
          <w:shd w:val="clear" w:color="auto" w:fill="FFFFFF"/>
          <w:lang w:val="es-US" w:eastAsia="es-US"/>
        </w:rPr>
        <w:drawing>
          <wp:inline distT="0" distB="0" distL="0" distR="0" wp14:anchorId="3FB514DB" wp14:editId="5906A314">
            <wp:extent cx="5731510" cy="2628900"/>
            <wp:effectExtent l="0" t="0" r="2540" b="0"/>
            <wp:docPr id="5122785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78555" name=""/>
                    <pic:cNvPicPr/>
                  </pic:nvPicPr>
                  <pic:blipFill>
                    <a:blip r:embed="rId14"/>
                    <a:stretch>
                      <a:fillRect/>
                    </a:stretch>
                  </pic:blipFill>
                  <pic:spPr>
                    <a:xfrm>
                      <a:off x="0" y="0"/>
                      <a:ext cx="5731510" cy="2628900"/>
                    </a:xfrm>
                    <a:prstGeom prst="rect">
                      <a:avLst/>
                    </a:prstGeom>
                  </pic:spPr>
                </pic:pic>
              </a:graphicData>
            </a:graphic>
          </wp:inline>
        </w:drawing>
      </w:r>
    </w:p>
    <w:p w14:paraId="36F6E68E" w14:textId="77777777" w:rsidR="00BD3846" w:rsidRDefault="00BD3846" w:rsidP="00BD3846">
      <w:pPr>
        <w:rPr>
          <w:rFonts w:ascii="Segoe UI" w:hAnsi="Segoe UI" w:cs="Segoe UI"/>
          <w:b/>
          <w:bCs/>
          <w:color w:val="000000"/>
          <w:sz w:val="21"/>
          <w:szCs w:val="21"/>
          <w:shd w:val="clear" w:color="auto" w:fill="FFFFFF"/>
        </w:rPr>
      </w:pPr>
    </w:p>
    <w:p w14:paraId="0F17D109" w14:textId="77777777" w:rsidR="00BD3846" w:rsidRDefault="00BD3846" w:rsidP="00BD3846">
      <w:pPr>
        <w:rPr>
          <w:rFonts w:ascii="Segoe UI" w:hAnsi="Segoe UI" w:cs="Segoe UI"/>
          <w:b/>
          <w:bCs/>
          <w:color w:val="000000"/>
          <w:sz w:val="21"/>
          <w:szCs w:val="21"/>
          <w:shd w:val="clear" w:color="auto" w:fill="FFFFFF"/>
        </w:rPr>
      </w:pPr>
    </w:p>
    <w:p w14:paraId="6270AD0A" w14:textId="55FC9F9F" w:rsidR="00BD3846" w:rsidRDefault="00305860" w:rsidP="00BD3846">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10 de marzo 2025</w:t>
      </w:r>
    </w:p>
    <w:p w14:paraId="0E2B7DC5" w14:textId="040AB7C2" w:rsidR="00305860" w:rsidRDefault="00305860" w:rsidP="00BD3846">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Agradecemos la gestión de nuestra ministra </w:t>
      </w:r>
      <w:proofErr w:type="spellStart"/>
      <w:r>
        <w:rPr>
          <w:rFonts w:ascii="Segoe UI" w:hAnsi="Segoe UI" w:cs="Segoe UI"/>
          <w:color w:val="000000"/>
          <w:sz w:val="21"/>
          <w:szCs w:val="21"/>
          <w:shd w:val="clear" w:color="auto" w:fill="FFFFFF"/>
        </w:rPr>
        <w:t>Faride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Raful</w:t>
      </w:r>
      <w:proofErr w:type="spellEnd"/>
      <w:r>
        <w:rPr>
          <w:rFonts w:ascii="Segoe UI" w:hAnsi="Segoe UI" w:cs="Segoe UI"/>
          <w:color w:val="000000"/>
          <w:sz w:val="21"/>
          <w:szCs w:val="21"/>
          <w:shd w:val="clear" w:color="auto" w:fill="FFFFFF"/>
        </w:rPr>
        <w:t>, por la importante y motivadora charla “Armonía de Mujer” expuesta por la conferencista internacional Ana Hilda Arrojo de Armas, la misma que conversó de una forma dinámica con las mujeres puertoplateñas.</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Cabe mencionar que fue una charla enriquecida de crecimiento personal y espiritual, focalizada en fortalecer el bienestar integral de las mujeres.</w:t>
      </w:r>
    </w:p>
    <w:p w14:paraId="110FB484" w14:textId="43E62BEC" w:rsidR="00305860" w:rsidRDefault="00305860" w:rsidP="00BD3846">
      <w:pPr>
        <w:rPr>
          <w:rFonts w:ascii="Segoe UI" w:hAnsi="Segoe UI" w:cs="Segoe UI"/>
          <w:b/>
          <w:bCs/>
          <w:color w:val="000000"/>
          <w:sz w:val="21"/>
          <w:szCs w:val="21"/>
          <w:shd w:val="clear" w:color="auto" w:fill="FFFFFF"/>
        </w:rPr>
      </w:pPr>
      <w:r w:rsidRPr="00305860">
        <w:rPr>
          <w:rFonts w:ascii="Segoe UI" w:hAnsi="Segoe UI" w:cs="Segoe UI"/>
          <w:b/>
          <w:bCs/>
          <w:noProof/>
          <w:color w:val="000000"/>
          <w:sz w:val="21"/>
          <w:szCs w:val="21"/>
          <w:shd w:val="clear" w:color="auto" w:fill="FFFFFF"/>
          <w:lang w:val="es-US" w:eastAsia="es-US"/>
        </w:rPr>
        <w:lastRenderedPageBreak/>
        <w:drawing>
          <wp:inline distT="0" distB="0" distL="0" distR="0" wp14:anchorId="702FC44A" wp14:editId="798AD438">
            <wp:extent cx="5731510" cy="2710180"/>
            <wp:effectExtent l="0" t="0" r="2540" b="0"/>
            <wp:docPr id="15136432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43287" name=""/>
                    <pic:cNvPicPr/>
                  </pic:nvPicPr>
                  <pic:blipFill>
                    <a:blip r:embed="rId15"/>
                    <a:stretch>
                      <a:fillRect/>
                    </a:stretch>
                  </pic:blipFill>
                  <pic:spPr>
                    <a:xfrm>
                      <a:off x="0" y="0"/>
                      <a:ext cx="5731510" cy="2710180"/>
                    </a:xfrm>
                    <a:prstGeom prst="rect">
                      <a:avLst/>
                    </a:prstGeom>
                  </pic:spPr>
                </pic:pic>
              </a:graphicData>
            </a:graphic>
          </wp:inline>
        </w:drawing>
      </w:r>
    </w:p>
    <w:p w14:paraId="33C87CB3" w14:textId="5A35473F" w:rsidR="00305860" w:rsidRDefault="00305860" w:rsidP="00BD3846">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10 de marzo 2025</w:t>
      </w:r>
    </w:p>
    <w:p w14:paraId="653DBE11" w14:textId="6A20010D" w:rsidR="00305860" w:rsidRDefault="00305860" w:rsidP="00BD3846">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participó en la tarde de hoy en una premiación a maestras resilientes por haberse celebrado el pasado 08 de marzo el día internacional de la mujer, dicha actividad organizada por la Regional 11 de educación.</w:t>
      </w:r>
    </w:p>
    <w:p w14:paraId="159C1C92" w14:textId="34A74DE2" w:rsidR="00305860" w:rsidRDefault="00305860" w:rsidP="00BD3846">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3BE159A3" wp14:editId="22EEF0DE">
            <wp:extent cx="2733308" cy="2352675"/>
            <wp:effectExtent l="0" t="0" r="0" b="0"/>
            <wp:docPr id="12151709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5503" cy="2354565"/>
                    </a:xfrm>
                    <a:prstGeom prst="rect">
                      <a:avLst/>
                    </a:prstGeom>
                    <a:noFill/>
                  </pic:spPr>
                </pic:pic>
              </a:graphicData>
            </a:graphic>
          </wp:inline>
        </w:drawing>
      </w:r>
      <w:r w:rsidRPr="00305860">
        <w:rPr>
          <w:rFonts w:ascii="Segoe UI" w:hAnsi="Segoe UI" w:cs="Segoe UI"/>
          <w:b/>
          <w:bCs/>
          <w:noProof/>
          <w:color w:val="000000"/>
          <w:sz w:val="21"/>
          <w:szCs w:val="21"/>
          <w:shd w:val="clear" w:color="auto" w:fill="FFFFFF"/>
          <w:lang w:val="es-US" w:eastAsia="es-US"/>
        </w:rPr>
        <w:drawing>
          <wp:inline distT="0" distB="0" distL="0" distR="0" wp14:anchorId="6AD93EA7" wp14:editId="78A1DDC2">
            <wp:extent cx="2714625" cy="2325178"/>
            <wp:effectExtent l="0" t="0" r="0" b="0"/>
            <wp:docPr id="20942573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57348" name=""/>
                    <pic:cNvPicPr/>
                  </pic:nvPicPr>
                  <pic:blipFill>
                    <a:blip r:embed="rId17"/>
                    <a:stretch>
                      <a:fillRect/>
                    </a:stretch>
                  </pic:blipFill>
                  <pic:spPr>
                    <a:xfrm>
                      <a:off x="0" y="0"/>
                      <a:ext cx="2733916" cy="2341701"/>
                    </a:xfrm>
                    <a:prstGeom prst="rect">
                      <a:avLst/>
                    </a:prstGeom>
                  </pic:spPr>
                </pic:pic>
              </a:graphicData>
            </a:graphic>
          </wp:inline>
        </w:drawing>
      </w:r>
    </w:p>
    <w:p w14:paraId="518EDD10" w14:textId="77777777" w:rsidR="00305860" w:rsidRDefault="00305860" w:rsidP="00BD3846">
      <w:pPr>
        <w:rPr>
          <w:rFonts w:ascii="Segoe UI" w:hAnsi="Segoe UI" w:cs="Segoe UI"/>
          <w:b/>
          <w:bCs/>
          <w:color w:val="000000"/>
          <w:sz w:val="21"/>
          <w:szCs w:val="21"/>
          <w:shd w:val="clear" w:color="auto" w:fill="FFFFFF"/>
        </w:rPr>
      </w:pPr>
    </w:p>
    <w:p w14:paraId="1BEA977A" w14:textId="77777777" w:rsidR="00305860" w:rsidRDefault="00305860" w:rsidP="00BD3846">
      <w:pPr>
        <w:rPr>
          <w:rFonts w:ascii="Segoe UI" w:hAnsi="Segoe UI" w:cs="Segoe UI"/>
          <w:b/>
          <w:bCs/>
          <w:color w:val="000000"/>
          <w:sz w:val="21"/>
          <w:szCs w:val="21"/>
          <w:shd w:val="clear" w:color="auto" w:fill="FFFFFF"/>
        </w:rPr>
      </w:pPr>
    </w:p>
    <w:p w14:paraId="549F1EAD" w14:textId="77777777" w:rsidR="00305860" w:rsidRDefault="00305860" w:rsidP="00BD3846">
      <w:pPr>
        <w:rPr>
          <w:rFonts w:ascii="Segoe UI" w:hAnsi="Segoe UI" w:cs="Segoe UI"/>
          <w:b/>
          <w:bCs/>
          <w:color w:val="000000"/>
          <w:sz w:val="21"/>
          <w:szCs w:val="21"/>
          <w:shd w:val="clear" w:color="auto" w:fill="FFFFFF"/>
        </w:rPr>
      </w:pPr>
    </w:p>
    <w:p w14:paraId="08115274" w14:textId="77777777" w:rsidR="00305860" w:rsidRDefault="00305860" w:rsidP="00BD3846">
      <w:pPr>
        <w:rPr>
          <w:rFonts w:ascii="Segoe UI" w:hAnsi="Segoe UI" w:cs="Segoe UI"/>
          <w:b/>
          <w:bCs/>
          <w:color w:val="000000"/>
          <w:sz w:val="21"/>
          <w:szCs w:val="21"/>
          <w:shd w:val="clear" w:color="auto" w:fill="FFFFFF"/>
        </w:rPr>
      </w:pPr>
    </w:p>
    <w:p w14:paraId="3BCBE59F" w14:textId="755F94F2" w:rsidR="00305860" w:rsidRDefault="00305860" w:rsidP="00BD3846">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13 de marzo 2025</w:t>
      </w:r>
    </w:p>
    <w:p w14:paraId="6E616F9C" w14:textId="50FDF400" w:rsidR="00305860" w:rsidRDefault="00305860" w:rsidP="00BD3846">
      <w:pPr>
        <w:rPr>
          <w:rFonts w:ascii="Segoe UI" w:hAnsi="Segoe UI" w:cs="Segoe UI"/>
          <w:color w:val="000000"/>
          <w:sz w:val="21"/>
          <w:szCs w:val="21"/>
          <w:shd w:val="clear" w:color="auto" w:fill="FFFFFF"/>
        </w:rPr>
      </w:pPr>
      <w:r w:rsidRPr="00305860">
        <w:rPr>
          <w:rFonts w:ascii="Segoe UI" w:hAnsi="Segoe UI" w:cs="Segoe UI"/>
          <w:color w:val="000000"/>
          <w:sz w:val="21"/>
          <w:szCs w:val="21"/>
          <w:shd w:val="clear" w:color="auto" w:fill="FFFFFF"/>
        </w:rPr>
        <w:t>Participamos en el tercer foro empresarial desarrollado por la cámara de comercio, donde se tratan diversos temas tales como el desarrollo económico, social y turístico de nuestra provincia.</w:t>
      </w:r>
      <w:r w:rsidRPr="00305860">
        <w:rPr>
          <w:rFonts w:ascii="Segoe UI" w:hAnsi="Segoe UI" w:cs="Segoe UI"/>
          <w:color w:val="000000"/>
          <w:sz w:val="21"/>
          <w:szCs w:val="21"/>
        </w:rPr>
        <w:br/>
      </w:r>
      <w:r w:rsidRPr="00305860">
        <w:rPr>
          <w:rFonts w:ascii="Segoe UI" w:hAnsi="Segoe UI" w:cs="Segoe UI"/>
          <w:color w:val="000000"/>
          <w:sz w:val="21"/>
          <w:szCs w:val="21"/>
        </w:rPr>
        <w:br/>
      </w:r>
      <w:r w:rsidRPr="00305860">
        <w:rPr>
          <w:rFonts w:ascii="Segoe UI" w:hAnsi="Segoe UI" w:cs="Segoe UI"/>
          <w:color w:val="000000"/>
          <w:sz w:val="21"/>
          <w:szCs w:val="21"/>
          <w:shd w:val="clear" w:color="auto" w:fill="FFFFFF"/>
        </w:rPr>
        <w:t>Destacamos la presencia de la vicepresidenta Sra. Raquel Peña.</w:t>
      </w:r>
      <w:r w:rsidRPr="00305860">
        <w:rPr>
          <w:rFonts w:ascii="Segoe UI" w:hAnsi="Segoe UI" w:cs="Segoe UI"/>
          <w:color w:val="000000"/>
          <w:sz w:val="21"/>
          <w:szCs w:val="21"/>
        </w:rPr>
        <w:br/>
      </w:r>
      <w:r w:rsidRPr="00305860">
        <w:rPr>
          <w:rFonts w:ascii="Segoe UI" w:hAnsi="Segoe UI" w:cs="Segoe UI"/>
          <w:color w:val="000000"/>
          <w:sz w:val="21"/>
          <w:szCs w:val="21"/>
        </w:rPr>
        <w:br/>
      </w:r>
      <w:r w:rsidRPr="00305860">
        <w:rPr>
          <w:rFonts w:ascii="Segoe UI" w:hAnsi="Segoe UI" w:cs="Segoe UI"/>
          <w:color w:val="000000"/>
          <w:sz w:val="21"/>
          <w:szCs w:val="21"/>
          <w:shd w:val="clear" w:color="auto" w:fill="FFFFFF"/>
        </w:rPr>
        <w:t>Felicitamos a la presidenta de la cámara </w:t>
      </w:r>
      <w:hyperlink r:id="rId18" w:history="1">
        <w:r w:rsidRPr="00305860">
          <w:rPr>
            <w:rFonts w:ascii="Segoe UI" w:hAnsi="Segoe UI" w:cs="Segoe UI"/>
            <w:color w:val="0000FF"/>
            <w:sz w:val="21"/>
            <w:szCs w:val="21"/>
            <w:u w:val="single"/>
            <w:bdr w:val="none" w:sz="0" w:space="0" w:color="auto" w:frame="1"/>
            <w:shd w:val="clear" w:color="auto" w:fill="FFFFFF"/>
          </w:rPr>
          <w:t>@mileykabrugal</w:t>
        </w:r>
      </w:hyperlink>
      <w:r w:rsidRPr="00305860">
        <w:rPr>
          <w:rFonts w:ascii="Segoe UI" w:hAnsi="Segoe UI" w:cs="Segoe UI"/>
          <w:color w:val="000000"/>
          <w:sz w:val="21"/>
          <w:szCs w:val="21"/>
          <w:shd w:val="clear" w:color="auto" w:fill="FFFFFF"/>
        </w:rPr>
        <w:t> por tan exitosa actividad.</w:t>
      </w:r>
    </w:p>
    <w:p w14:paraId="5188D4C2" w14:textId="5BC30280" w:rsidR="00305860" w:rsidRDefault="00305860" w:rsidP="00BD3846">
      <w:pPr>
        <w:rPr>
          <w:rFonts w:ascii="Segoe UI" w:hAnsi="Segoe UI" w:cs="Segoe UI"/>
          <w:b/>
          <w:bCs/>
          <w:color w:val="000000"/>
          <w:sz w:val="21"/>
          <w:szCs w:val="21"/>
          <w:shd w:val="clear" w:color="auto" w:fill="FFFFFF"/>
        </w:rPr>
      </w:pPr>
      <w:r w:rsidRPr="00305860">
        <w:rPr>
          <w:rFonts w:ascii="Segoe UI" w:hAnsi="Segoe UI" w:cs="Segoe UI"/>
          <w:b/>
          <w:bCs/>
          <w:noProof/>
          <w:color w:val="000000"/>
          <w:sz w:val="21"/>
          <w:szCs w:val="21"/>
          <w:shd w:val="clear" w:color="auto" w:fill="FFFFFF"/>
          <w:lang w:val="es-US" w:eastAsia="es-US"/>
        </w:rPr>
        <w:lastRenderedPageBreak/>
        <w:drawing>
          <wp:inline distT="0" distB="0" distL="0" distR="0" wp14:anchorId="6343C316" wp14:editId="1DE515D1">
            <wp:extent cx="4912360" cy="2979200"/>
            <wp:effectExtent l="0" t="0" r="2540" b="0"/>
            <wp:docPr id="1626448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48234" name=""/>
                    <pic:cNvPicPr/>
                  </pic:nvPicPr>
                  <pic:blipFill>
                    <a:blip r:embed="rId19"/>
                    <a:stretch>
                      <a:fillRect/>
                    </a:stretch>
                  </pic:blipFill>
                  <pic:spPr>
                    <a:xfrm>
                      <a:off x="0" y="0"/>
                      <a:ext cx="4913562" cy="2979929"/>
                    </a:xfrm>
                    <a:prstGeom prst="rect">
                      <a:avLst/>
                    </a:prstGeom>
                  </pic:spPr>
                </pic:pic>
              </a:graphicData>
            </a:graphic>
          </wp:inline>
        </w:drawing>
      </w:r>
    </w:p>
    <w:p w14:paraId="46CC33E0" w14:textId="69713135" w:rsidR="00305860" w:rsidRDefault="00FD1E80" w:rsidP="00BD3846">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14 de marzo 2025</w:t>
      </w:r>
    </w:p>
    <w:p w14:paraId="72C6B723" w14:textId="5A61EE89" w:rsidR="00FD1E80" w:rsidRDefault="00FD1E80" w:rsidP="00BD3846">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participó en el día de hoy en la entrega de reconocimientos a mujeres destacadas de la provincia de Puerto Plata, organizado por la Universidad Autónoma de Santo Domingo (UASD).</w:t>
      </w:r>
    </w:p>
    <w:p w14:paraId="435A281B" w14:textId="69389D25" w:rsidR="00FD1E80" w:rsidRDefault="00FD1E80" w:rsidP="00BD3846">
      <w:pPr>
        <w:rPr>
          <w:rFonts w:ascii="Segoe UI" w:hAnsi="Segoe UI" w:cs="Segoe UI"/>
          <w:b/>
          <w:bCs/>
          <w:color w:val="000000"/>
          <w:sz w:val="21"/>
          <w:szCs w:val="21"/>
          <w:shd w:val="clear" w:color="auto" w:fill="FFFFFF"/>
        </w:rPr>
      </w:pPr>
      <w:r w:rsidRPr="00FD1E80">
        <w:rPr>
          <w:rFonts w:ascii="Segoe UI" w:hAnsi="Segoe UI" w:cs="Segoe UI"/>
          <w:b/>
          <w:bCs/>
          <w:noProof/>
          <w:color w:val="000000"/>
          <w:sz w:val="21"/>
          <w:szCs w:val="21"/>
          <w:shd w:val="clear" w:color="auto" w:fill="FFFFFF"/>
          <w:lang w:val="es-US" w:eastAsia="es-US"/>
        </w:rPr>
        <w:drawing>
          <wp:inline distT="0" distB="0" distL="0" distR="0" wp14:anchorId="719FACCD" wp14:editId="2A2FB3D1">
            <wp:extent cx="3333750" cy="2908260"/>
            <wp:effectExtent l="0" t="0" r="0" b="6985"/>
            <wp:docPr id="1835728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28817" name=""/>
                    <pic:cNvPicPr/>
                  </pic:nvPicPr>
                  <pic:blipFill>
                    <a:blip r:embed="rId20"/>
                    <a:stretch>
                      <a:fillRect/>
                    </a:stretch>
                  </pic:blipFill>
                  <pic:spPr>
                    <a:xfrm>
                      <a:off x="0" y="0"/>
                      <a:ext cx="3338169" cy="2912115"/>
                    </a:xfrm>
                    <a:prstGeom prst="rect">
                      <a:avLst/>
                    </a:prstGeom>
                  </pic:spPr>
                </pic:pic>
              </a:graphicData>
            </a:graphic>
          </wp:inline>
        </w:drawing>
      </w:r>
    </w:p>
    <w:p w14:paraId="3ABE6AB3" w14:textId="77777777" w:rsidR="00FD1E80" w:rsidRDefault="00FD1E80" w:rsidP="00BD3846">
      <w:pPr>
        <w:rPr>
          <w:rFonts w:ascii="Segoe UI" w:hAnsi="Segoe UI" w:cs="Segoe UI"/>
          <w:b/>
          <w:bCs/>
          <w:color w:val="000000"/>
          <w:sz w:val="21"/>
          <w:szCs w:val="21"/>
          <w:shd w:val="clear" w:color="auto" w:fill="FFFFFF"/>
        </w:rPr>
      </w:pPr>
    </w:p>
    <w:p w14:paraId="244A9EB0" w14:textId="3A6F0BD9" w:rsidR="00FD1E80" w:rsidRDefault="00FD1E80" w:rsidP="00BD3846">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15 de marzo 2025</w:t>
      </w:r>
    </w:p>
    <w:p w14:paraId="4806DF9B" w14:textId="66BB0B6A" w:rsidR="00FD1E80" w:rsidRDefault="00FD1E80" w:rsidP="00BD3846">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junto a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y la alcaldesa María Elena Ramos de Imbert, recibieron al director general de la Oficina Gubernamental de Tecnologías de la Información y Comunicación (</w:t>
      </w:r>
      <w:proofErr w:type="spellStart"/>
      <w:r>
        <w:rPr>
          <w:rFonts w:ascii="Segoe UI" w:hAnsi="Segoe UI" w:cs="Segoe UI"/>
          <w:color w:val="000000"/>
          <w:sz w:val="21"/>
          <w:szCs w:val="21"/>
          <w:shd w:val="clear" w:color="auto" w:fill="FFFFFF"/>
        </w:rPr>
        <w:t>Ogtic</w:t>
      </w:r>
      <w:proofErr w:type="spellEnd"/>
      <w:r>
        <w:rPr>
          <w:rFonts w:ascii="Segoe UI" w:hAnsi="Segoe UI" w:cs="Segoe UI"/>
          <w:color w:val="000000"/>
          <w:sz w:val="21"/>
          <w:szCs w:val="21"/>
          <w:shd w:val="clear" w:color="auto" w:fill="FFFFFF"/>
        </w:rPr>
        <w:t xml:space="preserve">) el Lcdo. Edgar de Jesús Batista, tratando temas sobre el punto GOB, </w:t>
      </w:r>
      <w:proofErr w:type="spellStart"/>
      <w:r>
        <w:rPr>
          <w:rFonts w:ascii="Segoe UI" w:hAnsi="Segoe UI" w:cs="Segoe UI"/>
          <w:color w:val="000000"/>
          <w:sz w:val="21"/>
          <w:szCs w:val="21"/>
          <w:shd w:val="clear" w:color="auto" w:fill="FFFFFF"/>
        </w:rPr>
        <w:t>counter</w:t>
      </w:r>
      <w:proofErr w:type="spellEnd"/>
      <w:r>
        <w:rPr>
          <w:rFonts w:ascii="Segoe UI" w:hAnsi="Segoe UI" w:cs="Segoe UI"/>
          <w:color w:val="000000"/>
          <w:sz w:val="21"/>
          <w:szCs w:val="21"/>
          <w:shd w:val="clear" w:color="auto" w:fill="FFFFFF"/>
        </w:rPr>
        <w:t xml:space="preserve"> que estará ubicado en la Gobernación Provincial de Puerto Plata, donde se ofrecerán distintos servicios al ciudadano.</w:t>
      </w:r>
    </w:p>
    <w:p w14:paraId="33357467" w14:textId="4282AB94" w:rsidR="00FD1E80" w:rsidRDefault="00FD1E80" w:rsidP="00BD3846">
      <w:pPr>
        <w:rPr>
          <w:rFonts w:ascii="Segoe UI" w:hAnsi="Segoe UI" w:cs="Segoe UI"/>
          <w:b/>
          <w:bCs/>
          <w:color w:val="000000"/>
          <w:sz w:val="21"/>
          <w:szCs w:val="21"/>
          <w:shd w:val="clear" w:color="auto" w:fill="FFFFFF"/>
        </w:rPr>
      </w:pPr>
      <w:r w:rsidRPr="00FD1E80">
        <w:rPr>
          <w:rFonts w:ascii="Segoe UI" w:hAnsi="Segoe UI" w:cs="Segoe UI"/>
          <w:b/>
          <w:bCs/>
          <w:noProof/>
          <w:color w:val="000000"/>
          <w:sz w:val="21"/>
          <w:szCs w:val="21"/>
          <w:shd w:val="clear" w:color="auto" w:fill="FFFFFF"/>
          <w:lang w:val="es-US" w:eastAsia="es-US"/>
        </w:rPr>
        <w:lastRenderedPageBreak/>
        <w:drawing>
          <wp:inline distT="0" distB="0" distL="0" distR="0" wp14:anchorId="29FD288E" wp14:editId="324A0AA1">
            <wp:extent cx="6004617" cy="5095875"/>
            <wp:effectExtent l="0" t="0" r="0" b="0"/>
            <wp:docPr id="3484330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33025" name=""/>
                    <pic:cNvPicPr/>
                  </pic:nvPicPr>
                  <pic:blipFill>
                    <a:blip r:embed="rId21"/>
                    <a:stretch>
                      <a:fillRect/>
                    </a:stretch>
                  </pic:blipFill>
                  <pic:spPr>
                    <a:xfrm>
                      <a:off x="0" y="0"/>
                      <a:ext cx="6015717" cy="5105295"/>
                    </a:xfrm>
                    <a:prstGeom prst="rect">
                      <a:avLst/>
                    </a:prstGeom>
                  </pic:spPr>
                </pic:pic>
              </a:graphicData>
            </a:graphic>
          </wp:inline>
        </w:drawing>
      </w:r>
    </w:p>
    <w:p w14:paraId="0D2896B9" w14:textId="77777777" w:rsidR="00FD1E80" w:rsidRDefault="00FD1E80" w:rsidP="00BD3846">
      <w:pPr>
        <w:rPr>
          <w:rFonts w:ascii="Segoe UI" w:hAnsi="Segoe UI" w:cs="Segoe UI"/>
          <w:b/>
          <w:bCs/>
          <w:color w:val="000000"/>
          <w:sz w:val="21"/>
          <w:szCs w:val="21"/>
          <w:shd w:val="clear" w:color="auto" w:fill="FFFFFF"/>
        </w:rPr>
      </w:pPr>
    </w:p>
    <w:p w14:paraId="2C94431B" w14:textId="77777777" w:rsidR="00FD1E80" w:rsidRDefault="00FD1E80" w:rsidP="00BD3846">
      <w:pPr>
        <w:rPr>
          <w:rFonts w:ascii="Segoe UI" w:hAnsi="Segoe UI" w:cs="Segoe UI"/>
          <w:b/>
          <w:bCs/>
          <w:color w:val="000000"/>
          <w:sz w:val="21"/>
          <w:szCs w:val="21"/>
          <w:shd w:val="clear" w:color="auto" w:fill="FFFFFF"/>
        </w:rPr>
      </w:pPr>
    </w:p>
    <w:p w14:paraId="603896C0" w14:textId="77777777" w:rsidR="00FD1E80" w:rsidRDefault="00FD1E80" w:rsidP="00BD3846">
      <w:pPr>
        <w:rPr>
          <w:rFonts w:ascii="Segoe UI" w:hAnsi="Segoe UI" w:cs="Segoe UI"/>
          <w:b/>
          <w:bCs/>
          <w:color w:val="000000"/>
          <w:sz w:val="21"/>
          <w:szCs w:val="21"/>
          <w:shd w:val="clear" w:color="auto" w:fill="FFFFFF"/>
        </w:rPr>
      </w:pPr>
    </w:p>
    <w:p w14:paraId="64DF91D3" w14:textId="77777777" w:rsidR="00FD1E80" w:rsidRDefault="00FD1E80" w:rsidP="00BD3846">
      <w:pPr>
        <w:rPr>
          <w:rFonts w:ascii="Segoe UI" w:hAnsi="Segoe UI" w:cs="Segoe UI"/>
          <w:b/>
          <w:bCs/>
          <w:color w:val="000000"/>
          <w:sz w:val="21"/>
          <w:szCs w:val="21"/>
          <w:shd w:val="clear" w:color="auto" w:fill="FFFFFF"/>
        </w:rPr>
      </w:pPr>
    </w:p>
    <w:p w14:paraId="0A0B26A2" w14:textId="77777777" w:rsidR="00FD1E80" w:rsidRDefault="00FD1E80" w:rsidP="00BD3846">
      <w:pPr>
        <w:rPr>
          <w:rFonts w:ascii="Segoe UI" w:hAnsi="Segoe UI" w:cs="Segoe UI"/>
          <w:b/>
          <w:bCs/>
          <w:color w:val="000000"/>
          <w:sz w:val="21"/>
          <w:szCs w:val="21"/>
          <w:shd w:val="clear" w:color="auto" w:fill="FFFFFF"/>
        </w:rPr>
      </w:pPr>
    </w:p>
    <w:p w14:paraId="6A6227FB" w14:textId="77777777" w:rsidR="00FD1E80" w:rsidRDefault="00FD1E80" w:rsidP="00BD3846">
      <w:pPr>
        <w:rPr>
          <w:rFonts w:ascii="Segoe UI" w:hAnsi="Segoe UI" w:cs="Segoe UI"/>
          <w:b/>
          <w:bCs/>
          <w:color w:val="000000"/>
          <w:sz w:val="21"/>
          <w:szCs w:val="21"/>
          <w:shd w:val="clear" w:color="auto" w:fill="FFFFFF"/>
        </w:rPr>
      </w:pPr>
    </w:p>
    <w:p w14:paraId="153E1FEF" w14:textId="77777777" w:rsidR="00FD1E80" w:rsidRDefault="00FD1E80" w:rsidP="00BD3846">
      <w:pPr>
        <w:rPr>
          <w:rFonts w:ascii="Segoe UI" w:hAnsi="Segoe UI" w:cs="Segoe UI"/>
          <w:b/>
          <w:bCs/>
          <w:color w:val="000000"/>
          <w:sz w:val="21"/>
          <w:szCs w:val="21"/>
          <w:shd w:val="clear" w:color="auto" w:fill="FFFFFF"/>
        </w:rPr>
      </w:pPr>
    </w:p>
    <w:p w14:paraId="5DFC03FC" w14:textId="77777777" w:rsidR="00FD1E80" w:rsidRDefault="00FD1E80" w:rsidP="00BD3846">
      <w:pPr>
        <w:rPr>
          <w:rFonts w:ascii="Segoe UI" w:hAnsi="Segoe UI" w:cs="Segoe UI"/>
          <w:b/>
          <w:bCs/>
          <w:color w:val="000000"/>
          <w:sz w:val="21"/>
          <w:szCs w:val="21"/>
          <w:shd w:val="clear" w:color="auto" w:fill="FFFFFF"/>
        </w:rPr>
      </w:pPr>
    </w:p>
    <w:p w14:paraId="17073E73" w14:textId="77777777" w:rsidR="00FD1E80" w:rsidRDefault="00FD1E80" w:rsidP="00BD3846">
      <w:pPr>
        <w:rPr>
          <w:rFonts w:ascii="Segoe UI" w:hAnsi="Segoe UI" w:cs="Segoe UI"/>
          <w:b/>
          <w:bCs/>
          <w:color w:val="000000"/>
          <w:sz w:val="21"/>
          <w:szCs w:val="21"/>
          <w:shd w:val="clear" w:color="auto" w:fill="FFFFFF"/>
        </w:rPr>
      </w:pPr>
    </w:p>
    <w:p w14:paraId="5D804373" w14:textId="2831BC08" w:rsidR="00FD1E80" w:rsidRDefault="00FD1E80" w:rsidP="00BD3846">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18 de marzo 2025</w:t>
      </w:r>
    </w:p>
    <w:p w14:paraId="1A72382A" w14:textId="77777777" w:rsidR="00FD1E80" w:rsidRDefault="00FD1E80" w:rsidP="00FD1E80">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Presentación de plan de trabajo para los consumidores de estupefacientes del Centro Histórico a través del programa “Manos que Salvan”.</w:t>
      </w:r>
    </w:p>
    <w:p w14:paraId="20F1A5AC" w14:textId="77777777" w:rsidR="00FD1E80" w:rsidRDefault="00FD1E80" w:rsidP="00FD1E80">
      <w:pPr>
        <w:jc w:val="both"/>
        <w:rPr>
          <w:rFonts w:ascii="Segoe UI" w:hAnsi="Segoe UI" w:cs="Segoe UI"/>
          <w:color w:val="000000"/>
          <w:sz w:val="21"/>
          <w:szCs w:val="21"/>
          <w:shd w:val="clear" w:color="auto" w:fill="FFFFFF"/>
        </w:rPr>
      </w:pPr>
      <w:r>
        <w:rPr>
          <w:rFonts w:ascii="Segoe UI" w:hAnsi="Segoe UI" w:cs="Segoe UI"/>
          <w:color w:val="000000"/>
          <w:sz w:val="21"/>
          <w:szCs w:val="21"/>
        </w:rPr>
        <w:lastRenderedPageBreak/>
        <w:br/>
      </w:r>
      <w:r>
        <w:rPr>
          <w:rFonts w:ascii="Segoe UI" w:hAnsi="Segoe UI" w:cs="Segoe UI"/>
          <w:color w:val="000000"/>
          <w:sz w:val="21"/>
          <w:szCs w:val="21"/>
          <w:shd w:val="clear" w:color="auto" w:fill="FFFFFF"/>
        </w:rPr>
        <w:t xml:space="preserve">Dicha mesa de trabajo estuvo encabezada por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el alcalde del municipio Puerto Plata,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el comandante de la Base Área Puerto Plata, Coronel paracaidista William Medina </w:t>
      </w:r>
      <w:proofErr w:type="spellStart"/>
      <w:r>
        <w:rPr>
          <w:rFonts w:ascii="Segoe UI" w:hAnsi="Segoe UI" w:cs="Segoe UI"/>
          <w:color w:val="000000"/>
          <w:sz w:val="21"/>
          <w:szCs w:val="21"/>
          <w:shd w:val="clear" w:color="auto" w:fill="FFFFFF"/>
        </w:rPr>
        <w:t>Gárnes</w:t>
      </w:r>
      <w:proofErr w:type="spellEnd"/>
      <w:r>
        <w:rPr>
          <w:rFonts w:ascii="Segoe UI" w:hAnsi="Segoe UI" w:cs="Segoe UI"/>
          <w:color w:val="000000"/>
          <w:sz w:val="21"/>
          <w:szCs w:val="21"/>
          <w:shd w:val="clear" w:color="auto" w:fill="FFFFFF"/>
        </w:rPr>
        <w:t>; el encargado de la Policía Municipal, teniente coronel Jairo García (expositor de la presentación) y el coronel Elías Rosario de la Policía Nacional.</w:t>
      </w:r>
    </w:p>
    <w:p w14:paraId="0DEF4E11" w14:textId="77777777" w:rsidR="00FD1E80" w:rsidRDefault="00FD1E80" w:rsidP="00FD1E80">
      <w:pPr>
        <w:rPr>
          <w:rFonts w:ascii="Segoe UI" w:hAnsi="Segoe UI" w:cs="Segoe UI"/>
          <w:color w:val="000000"/>
          <w:sz w:val="21"/>
          <w:szCs w:val="21"/>
          <w:shd w:val="clear" w:color="auto" w:fill="FFFFFF"/>
        </w:rPr>
      </w:pPr>
      <w:r>
        <w:rPr>
          <w:rFonts w:ascii="Segoe UI" w:hAnsi="Segoe UI" w:cs="Segoe UI"/>
          <w:color w:val="000000"/>
          <w:sz w:val="21"/>
          <w:szCs w:val="21"/>
        </w:rPr>
        <w:br/>
      </w:r>
      <w:r>
        <w:rPr>
          <w:rFonts w:ascii="Segoe UI" w:hAnsi="Segoe UI" w:cs="Segoe UI"/>
          <w:color w:val="000000"/>
          <w:sz w:val="21"/>
          <w:szCs w:val="21"/>
          <w:shd w:val="clear" w:color="auto" w:fill="FFFFFF"/>
        </w:rPr>
        <w:t>En la actividad se presentaron testimonios de personas que actualmente se encuentran en proceso de renovación, gracias al programa “Manos que Salvan”, exponían como empezaron en el mundo del consumo de sustancias prohibidas.</w:t>
      </w:r>
    </w:p>
    <w:p w14:paraId="756C092E" w14:textId="716D6CAE" w:rsidR="00FD1E80" w:rsidRDefault="00FD1E80" w:rsidP="00FD1E80">
      <w:pPr>
        <w:rPr>
          <w:rFonts w:ascii="Segoe UI" w:hAnsi="Segoe UI" w:cs="Segoe UI"/>
          <w:color w:val="000000"/>
          <w:sz w:val="21"/>
          <w:szCs w:val="21"/>
          <w:shd w:val="clear" w:color="auto" w:fill="FFFFFF"/>
        </w:rPr>
      </w:pPr>
      <w:r>
        <w:rPr>
          <w:rFonts w:ascii="Segoe UI" w:hAnsi="Segoe UI" w:cs="Segoe UI"/>
          <w:color w:val="000000"/>
          <w:sz w:val="21"/>
          <w:szCs w:val="21"/>
        </w:rPr>
        <w:br/>
      </w:r>
      <w:r>
        <w:rPr>
          <w:rFonts w:ascii="Segoe UI" w:hAnsi="Segoe UI" w:cs="Segoe UI"/>
          <w:color w:val="000000"/>
          <w:sz w:val="21"/>
          <w:szCs w:val="21"/>
          <w:shd w:val="clear" w:color="auto" w:fill="FFFFFF"/>
        </w:rPr>
        <w:t xml:space="preserve">Destacamos la presencia de otras instituciones tales como: Psiquiatras y psicólogos destacados de la provincia, Salud Pública, Hospital Ricardo </w:t>
      </w:r>
      <w:proofErr w:type="spellStart"/>
      <w:r>
        <w:rPr>
          <w:rFonts w:ascii="Segoe UI" w:hAnsi="Segoe UI" w:cs="Segoe UI"/>
          <w:color w:val="000000"/>
          <w:sz w:val="21"/>
          <w:szCs w:val="21"/>
          <w:shd w:val="clear" w:color="auto" w:fill="FFFFFF"/>
        </w:rPr>
        <w:t>Limardo</w:t>
      </w:r>
      <w:proofErr w:type="spellEnd"/>
      <w:r>
        <w:rPr>
          <w:rFonts w:ascii="Segoe UI" w:hAnsi="Segoe UI" w:cs="Segoe UI"/>
          <w:color w:val="000000"/>
          <w:sz w:val="21"/>
          <w:szCs w:val="21"/>
          <w:shd w:val="clear" w:color="auto" w:fill="FFFFFF"/>
        </w:rPr>
        <w:t xml:space="preserve">, Servicio Nacional de Salud, </w:t>
      </w:r>
      <w:proofErr w:type="spellStart"/>
      <w:r>
        <w:rPr>
          <w:rFonts w:ascii="Segoe UI" w:hAnsi="Segoe UI" w:cs="Segoe UI"/>
          <w:color w:val="000000"/>
          <w:sz w:val="21"/>
          <w:szCs w:val="21"/>
          <w:shd w:val="clear" w:color="auto" w:fill="FFFFFF"/>
        </w:rPr>
        <w:t>Digesett</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Politur</w:t>
      </w:r>
      <w:proofErr w:type="spellEnd"/>
      <w:r>
        <w:rPr>
          <w:rFonts w:ascii="Segoe UI" w:hAnsi="Segoe UI" w:cs="Segoe UI"/>
          <w:color w:val="000000"/>
          <w:sz w:val="21"/>
          <w:szCs w:val="21"/>
          <w:shd w:val="clear" w:color="auto" w:fill="FFFFFF"/>
        </w:rPr>
        <w:t>, Federación de Juntas de Vecinos, Universidad Tecnológica de Santiago (UTESA), Universidad Autónoma de Santo Domingo (UASD), Universidad Dominicana O&amp;M y amigos de la prensa.</w:t>
      </w:r>
    </w:p>
    <w:p w14:paraId="058096F1" w14:textId="6452ACF7" w:rsidR="00FD1E80" w:rsidRDefault="00FD1E80" w:rsidP="00FD1E80">
      <w:pPr>
        <w:rPr>
          <w:rFonts w:ascii="Segoe UI" w:hAnsi="Segoe UI" w:cs="Segoe UI"/>
          <w:b/>
          <w:bCs/>
          <w:color w:val="000000"/>
          <w:sz w:val="21"/>
          <w:szCs w:val="21"/>
          <w:shd w:val="clear" w:color="auto" w:fill="FFFFFF"/>
        </w:rPr>
      </w:pPr>
      <w:r w:rsidRPr="00FD1E80">
        <w:rPr>
          <w:rFonts w:ascii="Segoe UI" w:hAnsi="Segoe UI" w:cs="Segoe UI"/>
          <w:b/>
          <w:bCs/>
          <w:noProof/>
          <w:color w:val="000000"/>
          <w:sz w:val="21"/>
          <w:szCs w:val="21"/>
          <w:shd w:val="clear" w:color="auto" w:fill="FFFFFF"/>
          <w:lang w:val="es-US" w:eastAsia="es-US"/>
        </w:rPr>
        <w:drawing>
          <wp:inline distT="0" distB="0" distL="0" distR="0" wp14:anchorId="52C267E1" wp14:editId="6147C44D">
            <wp:extent cx="5200650" cy="3341876"/>
            <wp:effectExtent l="0" t="0" r="0" b="0"/>
            <wp:docPr id="609578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78266" name=""/>
                    <pic:cNvPicPr/>
                  </pic:nvPicPr>
                  <pic:blipFill>
                    <a:blip r:embed="rId22"/>
                    <a:stretch>
                      <a:fillRect/>
                    </a:stretch>
                  </pic:blipFill>
                  <pic:spPr>
                    <a:xfrm>
                      <a:off x="0" y="0"/>
                      <a:ext cx="5204241" cy="3344183"/>
                    </a:xfrm>
                    <a:prstGeom prst="rect">
                      <a:avLst/>
                    </a:prstGeom>
                  </pic:spPr>
                </pic:pic>
              </a:graphicData>
            </a:graphic>
          </wp:inline>
        </w:drawing>
      </w:r>
    </w:p>
    <w:p w14:paraId="25C47ADD" w14:textId="77777777" w:rsidR="00FD1E80" w:rsidRDefault="00FD1E80" w:rsidP="00FD1E80">
      <w:pPr>
        <w:rPr>
          <w:rFonts w:ascii="Segoe UI" w:hAnsi="Segoe UI" w:cs="Segoe UI"/>
          <w:b/>
          <w:bCs/>
          <w:color w:val="000000"/>
          <w:sz w:val="21"/>
          <w:szCs w:val="21"/>
          <w:shd w:val="clear" w:color="auto" w:fill="FFFFFF"/>
        </w:rPr>
      </w:pPr>
    </w:p>
    <w:p w14:paraId="2F616336" w14:textId="77777777" w:rsidR="00C56477" w:rsidRDefault="00C56477" w:rsidP="00FD1E80">
      <w:pPr>
        <w:rPr>
          <w:rFonts w:ascii="Segoe UI" w:hAnsi="Segoe UI" w:cs="Segoe UI"/>
          <w:b/>
          <w:bCs/>
          <w:color w:val="000000"/>
          <w:sz w:val="21"/>
          <w:szCs w:val="21"/>
          <w:shd w:val="clear" w:color="auto" w:fill="FFFFFF"/>
        </w:rPr>
      </w:pPr>
    </w:p>
    <w:p w14:paraId="08076984" w14:textId="77777777" w:rsidR="00FD1E80" w:rsidRDefault="00FD1E80" w:rsidP="00FD1E80">
      <w:pPr>
        <w:rPr>
          <w:rFonts w:ascii="Segoe UI" w:hAnsi="Segoe UI" w:cs="Segoe UI"/>
          <w:b/>
          <w:bCs/>
          <w:color w:val="000000"/>
          <w:sz w:val="21"/>
          <w:szCs w:val="21"/>
          <w:shd w:val="clear" w:color="auto" w:fill="FFFFFF"/>
        </w:rPr>
      </w:pPr>
    </w:p>
    <w:p w14:paraId="683FCE13" w14:textId="77777777" w:rsidR="00FD1E80" w:rsidRDefault="00FD1E80" w:rsidP="00FD1E80">
      <w:pPr>
        <w:rPr>
          <w:rFonts w:ascii="Segoe UI" w:hAnsi="Segoe UI" w:cs="Segoe UI"/>
          <w:b/>
          <w:bCs/>
          <w:color w:val="000000"/>
          <w:sz w:val="21"/>
          <w:szCs w:val="21"/>
          <w:shd w:val="clear" w:color="auto" w:fill="FFFFFF"/>
        </w:rPr>
      </w:pPr>
    </w:p>
    <w:p w14:paraId="6FEFBF39" w14:textId="3EDCAB39" w:rsidR="00FD1E80" w:rsidRDefault="00FD1E80"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19 de marzo 2025</w:t>
      </w:r>
    </w:p>
    <w:p w14:paraId="76C5201C" w14:textId="34163E3A" w:rsidR="00FD1E80" w:rsidRDefault="00FD1E80" w:rsidP="00FD1E80">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de la provincia Puerto Plata,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de </w:t>
      </w:r>
      <w:proofErr w:type="spellStart"/>
      <w:r>
        <w:rPr>
          <w:rFonts w:ascii="Segoe UI" w:hAnsi="Segoe UI" w:cs="Segoe UI"/>
          <w:color w:val="000000"/>
          <w:sz w:val="21"/>
          <w:szCs w:val="21"/>
          <w:shd w:val="clear" w:color="auto" w:fill="FFFFFF"/>
        </w:rPr>
        <w:t>Senior</w:t>
      </w:r>
      <w:proofErr w:type="spellEnd"/>
      <w:r>
        <w:rPr>
          <w:rFonts w:ascii="Segoe UI" w:hAnsi="Segoe UI" w:cs="Segoe UI"/>
          <w:color w:val="000000"/>
          <w:sz w:val="21"/>
          <w:szCs w:val="21"/>
          <w:shd w:val="clear" w:color="auto" w:fill="FFFFFF"/>
        </w:rPr>
        <w:t xml:space="preserve">, encabezó la tarde de este martes la “mesa de trabajo en materia de tránsito” donde estuvieron presentes el director ejecutivo del Instituto Nacional de Tránsito y Transporte Terrestre (INTRANT), Milton Morrison y el </w:t>
      </w:r>
      <w:r>
        <w:rPr>
          <w:rFonts w:ascii="Segoe UI" w:hAnsi="Segoe UI" w:cs="Segoe UI"/>
          <w:color w:val="000000"/>
          <w:sz w:val="21"/>
          <w:szCs w:val="21"/>
          <w:shd w:val="clear" w:color="auto" w:fill="FFFFFF"/>
        </w:rPr>
        <w:lastRenderedPageBreak/>
        <w:t>director de la Dirección General de Seguridad de Tránsito y Transporte Terrestre (</w:t>
      </w:r>
      <w:proofErr w:type="spellStart"/>
      <w:r>
        <w:rPr>
          <w:rFonts w:ascii="Segoe UI" w:hAnsi="Segoe UI" w:cs="Segoe UI"/>
          <w:color w:val="000000"/>
          <w:sz w:val="21"/>
          <w:szCs w:val="21"/>
          <w:shd w:val="clear" w:color="auto" w:fill="FFFFFF"/>
        </w:rPr>
        <w:t>Digesett</w:t>
      </w:r>
      <w:proofErr w:type="spellEnd"/>
      <w:r>
        <w:rPr>
          <w:rFonts w:ascii="Segoe UI" w:hAnsi="Segoe UI" w:cs="Segoe UI"/>
          <w:color w:val="000000"/>
          <w:sz w:val="21"/>
          <w:szCs w:val="21"/>
          <w:shd w:val="clear" w:color="auto" w:fill="FFFFFF"/>
        </w:rPr>
        <w:t xml:space="preserve">), general Francisco </w:t>
      </w:r>
      <w:proofErr w:type="spellStart"/>
      <w:r>
        <w:rPr>
          <w:rFonts w:ascii="Segoe UI" w:hAnsi="Segoe UI" w:cs="Segoe UI"/>
          <w:color w:val="000000"/>
          <w:sz w:val="21"/>
          <w:szCs w:val="21"/>
          <w:shd w:val="clear" w:color="auto" w:fill="FFFFFF"/>
        </w:rPr>
        <w:t>Osoria</w:t>
      </w:r>
      <w:proofErr w:type="spellEnd"/>
      <w:r>
        <w:rPr>
          <w:rFonts w:ascii="Segoe UI" w:hAnsi="Segoe UI" w:cs="Segoe UI"/>
          <w:color w:val="000000"/>
          <w:sz w:val="21"/>
          <w:szCs w:val="21"/>
          <w:shd w:val="clear" w:color="auto" w:fill="FFFFFF"/>
        </w:rPr>
        <w:t xml:space="preserve"> de la Cruz. Trataron el tema vial en la provincia.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En la reunión participaron las Alcaldías de la provincia Puerto Plata, Oficina Senatorial, el presidente de la sala capitular y algunos de los regidores del municipio San Felipe, Cámara de Comercio y Producción de Puerto Plata, la Federación de Juntas de Vecinos, Base Aérea, Policía Nacional, Defensa Civil, </w:t>
      </w:r>
      <w:proofErr w:type="spellStart"/>
      <w:r>
        <w:rPr>
          <w:rFonts w:ascii="Segoe UI" w:hAnsi="Segoe UI" w:cs="Segoe UI"/>
          <w:color w:val="000000"/>
          <w:sz w:val="21"/>
          <w:szCs w:val="21"/>
          <w:shd w:val="clear" w:color="auto" w:fill="FFFFFF"/>
        </w:rPr>
        <w:t>Ashonorte</w:t>
      </w:r>
      <w:proofErr w:type="spellEnd"/>
      <w:r>
        <w:rPr>
          <w:rFonts w:ascii="Segoe UI" w:hAnsi="Segoe UI" w:cs="Segoe UI"/>
          <w:color w:val="000000"/>
          <w:sz w:val="21"/>
          <w:szCs w:val="21"/>
          <w:shd w:val="clear" w:color="auto" w:fill="FFFFFF"/>
        </w:rPr>
        <w:t xml:space="preserve"> y Oficina del 911, entre otras.</w:t>
      </w:r>
    </w:p>
    <w:p w14:paraId="54AA732A" w14:textId="6DF05441" w:rsidR="00FD1E80" w:rsidRDefault="00FD1E80" w:rsidP="00FD1E80">
      <w:pPr>
        <w:rPr>
          <w:rFonts w:ascii="Segoe UI" w:hAnsi="Segoe UI" w:cs="Segoe UI"/>
          <w:b/>
          <w:bCs/>
          <w:color w:val="000000"/>
          <w:sz w:val="21"/>
          <w:szCs w:val="21"/>
          <w:shd w:val="clear" w:color="auto" w:fill="FFFFFF"/>
        </w:rPr>
      </w:pPr>
      <w:r w:rsidRPr="00FD1E80">
        <w:rPr>
          <w:rFonts w:ascii="Segoe UI" w:hAnsi="Segoe UI" w:cs="Segoe UI"/>
          <w:b/>
          <w:bCs/>
          <w:noProof/>
          <w:color w:val="000000"/>
          <w:sz w:val="21"/>
          <w:szCs w:val="21"/>
          <w:shd w:val="clear" w:color="auto" w:fill="FFFFFF"/>
          <w:lang w:val="es-US" w:eastAsia="es-US"/>
        </w:rPr>
        <w:drawing>
          <wp:inline distT="0" distB="0" distL="0" distR="0" wp14:anchorId="37DD32C1" wp14:editId="2AF5C56D">
            <wp:extent cx="3790950" cy="2247858"/>
            <wp:effectExtent l="0" t="0" r="0" b="635"/>
            <wp:docPr id="1790116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16631" name=""/>
                    <pic:cNvPicPr/>
                  </pic:nvPicPr>
                  <pic:blipFill>
                    <a:blip r:embed="rId23"/>
                    <a:stretch>
                      <a:fillRect/>
                    </a:stretch>
                  </pic:blipFill>
                  <pic:spPr>
                    <a:xfrm>
                      <a:off x="0" y="0"/>
                      <a:ext cx="3802990" cy="2254997"/>
                    </a:xfrm>
                    <a:prstGeom prst="rect">
                      <a:avLst/>
                    </a:prstGeom>
                  </pic:spPr>
                </pic:pic>
              </a:graphicData>
            </a:graphic>
          </wp:inline>
        </w:drawing>
      </w:r>
    </w:p>
    <w:p w14:paraId="1F643799" w14:textId="7B4B4D9B" w:rsidR="00FD1E80" w:rsidRDefault="00C56477"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20 de marzo 2025</w:t>
      </w:r>
    </w:p>
    <w:p w14:paraId="2DC49E08" w14:textId="65F254BB" w:rsidR="00C56477" w:rsidRDefault="00C56477" w:rsidP="00795AD8">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w:t>
      </w:r>
      <w:r w:rsidR="00795AD8">
        <w:rPr>
          <w:rFonts w:ascii="Segoe UI" w:hAnsi="Segoe UI" w:cs="Segoe UI"/>
          <w:color w:val="000000"/>
          <w:sz w:val="21"/>
          <w:szCs w:val="21"/>
          <w:shd w:val="clear" w:color="auto" w:fill="FFFFFF"/>
        </w:rPr>
        <w:t xml:space="preserve"> </w:t>
      </w:r>
    </w:p>
    <w:p w14:paraId="38F62206" w14:textId="49900BD0" w:rsidR="00C56477" w:rsidRDefault="00C56477" w:rsidP="00FD1E80">
      <w:pPr>
        <w:rPr>
          <w:rFonts w:ascii="Segoe UI" w:hAnsi="Segoe UI" w:cs="Segoe UI"/>
          <w:b/>
          <w:bCs/>
          <w:color w:val="000000"/>
          <w:sz w:val="21"/>
          <w:szCs w:val="21"/>
          <w:shd w:val="clear" w:color="auto" w:fill="FFFFFF"/>
        </w:rPr>
      </w:pPr>
      <w:r w:rsidRPr="00C56477">
        <w:rPr>
          <w:rFonts w:ascii="Segoe UI" w:hAnsi="Segoe UI" w:cs="Segoe UI"/>
          <w:b/>
          <w:bCs/>
          <w:noProof/>
          <w:color w:val="000000"/>
          <w:sz w:val="21"/>
          <w:szCs w:val="21"/>
          <w:shd w:val="clear" w:color="auto" w:fill="FFFFFF"/>
          <w:lang w:val="es-US" w:eastAsia="es-US"/>
        </w:rPr>
        <w:drawing>
          <wp:inline distT="0" distB="0" distL="0" distR="0" wp14:anchorId="362218EF" wp14:editId="0D7C40F8">
            <wp:extent cx="3517661" cy="2552700"/>
            <wp:effectExtent l="0" t="0" r="6985" b="0"/>
            <wp:docPr id="429249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49125" name=""/>
                    <pic:cNvPicPr/>
                  </pic:nvPicPr>
                  <pic:blipFill>
                    <a:blip r:embed="rId24"/>
                    <a:stretch>
                      <a:fillRect/>
                    </a:stretch>
                  </pic:blipFill>
                  <pic:spPr>
                    <a:xfrm>
                      <a:off x="0" y="0"/>
                      <a:ext cx="3531677" cy="2562871"/>
                    </a:xfrm>
                    <a:prstGeom prst="rect">
                      <a:avLst/>
                    </a:prstGeom>
                  </pic:spPr>
                </pic:pic>
              </a:graphicData>
            </a:graphic>
          </wp:inline>
        </w:drawing>
      </w:r>
    </w:p>
    <w:p w14:paraId="732FEEFA" w14:textId="12413217" w:rsidR="00C56477" w:rsidRDefault="00C56477"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20 de marzo 2025</w:t>
      </w:r>
    </w:p>
    <w:p w14:paraId="1B65E742" w14:textId="25B92970" w:rsidR="00C56477" w:rsidRDefault="00C56477" w:rsidP="00795AD8">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la tarde de este miércoles a la vicepresidenta de la República Dominicana, Raquel Peña, y al ministro de Educación, Luis Miguel De Camps, en la activación de las rutas del Sistema Nacional de Transporte Estudiantil (TRAE) para Puerto Plata. El programa beneficiará a cientos de estudiantes con autobuses equipados con tecnología avanzada, cabe mencionar que habrá autobuses para los discapacitados.</w:t>
      </w:r>
    </w:p>
    <w:p w14:paraId="16F72369" w14:textId="18057001" w:rsidR="00C56477" w:rsidRDefault="0032473E" w:rsidP="00FD1E80">
      <w:pPr>
        <w:rPr>
          <w:rFonts w:ascii="Segoe UI" w:hAnsi="Segoe UI" w:cs="Segoe UI"/>
          <w:b/>
          <w:bCs/>
          <w:color w:val="000000"/>
          <w:sz w:val="21"/>
          <w:szCs w:val="21"/>
          <w:shd w:val="clear" w:color="auto" w:fill="FFFFFF"/>
        </w:rPr>
      </w:pPr>
      <w:r w:rsidRPr="0032473E">
        <w:rPr>
          <w:rFonts w:ascii="Segoe UI" w:hAnsi="Segoe UI" w:cs="Segoe UI"/>
          <w:b/>
          <w:bCs/>
          <w:noProof/>
          <w:color w:val="000000"/>
          <w:sz w:val="21"/>
          <w:szCs w:val="21"/>
          <w:shd w:val="clear" w:color="auto" w:fill="FFFFFF"/>
          <w:lang w:val="es-US" w:eastAsia="es-US"/>
        </w:rPr>
        <w:lastRenderedPageBreak/>
        <w:drawing>
          <wp:inline distT="0" distB="0" distL="0" distR="0" wp14:anchorId="23A69408" wp14:editId="4A24FF8D">
            <wp:extent cx="3819525" cy="2382019"/>
            <wp:effectExtent l="0" t="0" r="0" b="0"/>
            <wp:docPr id="824124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2443" name=""/>
                    <pic:cNvPicPr/>
                  </pic:nvPicPr>
                  <pic:blipFill>
                    <a:blip r:embed="rId25"/>
                    <a:stretch>
                      <a:fillRect/>
                    </a:stretch>
                  </pic:blipFill>
                  <pic:spPr>
                    <a:xfrm>
                      <a:off x="0" y="0"/>
                      <a:ext cx="3829937" cy="2388512"/>
                    </a:xfrm>
                    <a:prstGeom prst="rect">
                      <a:avLst/>
                    </a:prstGeom>
                  </pic:spPr>
                </pic:pic>
              </a:graphicData>
            </a:graphic>
          </wp:inline>
        </w:drawing>
      </w:r>
    </w:p>
    <w:p w14:paraId="410920EE" w14:textId="3C45E45A" w:rsidR="0032473E" w:rsidRDefault="0032473E"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 xml:space="preserve"> 20 de marzo 2025</w:t>
      </w:r>
    </w:p>
    <w:p w14:paraId="6177604C" w14:textId="35598E23" w:rsidR="0032473E" w:rsidRDefault="0032473E" w:rsidP="00795AD8">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Dando seguimiento a la agenda desarrollada por la vicepresidenta en el día de hoy miércoles en la provincia de puerto Plata,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a la honorable a la apertura del juego de baloncesto organizado por la Asociación de Baloncesto de Puerto Plata (ABAPPLATA), el mismo que se dedicó a la distinguida vicepresidenta Raquel Peña, quien a su vez tuvo el saque de honor de dicho evento.</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Destacamos la presencia de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el alcalde del municipio cabecera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El director general del IDAC Igor Rodríguez Durán, el Sub Director de Aduanas para Zona Franca </w:t>
      </w:r>
      <w:proofErr w:type="spellStart"/>
      <w:r>
        <w:rPr>
          <w:rFonts w:ascii="Segoe UI" w:hAnsi="Segoe UI" w:cs="Segoe UI"/>
          <w:color w:val="000000"/>
          <w:sz w:val="21"/>
          <w:szCs w:val="21"/>
          <w:shd w:val="clear" w:color="auto" w:fill="FFFFFF"/>
        </w:rPr>
        <w:t>Anulfo</w:t>
      </w:r>
      <w:proofErr w:type="spellEnd"/>
      <w:r>
        <w:rPr>
          <w:rFonts w:ascii="Segoe UI" w:hAnsi="Segoe UI" w:cs="Segoe UI"/>
          <w:color w:val="000000"/>
          <w:sz w:val="21"/>
          <w:szCs w:val="21"/>
          <w:shd w:val="clear" w:color="auto" w:fill="FFFFFF"/>
        </w:rPr>
        <w:t xml:space="preserve"> Pascual, el diputado Emil Durán, Director Regional Norte de la Policía Nacional Jorge Luis Galán, Comandante de la base área Coronel William Medina, entre otras personalidades.</w:t>
      </w:r>
    </w:p>
    <w:p w14:paraId="0E28E076" w14:textId="003F9819" w:rsidR="0032473E" w:rsidRDefault="0032473E" w:rsidP="00FD1E80">
      <w:pPr>
        <w:rPr>
          <w:rFonts w:ascii="Segoe UI" w:hAnsi="Segoe UI" w:cs="Segoe UI"/>
          <w:b/>
          <w:bCs/>
          <w:color w:val="000000"/>
          <w:sz w:val="21"/>
          <w:szCs w:val="21"/>
          <w:shd w:val="clear" w:color="auto" w:fill="FFFFFF"/>
        </w:rPr>
      </w:pPr>
      <w:r w:rsidRPr="0032473E">
        <w:rPr>
          <w:rFonts w:ascii="Segoe UI" w:hAnsi="Segoe UI" w:cs="Segoe UI"/>
          <w:b/>
          <w:bCs/>
          <w:noProof/>
          <w:color w:val="000000"/>
          <w:sz w:val="21"/>
          <w:szCs w:val="21"/>
          <w:shd w:val="clear" w:color="auto" w:fill="FFFFFF"/>
          <w:lang w:val="es-US" w:eastAsia="es-US"/>
        </w:rPr>
        <w:drawing>
          <wp:inline distT="0" distB="0" distL="0" distR="0" wp14:anchorId="22BAAA56" wp14:editId="6D3BA92D">
            <wp:extent cx="3351982" cy="2247900"/>
            <wp:effectExtent l="0" t="0" r="1270" b="0"/>
            <wp:docPr id="1053136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3622" name=""/>
                    <pic:cNvPicPr/>
                  </pic:nvPicPr>
                  <pic:blipFill>
                    <a:blip r:embed="rId26"/>
                    <a:stretch>
                      <a:fillRect/>
                    </a:stretch>
                  </pic:blipFill>
                  <pic:spPr>
                    <a:xfrm>
                      <a:off x="0" y="0"/>
                      <a:ext cx="3365818" cy="2257179"/>
                    </a:xfrm>
                    <a:prstGeom prst="rect">
                      <a:avLst/>
                    </a:prstGeom>
                  </pic:spPr>
                </pic:pic>
              </a:graphicData>
            </a:graphic>
          </wp:inline>
        </w:drawing>
      </w:r>
    </w:p>
    <w:p w14:paraId="1EC0CD51" w14:textId="6A298D74" w:rsidR="00FD1E80" w:rsidRDefault="0032473E"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21 de marzo 2025</w:t>
      </w:r>
    </w:p>
    <w:p w14:paraId="32C72C60" w14:textId="68A68CAE" w:rsidR="0032473E" w:rsidRDefault="0032473E" w:rsidP="00795AD8">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la mañana de este viernes al ministro de la Presidencia, José Ignacio Paliza, y al director ejecutivo del Sistema Nacional de Atención a Emergencias y Seguridad 911, Randolfo Rijo Gómez, en la presentación de los avances del “sistema de emergencia” en la provincia de Puerto Plata.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En la actividad encabezada por el ministro Paliza se entregaron tres ambulancias, un camión </w:t>
      </w:r>
      <w:r>
        <w:rPr>
          <w:rFonts w:ascii="Segoe UI" w:hAnsi="Segoe UI" w:cs="Segoe UI"/>
          <w:color w:val="000000"/>
          <w:sz w:val="21"/>
          <w:szCs w:val="21"/>
          <w:shd w:val="clear" w:color="auto" w:fill="FFFFFF"/>
        </w:rPr>
        <w:lastRenderedPageBreak/>
        <w:t>recolector de basura, cámaras de vigilancia y equipos de rescate.</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De su lado, el director Rijo Gómez puntualizó las incidencias de casos en Puerto Plata, y explicaba que es de las más bajas del país, asimismo, señaló que las emergencias relacionadas con turistas son casi nulas en esta ciudad atlántica.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“Debemos mencionar que a las 357 cámaras que están instaladas se sumarán 50 más para un total de 407 instaladas”, expresó el funcionario.</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Los municipios beneficiados fueron </w:t>
      </w:r>
      <w:proofErr w:type="spellStart"/>
      <w:r>
        <w:rPr>
          <w:rFonts w:ascii="Segoe UI" w:hAnsi="Segoe UI" w:cs="Segoe UI"/>
          <w:color w:val="000000"/>
          <w:sz w:val="21"/>
          <w:szCs w:val="21"/>
          <w:shd w:val="clear" w:color="auto" w:fill="FFFFFF"/>
        </w:rPr>
        <w:t>Sosúa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Guananico</w:t>
      </w:r>
      <w:proofErr w:type="spellEnd"/>
      <w:r>
        <w:rPr>
          <w:rFonts w:ascii="Segoe UI" w:hAnsi="Segoe UI" w:cs="Segoe UI"/>
          <w:color w:val="000000"/>
          <w:sz w:val="21"/>
          <w:szCs w:val="21"/>
          <w:shd w:val="clear" w:color="auto" w:fill="FFFFFF"/>
        </w:rPr>
        <w:t xml:space="preserve">, Villa Isabela y el distrito municipal de Sabaneta de </w:t>
      </w:r>
      <w:proofErr w:type="spellStart"/>
      <w:r>
        <w:rPr>
          <w:rFonts w:ascii="Segoe UI" w:hAnsi="Segoe UI" w:cs="Segoe UI"/>
          <w:color w:val="000000"/>
          <w:sz w:val="21"/>
          <w:szCs w:val="21"/>
          <w:shd w:val="clear" w:color="auto" w:fill="FFFFFF"/>
        </w:rPr>
        <w:t>Yásica</w:t>
      </w:r>
      <w:proofErr w:type="spellEnd"/>
      <w:r>
        <w:rPr>
          <w:rFonts w:ascii="Segoe UI" w:hAnsi="Segoe UI" w:cs="Segoe UI"/>
          <w:color w:val="000000"/>
          <w:sz w:val="21"/>
          <w:szCs w:val="21"/>
          <w:shd w:val="clear" w:color="auto" w:fill="FFFFFF"/>
        </w:rPr>
        <w:t>.</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El evento contó con la presencia de las autoridades nacionales, provinciales y municipales de esta jurisdicción.</w:t>
      </w:r>
    </w:p>
    <w:p w14:paraId="1CBFB5B1" w14:textId="5AFF8CB3" w:rsidR="0032473E" w:rsidRDefault="0032473E" w:rsidP="00FD1E80">
      <w:pPr>
        <w:rPr>
          <w:rFonts w:ascii="Segoe UI" w:hAnsi="Segoe UI" w:cs="Segoe UI"/>
          <w:b/>
          <w:bCs/>
          <w:color w:val="000000"/>
          <w:sz w:val="21"/>
          <w:szCs w:val="21"/>
          <w:shd w:val="clear" w:color="auto" w:fill="FFFFFF"/>
        </w:rPr>
      </w:pPr>
      <w:r w:rsidRPr="0032473E">
        <w:rPr>
          <w:rFonts w:ascii="Segoe UI" w:hAnsi="Segoe UI" w:cs="Segoe UI"/>
          <w:b/>
          <w:bCs/>
          <w:noProof/>
          <w:color w:val="000000"/>
          <w:sz w:val="21"/>
          <w:szCs w:val="21"/>
          <w:shd w:val="clear" w:color="auto" w:fill="FFFFFF"/>
          <w:lang w:val="es-US" w:eastAsia="es-US"/>
        </w:rPr>
        <w:drawing>
          <wp:inline distT="0" distB="0" distL="0" distR="0" wp14:anchorId="18C58BF1" wp14:editId="020AA10A">
            <wp:extent cx="6234420" cy="3810000"/>
            <wp:effectExtent l="0" t="0" r="0" b="0"/>
            <wp:docPr id="11782676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67681" name=""/>
                    <pic:cNvPicPr/>
                  </pic:nvPicPr>
                  <pic:blipFill>
                    <a:blip r:embed="rId27"/>
                    <a:stretch>
                      <a:fillRect/>
                    </a:stretch>
                  </pic:blipFill>
                  <pic:spPr>
                    <a:xfrm>
                      <a:off x="0" y="0"/>
                      <a:ext cx="6237000" cy="3811577"/>
                    </a:xfrm>
                    <a:prstGeom prst="rect">
                      <a:avLst/>
                    </a:prstGeom>
                  </pic:spPr>
                </pic:pic>
              </a:graphicData>
            </a:graphic>
          </wp:inline>
        </w:drawing>
      </w:r>
    </w:p>
    <w:p w14:paraId="71FBD04F" w14:textId="77777777" w:rsidR="00795AD8" w:rsidRDefault="00795AD8" w:rsidP="00FD1E80">
      <w:pPr>
        <w:rPr>
          <w:rFonts w:ascii="Segoe UI" w:hAnsi="Segoe UI" w:cs="Segoe UI"/>
          <w:b/>
          <w:bCs/>
          <w:color w:val="000000"/>
          <w:sz w:val="21"/>
          <w:szCs w:val="21"/>
          <w:shd w:val="clear" w:color="auto" w:fill="FFFFFF"/>
        </w:rPr>
      </w:pPr>
    </w:p>
    <w:p w14:paraId="369387E1" w14:textId="77777777" w:rsidR="00795AD8" w:rsidRDefault="00795AD8" w:rsidP="00FD1E80">
      <w:pPr>
        <w:rPr>
          <w:rFonts w:ascii="Segoe UI" w:hAnsi="Segoe UI" w:cs="Segoe UI"/>
          <w:b/>
          <w:bCs/>
          <w:color w:val="000000"/>
          <w:sz w:val="21"/>
          <w:szCs w:val="21"/>
          <w:shd w:val="clear" w:color="auto" w:fill="FFFFFF"/>
        </w:rPr>
      </w:pPr>
    </w:p>
    <w:p w14:paraId="38923947" w14:textId="77777777" w:rsidR="006D6A66" w:rsidRDefault="006D6A66" w:rsidP="00FD1E80">
      <w:pPr>
        <w:rPr>
          <w:rFonts w:ascii="Segoe UI" w:hAnsi="Segoe UI" w:cs="Segoe UI"/>
          <w:b/>
          <w:bCs/>
          <w:color w:val="000000"/>
          <w:sz w:val="21"/>
          <w:szCs w:val="21"/>
          <w:shd w:val="clear" w:color="auto" w:fill="FFFFFF"/>
        </w:rPr>
      </w:pPr>
    </w:p>
    <w:p w14:paraId="5200267A" w14:textId="77777777" w:rsidR="006D6A66" w:rsidRDefault="006D6A66" w:rsidP="00FD1E80">
      <w:pPr>
        <w:rPr>
          <w:rFonts w:ascii="Segoe UI" w:hAnsi="Segoe UI" w:cs="Segoe UI"/>
          <w:b/>
          <w:bCs/>
          <w:color w:val="000000"/>
          <w:sz w:val="21"/>
          <w:szCs w:val="21"/>
          <w:shd w:val="clear" w:color="auto" w:fill="FFFFFF"/>
        </w:rPr>
      </w:pPr>
    </w:p>
    <w:p w14:paraId="6BBFB065" w14:textId="77777777" w:rsidR="006D6A66" w:rsidRDefault="006D6A66" w:rsidP="00FD1E80">
      <w:pPr>
        <w:rPr>
          <w:rFonts w:ascii="Segoe UI" w:hAnsi="Segoe UI" w:cs="Segoe UI"/>
          <w:b/>
          <w:bCs/>
          <w:color w:val="000000"/>
          <w:sz w:val="21"/>
          <w:szCs w:val="21"/>
          <w:shd w:val="clear" w:color="auto" w:fill="FFFFFF"/>
        </w:rPr>
      </w:pPr>
    </w:p>
    <w:p w14:paraId="39266674" w14:textId="2390F680" w:rsidR="00795AD8" w:rsidRDefault="00795AD8"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25 de marzo 2025</w:t>
      </w:r>
    </w:p>
    <w:p w14:paraId="30F4C4F4" w14:textId="0D3E89B1" w:rsidR="00795AD8" w:rsidRDefault="00795AD8" w:rsidP="00FD1E80">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Primera reunión del Comité de Prevención, Mitigación y Respuesta de la provincia Puerto Plata, coordinando operativos para Semana Santa 2025.</w:t>
      </w:r>
    </w:p>
    <w:p w14:paraId="69B741DC" w14:textId="7C5A1B50" w:rsidR="00795AD8" w:rsidRDefault="00795AD8" w:rsidP="00FD1E80">
      <w:pPr>
        <w:rPr>
          <w:rFonts w:ascii="Segoe UI" w:hAnsi="Segoe UI" w:cs="Segoe UI"/>
          <w:b/>
          <w:bCs/>
          <w:color w:val="000000"/>
          <w:sz w:val="21"/>
          <w:szCs w:val="21"/>
          <w:shd w:val="clear" w:color="auto" w:fill="FFFFFF"/>
        </w:rPr>
      </w:pPr>
      <w:r w:rsidRPr="00795AD8">
        <w:rPr>
          <w:rFonts w:ascii="Segoe UI" w:hAnsi="Segoe UI" w:cs="Segoe UI"/>
          <w:b/>
          <w:bCs/>
          <w:noProof/>
          <w:color w:val="000000"/>
          <w:sz w:val="21"/>
          <w:szCs w:val="21"/>
          <w:shd w:val="clear" w:color="auto" w:fill="FFFFFF"/>
          <w:lang w:val="es-US" w:eastAsia="es-US"/>
        </w:rPr>
        <w:lastRenderedPageBreak/>
        <w:drawing>
          <wp:inline distT="0" distB="0" distL="0" distR="0" wp14:anchorId="27D6CBF8" wp14:editId="29F497BE">
            <wp:extent cx="3933825" cy="2655964"/>
            <wp:effectExtent l="0" t="0" r="0" b="0"/>
            <wp:docPr id="15389219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21922" name=""/>
                    <pic:cNvPicPr/>
                  </pic:nvPicPr>
                  <pic:blipFill>
                    <a:blip r:embed="rId28"/>
                    <a:stretch>
                      <a:fillRect/>
                    </a:stretch>
                  </pic:blipFill>
                  <pic:spPr>
                    <a:xfrm>
                      <a:off x="0" y="0"/>
                      <a:ext cx="3942658" cy="2661928"/>
                    </a:xfrm>
                    <a:prstGeom prst="rect">
                      <a:avLst/>
                    </a:prstGeom>
                  </pic:spPr>
                </pic:pic>
              </a:graphicData>
            </a:graphic>
          </wp:inline>
        </w:drawing>
      </w:r>
    </w:p>
    <w:p w14:paraId="67254A33" w14:textId="41AECEF5" w:rsidR="0032473E" w:rsidRDefault="00897C9F"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 xml:space="preserve"> </w:t>
      </w:r>
      <w:r w:rsidR="00795AD8">
        <w:rPr>
          <w:rFonts w:ascii="Segoe UI" w:hAnsi="Segoe UI" w:cs="Segoe UI"/>
          <w:b/>
          <w:bCs/>
          <w:color w:val="000000"/>
          <w:sz w:val="21"/>
          <w:szCs w:val="21"/>
          <w:shd w:val="clear" w:color="auto" w:fill="FFFFFF"/>
        </w:rPr>
        <w:t>26 de marzo 2025</w:t>
      </w:r>
    </w:p>
    <w:p w14:paraId="2B73CC2A" w14:textId="4EA08F2B" w:rsidR="00795AD8" w:rsidRDefault="00795AD8" w:rsidP="00795AD8">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fueron recibidas este miércoles en el despacho del ministro de Obras Públicas y comunicaciones (MOPC), Ing. Eduardo Estrella, y por los viceministros (ingenieros) Oliver Nazario Brugal y Fernando Hiram Taveras Rodríguez. El objetivo de la reunión, es dar seguimiento a los trabajos que se realizan en la provincia de Puerto Plata.</w:t>
      </w:r>
    </w:p>
    <w:p w14:paraId="66B8F5D2" w14:textId="1259D21E" w:rsidR="00795AD8" w:rsidRDefault="00795AD8" w:rsidP="00FD1E80">
      <w:pPr>
        <w:rPr>
          <w:rFonts w:ascii="Segoe UI" w:hAnsi="Segoe UI" w:cs="Segoe UI"/>
          <w:b/>
          <w:bCs/>
          <w:color w:val="000000"/>
          <w:sz w:val="21"/>
          <w:szCs w:val="21"/>
          <w:shd w:val="clear" w:color="auto" w:fill="FFFFFF"/>
        </w:rPr>
      </w:pPr>
      <w:r w:rsidRPr="00795AD8">
        <w:rPr>
          <w:rFonts w:ascii="Segoe UI" w:hAnsi="Segoe UI" w:cs="Segoe UI"/>
          <w:b/>
          <w:bCs/>
          <w:noProof/>
          <w:color w:val="000000"/>
          <w:sz w:val="21"/>
          <w:szCs w:val="21"/>
          <w:shd w:val="clear" w:color="auto" w:fill="FFFFFF"/>
          <w:lang w:val="es-US" w:eastAsia="es-US"/>
        </w:rPr>
        <w:drawing>
          <wp:inline distT="0" distB="0" distL="0" distR="0" wp14:anchorId="1ADE7A0E" wp14:editId="6DF2FB2F">
            <wp:extent cx="3962400" cy="3711731"/>
            <wp:effectExtent l="0" t="0" r="0" b="3175"/>
            <wp:docPr id="20988069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06994" name=""/>
                    <pic:cNvPicPr/>
                  </pic:nvPicPr>
                  <pic:blipFill>
                    <a:blip r:embed="rId29"/>
                    <a:stretch>
                      <a:fillRect/>
                    </a:stretch>
                  </pic:blipFill>
                  <pic:spPr>
                    <a:xfrm>
                      <a:off x="0" y="0"/>
                      <a:ext cx="3977047" cy="3725452"/>
                    </a:xfrm>
                    <a:prstGeom prst="rect">
                      <a:avLst/>
                    </a:prstGeom>
                  </pic:spPr>
                </pic:pic>
              </a:graphicData>
            </a:graphic>
          </wp:inline>
        </w:drawing>
      </w:r>
    </w:p>
    <w:p w14:paraId="0B0AE4CF" w14:textId="36182A01" w:rsidR="006D6A66" w:rsidRDefault="00487F0D"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27 de marzo 2025</w:t>
      </w:r>
    </w:p>
    <w:p w14:paraId="0434362B" w14:textId="3366B150" w:rsidR="00487F0D" w:rsidRDefault="00487F0D" w:rsidP="00FD1E80">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mañana de este jueves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se reunió con Edwin Olivares, Subdirector del COE, y con parte de los integrantes que componen el Comité de Prevención, Mitigación y Respuesta (CPMR), con la finalidad de coordinar el protocolo de seguridad de la </w:t>
      </w:r>
      <w:r>
        <w:rPr>
          <w:rFonts w:ascii="Segoe UI" w:hAnsi="Segoe UI" w:cs="Segoe UI"/>
          <w:color w:val="000000"/>
          <w:sz w:val="21"/>
          <w:szCs w:val="21"/>
          <w:shd w:val="clear" w:color="auto" w:fill="FFFFFF"/>
        </w:rPr>
        <w:lastRenderedPageBreak/>
        <w:t>llegada del buque “CONFORT” para asegurar la protección de los médicos y pacientes.</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Asimismo, se coordinó un simulacro en la ciudad con los actores del comité. La fecha de la simulación se ofrecerá más adelante.</w:t>
      </w:r>
    </w:p>
    <w:p w14:paraId="4CD74C36" w14:textId="764AE288" w:rsidR="00487F0D" w:rsidRDefault="00487F0D" w:rsidP="00FD1E80">
      <w:pPr>
        <w:rPr>
          <w:rFonts w:ascii="Segoe UI" w:hAnsi="Segoe UI" w:cs="Segoe UI"/>
          <w:b/>
          <w:bCs/>
          <w:color w:val="000000"/>
          <w:sz w:val="21"/>
          <w:szCs w:val="21"/>
          <w:shd w:val="clear" w:color="auto" w:fill="FFFFFF"/>
        </w:rPr>
      </w:pPr>
      <w:r w:rsidRPr="00487F0D">
        <w:rPr>
          <w:rFonts w:ascii="Segoe UI" w:hAnsi="Segoe UI" w:cs="Segoe UI"/>
          <w:b/>
          <w:bCs/>
          <w:noProof/>
          <w:color w:val="000000"/>
          <w:sz w:val="21"/>
          <w:szCs w:val="21"/>
          <w:shd w:val="clear" w:color="auto" w:fill="FFFFFF"/>
          <w:lang w:val="es-US" w:eastAsia="es-US"/>
        </w:rPr>
        <w:drawing>
          <wp:inline distT="0" distB="0" distL="0" distR="0" wp14:anchorId="31E16056" wp14:editId="0F539008">
            <wp:extent cx="3762375" cy="2620240"/>
            <wp:effectExtent l="0" t="0" r="0" b="8890"/>
            <wp:docPr id="3272431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43140" name=""/>
                    <pic:cNvPicPr/>
                  </pic:nvPicPr>
                  <pic:blipFill>
                    <a:blip r:embed="rId30"/>
                    <a:stretch>
                      <a:fillRect/>
                    </a:stretch>
                  </pic:blipFill>
                  <pic:spPr>
                    <a:xfrm>
                      <a:off x="0" y="0"/>
                      <a:ext cx="3774314" cy="2628555"/>
                    </a:xfrm>
                    <a:prstGeom prst="rect">
                      <a:avLst/>
                    </a:prstGeom>
                  </pic:spPr>
                </pic:pic>
              </a:graphicData>
            </a:graphic>
          </wp:inline>
        </w:drawing>
      </w:r>
    </w:p>
    <w:p w14:paraId="7681D888" w14:textId="77777777" w:rsidR="00487F0D" w:rsidRDefault="00487F0D" w:rsidP="00FD1E80">
      <w:pPr>
        <w:rPr>
          <w:rFonts w:ascii="Segoe UI" w:hAnsi="Segoe UI" w:cs="Segoe UI"/>
          <w:b/>
          <w:bCs/>
          <w:color w:val="000000"/>
          <w:sz w:val="21"/>
          <w:szCs w:val="21"/>
          <w:shd w:val="clear" w:color="auto" w:fill="FFFFFF"/>
        </w:rPr>
      </w:pPr>
    </w:p>
    <w:p w14:paraId="79ADB7A8" w14:textId="589036E6" w:rsidR="00487F0D" w:rsidRDefault="00487F0D"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28 de marzo 2025</w:t>
      </w:r>
    </w:p>
    <w:p w14:paraId="3CBF0129" w14:textId="77777777" w:rsidR="00487F0D" w:rsidRPr="00487F0D" w:rsidRDefault="00487F0D" w:rsidP="00487F0D">
      <w:pPr>
        <w:shd w:val="clear" w:color="auto" w:fill="FFFFFF"/>
        <w:spacing w:after="0" w:line="270" w:lineRule="atLeast"/>
        <w:outlineLvl w:val="0"/>
        <w:rPr>
          <w:rFonts w:ascii="Segoe UI" w:eastAsia="Times New Roman" w:hAnsi="Segoe UI" w:cs="Segoe UI"/>
          <w:color w:val="000000"/>
          <w:kern w:val="36"/>
          <w:sz w:val="21"/>
          <w:szCs w:val="21"/>
          <w:lang w:eastAsia="es-DO"/>
          <w14:ligatures w14:val="none"/>
        </w:rPr>
      </w:pPr>
      <w:r w:rsidRPr="00487F0D">
        <w:rPr>
          <w:rFonts w:ascii="Segoe UI" w:eastAsia="Times New Roman" w:hAnsi="Segoe UI" w:cs="Segoe UI"/>
          <w:color w:val="000000"/>
          <w:kern w:val="36"/>
          <w:sz w:val="21"/>
          <w:szCs w:val="21"/>
          <w:lang w:eastAsia="es-DO"/>
          <w14:ligatures w14:val="none"/>
        </w:rPr>
        <w:t xml:space="preserve">Con mucha alegría en el día de ayer entregamos conjuntamente con el MIVED, la vivienda del señor Francisco Javier </w:t>
      </w:r>
      <w:proofErr w:type="spellStart"/>
      <w:r w:rsidRPr="00487F0D">
        <w:rPr>
          <w:rFonts w:ascii="Segoe UI" w:eastAsia="Times New Roman" w:hAnsi="Segoe UI" w:cs="Segoe UI"/>
          <w:color w:val="000000"/>
          <w:kern w:val="36"/>
          <w:sz w:val="21"/>
          <w:szCs w:val="21"/>
          <w:lang w:eastAsia="es-DO"/>
          <w14:ligatures w14:val="none"/>
        </w:rPr>
        <w:t>Ovalles</w:t>
      </w:r>
      <w:proofErr w:type="spellEnd"/>
      <w:r w:rsidRPr="00487F0D">
        <w:rPr>
          <w:rFonts w:ascii="Segoe UI" w:eastAsia="Times New Roman" w:hAnsi="Segoe UI" w:cs="Segoe UI"/>
          <w:color w:val="000000"/>
          <w:kern w:val="36"/>
          <w:sz w:val="21"/>
          <w:szCs w:val="21"/>
          <w:lang w:eastAsia="es-DO"/>
          <w14:ligatures w14:val="none"/>
        </w:rPr>
        <w:t xml:space="preserve"> en </w:t>
      </w:r>
      <w:proofErr w:type="spellStart"/>
      <w:r w:rsidRPr="00487F0D">
        <w:rPr>
          <w:rFonts w:ascii="Segoe UI" w:eastAsia="Times New Roman" w:hAnsi="Segoe UI" w:cs="Segoe UI"/>
          <w:color w:val="000000"/>
          <w:kern w:val="36"/>
          <w:sz w:val="21"/>
          <w:szCs w:val="21"/>
          <w:lang w:eastAsia="es-DO"/>
          <w14:ligatures w14:val="none"/>
        </w:rPr>
        <w:t>Sosúa</w:t>
      </w:r>
      <w:proofErr w:type="spellEnd"/>
      <w:r w:rsidRPr="00487F0D">
        <w:rPr>
          <w:rFonts w:ascii="Segoe UI" w:eastAsia="Times New Roman" w:hAnsi="Segoe UI" w:cs="Segoe UI"/>
          <w:color w:val="000000"/>
          <w:kern w:val="36"/>
          <w:sz w:val="21"/>
          <w:szCs w:val="21"/>
          <w:lang w:eastAsia="es-DO"/>
          <w14:ligatures w14:val="none"/>
        </w:rPr>
        <w:t>, gestionada por el Ministro de la presidencia José Ignacio Paliza.</w:t>
      </w:r>
    </w:p>
    <w:p w14:paraId="4E171418" w14:textId="38081D47" w:rsidR="00487F0D" w:rsidRDefault="00487F0D" w:rsidP="00FD1E80">
      <w:pPr>
        <w:rPr>
          <w:rFonts w:ascii="Segoe UI" w:hAnsi="Segoe UI" w:cs="Segoe UI"/>
          <w:b/>
          <w:bCs/>
          <w:color w:val="000000"/>
          <w:sz w:val="21"/>
          <w:szCs w:val="21"/>
          <w:shd w:val="clear" w:color="auto" w:fill="FFFFFF"/>
        </w:rPr>
      </w:pPr>
      <w:r w:rsidRPr="00487F0D">
        <w:rPr>
          <w:rFonts w:ascii="Segoe UI" w:hAnsi="Segoe UI" w:cs="Segoe UI"/>
          <w:b/>
          <w:bCs/>
          <w:noProof/>
          <w:color w:val="000000"/>
          <w:sz w:val="21"/>
          <w:szCs w:val="21"/>
          <w:shd w:val="clear" w:color="auto" w:fill="FFFFFF"/>
          <w:lang w:val="es-US" w:eastAsia="es-US"/>
        </w:rPr>
        <w:drawing>
          <wp:inline distT="0" distB="0" distL="0" distR="0" wp14:anchorId="2A57F1F4" wp14:editId="2549C536">
            <wp:extent cx="4074160" cy="2736720"/>
            <wp:effectExtent l="0" t="0" r="2540" b="6985"/>
            <wp:docPr id="8104566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56677" name=""/>
                    <pic:cNvPicPr/>
                  </pic:nvPicPr>
                  <pic:blipFill>
                    <a:blip r:embed="rId31"/>
                    <a:stretch>
                      <a:fillRect/>
                    </a:stretch>
                  </pic:blipFill>
                  <pic:spPr>
                    <a:xfrm>
                      <a:off x="0" y="0"/>
                      <a:ext cx="4076760" cy="2738466"/>
                    </a:xfrm>
                    <a:prstGeom prst="rect">
                      <a:avLst/>
                    </a:prstGeom>
                  </pic:spPr>
                </pic:pic>
              </a:graphicData>
            </a:graphic>
          </wp:inline>
        </w:drawing>
      </w:r>
    </w:p>
    <w:p w14:paraId="1D7D22BD" w14:textId="77777777" w:rsidR="00487F0D" w:rsidRDefault="00487F0D" w:rsidP="00FD1E80">
      <w:pPr>
        <w:rPr>
          <w:rFonts w:ascii="Segoe UI" w:hAnsi="Segoe UI" w:cs="Segoe UI"/>
          <w:b/>
          <w:bCs/>
          <w:color w:val="000000"/>
          <w:sz w:val="21"/>
          <w:szCs w:val="21"/>
          <w:shd w:val="clear" w:color="auto" w:fill="FFFFFF"/>
        </w:rPr>
      </w:pPr>
    </w:p>
    <w:p w14:paraId="68E74CEA" w14:textId="5D0B7FC8" w:rsidR="00487F0D" w:rsidRDefault="00487F0D" w:rsidP="00FD1E80">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28 de marzo 2025</w:t>
      </w:r>
    </w:p>
    <w:p w14:paraId="71058E09" w14:textId="77777777" w:rsidR="00487F0D" w:rsidRDefault="00487F0D" w:rsidP="00487F0D">
      <w:pPr>
        <w:jc w:val="both"/>
        <w:rPr>
          <w:rFonts w:ascii="Segoe UI" w:hAnsi="Segoe UI" w:cs="Segoe UI"/>
          <w:color w:val="000000"/>
          <w:sz w:val="21"/>
          <w:szCs w:val="21"/>
        </w:rPr>
      </w:pPr>
      <w:r>
        <w:rPr>
          <w:rFonts w:ascii="Segoe UI" w:hAnsi="Segoe UI" w:cs="Segoe UI"/>
          <w:color w:val="000000"/>
          <w:sz w:val="21"/>
          <w:szCs w:val="21"/>
          <w:shd w:val="clear" w:color="auto" w:fill="FFFFFF"/>
        </w:rPr>
        <w:t xml:space="preserve">La mañana de este viernes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encabezó junto al viceministro de Ordenamiento Territorial del Ministerio de Economía, Planificación y Desarrollo, Ing. Domingo Matías, el diputado Emil Durán y el alcalde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la juramentación </w:t>
      </w:r>
      <w:r>
        <w:rPr>
          <w:rFonts w:ascii="Segoe UI" w:hAnsi="Segoe UI" w:cs="Segoe UI"/>
          <w:color w:val="000000"/>
          <w:sz w:val="21"/>
          <w:szCs w:val="21"/>
          <w:shd w:val="clear" w:color="auto" w:fill="FFFFFF"/>
        </w:rPr>
        <w:lastRenderedPageBreak/>
        <w:t>del Consejo de Desarrollo Provincial.</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El objetivo principal de dicho consejo es fortalecer los espacios de participación de los ciudadanos, instituciones, gremios y federaciones.</w:t>
      </w:r>
      <w:r>
        <w:rPr>
          <w:rFonts w:ascii="Segoe UI" w:hAnsi="Segoe UI" w:cs="Segoe UI"/>
          <w:color w:val="000000"/>
          <w:sz w:val="21"/>
          <w:szCs w:val="21"/>
        </w:rPr>
        <w:t xml:space="preserve"> </w:t>
      </w:r>
    </w:p>
    <w:p w14:paraId="20170126" w14:textId="1A19F62B" w:rsidR="00487F0D" w:rsidRDefault="00487F0D" w:rsidP="00487F0D">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Estuvieron presentes, la Oficina Senatorial, la Federación de Juntas de Vecinos, Salud Pública, Regional de Educación, Ministerio de Turismo, CEPROSH, Cámara de Comercio y Producción, Centro </w:t>
      </w:r>
      <w:proofErr w:type="spellStart"/>
      <w:r>
        <w:rPr>
          <w:rFonts w:ascii="Segoe UI" w:hAnsi="Segoe UI" w:cs="Segoe UI"/>
          <w:color w:val="000000"/>
          <w:sz w:val="21"/>
          <w:szCs w:val="21"/>
          <w:shd w:val="clear" w:color="auto" w:fill="FFFFFF"/>
        </w:rPr>
        <w:t>Duartiano</w:t>
      </w:r>
      <w:proofErr w:type="spellEnd"/>
      <w:r>
        <w:rPr>
          <w:rFonts w:ascii="Segoe UI" w:hAnsi="Segoe UI" w:cs="Segoe UI"/>
          <w:color w:val="000000"/>
          <w:sz w:val="21"/>
          <w:szCs w:val="21"/>
          <w:shd w:val="clear" w:color="auto" w:fill="FFFFFF"/>
        </w:rPr>
        <w:t>, Policía Nacional, UTESA, UASD, entre otros.</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Dirección de Comunicación y Prensa de la Gobernación Provincial Puerto Plata.</w:t>
      </w:r>
    </w:p>
    <w:p w14:paraId="1BD603CC" w14:textId="12461FCF" w:rsidR="00487F0D" w:rsidRDefault="00487F0D" w:rsidP="00487F0D">
      <w:pPr>
        <w:rPr>
          <w:rFonts w:ascii="Segoe UI" w:hAnsi="Segoe UI" w:cs="Segoe UI"/>
          <w:b/>
          <w:bCs/>
          <w:color w:val="000000"/>
          <w:sz w:val="21"/>
          <w:szCs w:val="21"/>
          <w:shd w:val="clear" w:color="auto" w:fill="FFFFFF"/>
        </w:rPr>
      </w:pPr>
      <w:r w:rsidRPr="00487F0D">
        <w:rPr>
          <w:rFonts w:ascii="Segoe UI" w:hAnsi="Segoe UI" w:cs="Segoe UI"/>
          <w:b/>
          <w:bCs/>
          <w:noProof/>
          <w:color w:val="000000"/>
          <w:sz w:val="21"/>
          <w:szCs w:val="21"/>
          <w:shd w:val="clear" w:color="auto" w:fill="FFFFFF"/>
          <w:lang w:val="es-US" w:eastAsia="es-US"/>
        </w:rPr>
        <w:drawing>
          <wp:inline distT="0" distB="0" distL="0" distR="0" wp14:anchorId="273EF396" wp14:editId="3DB9C07B">
            <wp:extent cx="3562350" cy="2273337"/>
            <wp:effectExtent l="0" t="0" r="0" b="0"/>
            <wp:docPr id="4664175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17590" name=""/>
                    <pic:cNvPicPr/>
                  </pic:nvPicPr>
                  <pic:blipFill>
                    <a:blip r:embed="rId32"/>
                    <a:stretch>
                      <a:fillRect/>
                    </a:stretch>
                  </pic:blipFill>
                  <pic:spPr>
                    <a:xfrm>
                      <a:off x="0" y="0"/>
                      <a:ext cx="3569552" cy="2277933"/>
                    </a:xfrm>
                    <a:prstGeom prst="rect">
                      <a:avLst/>
                    </a:prstGeom>
                  </pic:spPr>
                </pic:pic>
              </a:graphicData>
            </a:graphic>
          </wp:inline>
        </w:drawing>
      </w:r>
    </w:p>
    <w:p w14:paraId="1A5CB28F" w14:textId="0E74063E" w:rsidR="00487F0D" w:rsidRDefault="00487F0D" w:rsidP="00487F0D">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28 de marzo 2025</w:t>
      </w:r>
    </w:p>
    <w:p w14:paraId="2F4524B1" w14:textId="3BB36E58" w:rsidR="00487F0D" w:rsidRDefault="00487F0D" w:rsidP="00487F0D">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recibió este viernes en su despacho al director ejecutivo de Pro Consumidor Dr. Eddy Alcántara, donde conversaron sobre varias medidas que serán tomadas para proteger los derechos del consumidor puertoplateño.</w:t>
      </w:r>
      <w:r>
        <w:rPr>
          <w:rFonts w:ascii="Segoe UI" w:hAnsi="Segoe UI" w:cs="Segoe UI"/>
          <w:color w:val="000000"/>
          <w:sz w:val="21"/>
          <w:szCs w:val="21"/>
        </w:rPr>
        <w:br/>
      </w:r>
      <w:r>
        <w:rPr>
          <w:rFonts w:ascii="Segoe UI" w:hAnsi="Segoe UI" w:cs="Segoe UI"/>
          <w:color w:val="000000"/>
          <w:sz w:val="21"/>
          <w:szCs w:val="21"/>
          <w:shd w:val="clear" w:color="auto" w:fill="FFFFFF"/>
        </w:rPr>
        <w:t>Dirección de Comunicación y Prensa de la Gobernación Provincial Puerto Plata.</w:t>
      </w:r>
    </w:p>
    <w:p w14:paraId="39CC885B" w14:textId="571EB89A" w:rsidR="00487F0D" w:rsidRDefault="00487F0D" w:rsidP="00487F0D">
      <w:pPr>
        <w:rPr>
          <w:rFonts w:ascii="Segoe UI" w:hAnsi="Segoe UI" w:cs="Segoe UI"/>
          <w:color w:val="000000"/>
          <w:sz w:val="21"/>
          <w:szCs w:val="21"/>
          <w:shd w:val="clear" w:color="auto" w:fill="FFFFFF"/>
        </w:rPr>
      </w:pPr>
      <w:r w:rsidRPr="00487F0D">
        <w:rPr>
          <w:rFonts w:ascii="Segoe UI" w:hAnsi="Segoe UI" w:cs="Segoe UI"/>
          <w:noProof/>
          <w:color w:val="000000"/>
          <w:sz w:val="21"/>
          <w:szCs w:val="21"/>
          <w:shd w:val="clear" w:color="auto" w:fill="FFFFFF"/>
          <w:lang w:val="es-US" w:eastAsia="es-US"/>
        </w:rPr>
        <w:drawing>
          <wp:inline distT="0" distB="0" distL="0" distR="0" wp14:anchorId="509CBDC4" wp14:editId="2C894A5B">
            <wp:extent cx="4533900" cy="2828925"/>
            <wp:effectExtent l="0" t="0" r="0" b="9525"/>
            <wp:docPr id="15858892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89242" name=""/>
                    <pic:cNvPicPr/>
                  </pic:nvPicPr>
                  <pic:blipFill rotWithShape="1">
                    <a:blip r:embed="rId33"/>
                    <a:srcRect t="3048" b="6402"/>
                    <a:stretch/>
                  </pic:blipFill>
                  <pic:spPr bwMode="auto">
                    <a:xfrm>
                      <a:off x="0" y="0"/>
                      <a:ext cx="4538521" cy="2831808"/>
                    </a:xfrm>
                    <a:prstGeom prst="rect">
                      <a:avLst/>
                    </a:prstGeom>
                    <a:ln>
                      <a:noFill/>
                    </a:ln>
                    <a:extLst>
                      <a:ext uri="{53640926-AAD7-44D8-BBD7-CCE9431645EC}">
                        <a14:shadowObscured xmlns:a14="http://schemas.microsoft.com/office/drawing/2010/main"/>
                      </a:ext>
                    </a:extLst>
                  </pic:spPr>
                </pic:pic>
              </a:graphicData>
            </a:graphic>
          </wp:inline>
        </w:drawing>
      </w:r>
    </w:p>
    <w:p w14:paraId="7C82A9A7" w14:textId="3BC24F74" w:rsidR="00487F0D" w:rsidRDefault="00487F0D" w:rsidP="00487F0D">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28 de marzo 2025</w:t>
      </w:r>
    </w:p>
    <w:p w14:paraId="42152D64" w14:textId="45475EF3" w:rsidR="00487F0D" w:rsidRDefault="00487F0D" w:rsidP="00034994">
      <w:pPr>
        <w:rPr>
          <w:rFonts w:ascii="Segoe UI" w:hAnsi="Segoe UI" w:cs="Segoe UI"/>
          <w:color w:val="000000"/>
          <w:sz w:val="21"/>
          <w:szCs w:val="21"/>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la tarde de este viernes al ministro de la Presidencia, José Ignacio Paliza, en el primer picazo de la construcción del “Parque Municipal de Beisbol” del </w:t>
      </w:r>
      <w:r>
        <w:rPr>
          <w:rFonts w:ascii="Segoe UI" w:hAnsi="Segoe UI" w:cs="Segoe UI"/>
          <w:color w:val="000000"/>
          <w:sz w:val="21"/>
          <w:szCs w:val="21"/>
          <w:shd w:val="clear" w:color="auto" w:fill="FFFFFF"/>
        </w:rPr>
        <w:lastRenderedPageBreak/>
        <w:t>municipio de Imbert.</w:t>
      </w:r>
      <w:r>
        <w:rPr>
          <w:rFonts w:ascii="Segoe UI" w:hAnsi="Segoe UI" w:cs="Segoe UI"/>
          <w:color w:val="000000"/>
          <w:sz w:val="21"/>
          <w:szCs w:val="21"/>
        </w:rPr>
        <w:br/>
      </w:r>
      <w:r>
        <w:rPr>
          <w:rFonts w:ascii="Segoe UI" w:hAnsi="Segoe UI" w:cs="Segoe UI"/>
          <w:color w:val="000000"/>
          <w:sz w:val="21"/>
          <w:szCs w:val="21"/>
          <w:shd w:val="clear" w:color="auto" w:fill="FFFFFF"/>
        </w:rPr>
        <w:t>Junto a los funcionarios se encontraba la alcaldesa María Elena Ramos (Chiquita).</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Destacamos la presencia de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el director general del Instituto Dominicano de Aviación Civil (IDAC), Igor Rodríguez Durán; el alcalde, Diomedes Roque García; la diputada, </w:t>
      </w:r>
      <w:proofErr w:type="spellStart"/>
      <w:r>
        <w:rPr>
          <w:rFonts w:ascii="Segoe UI" w:hAnsi="Segoe UI" w:cs="Segoe UI"/>
          <w:color w:val="000000"/>
          <w:sz w:val="21"/>
          <w:szCs w:val="21"/>
          <w:shd w:val="clear" w:color="auto" w:fill="FFFFFF"/>
        </w:rPr>
        <w:t>Fiordaliza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Estevez</w:t>
      </w:r>
      <w:proofErr w:type="spellEnd"/>
      <w:r>
        <w:rPr>
          <w:rFonts w:ascii="Segoe UI" w:hAnsi="Segoe UI" w:cs="Segoe UI"/>
          <w:color w:val="000000"/>
          <w:sz w:val="21"/>
          <w:szCs w:val="21"/>
          <w:shd w:val="clear" w:color="auto" w:fill="FFFFFF"/>
        </w:rPr>
        <w:t>, entre otras autoridades civiles y militares de la provincia Puerto Plata.</w:t>
      </w:r>
      <w:r>
        <w:rPr>
          <w:rFonts w:ascii="Segoe UI" w:hAnsi="Segoe UI" w:cs="Segoe UI"/>
          <w:color w:val="000000"/>
          <w:sz w:val="21"/>
          <w:szCs w:val="21"/>
        </w:rPr>
        <w:br/>
      </w:r>
      <w:r>
        <w:rPr>
          <w:rFonts w:ascii="Segoe UI" w:hAnsi="Segoe UI" w:cs="Segoe UI"/>
          <w:color w:val="000000"/>
          <w:sz w:val="21"/>
          <w:szCs w:val="21"/>
        </w:rPr>
        <w:br/>
      </w:r>
      <w:r w:rsidR="00034994" w:rsidRPr="00034994">
        <w:rPr>
          <w:rFonts w:ascii="Segoe UI" w:hAnsi="Segoe UI" w:cs="Segoe UI"/>
          <w:noProof/>
          <w:color w:val="000000"/>
          <w:sz w:val="21"/>
          <w:szCs w:val="21"/>
          <w:shd w:val="clear" w:color="auto" w:fill="FFFFFF"/>
          <w:lang w:val="es-US" w:eastAsia="es-US"/>
        </w:rPr>
        <w:drawing>
          <wp:inline distT="0" distB="0" distL="0" distR="0" wp14:anchorId="5E125A88" wp14:editId="2F7D8DC6">
            <wp:extent cx="6067425" cy="4228913"/>
            <wp:effectExtent l="0" t="0" r="0" b="635"/>
            <wp:docPr id="1956577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577883" name=""/>
                    <pic:cNvPicPr/>
                  </pic:nvPicPr>
                  <pic:blipFill>
                    <a:blip r:embed="rId34"/>
                    <a:stretch>
                      <a:fillRect/>
                    </a:stretch>
                  </pic:blipFill>
                  <pic:spPr>
                    <a:xfrm>
                      <a:off x="0" y="0"/>
                      <a:ext cx="6084063" cy="4240509"/>
                    </a:xfrm>
                    <a:prstGeom prst="rect">
                      <a:avLst/>
                    </a:prstGeom>
                  </pic:spPr>
                </pic:pic>
              </a:graphicData>
            </a:graphic>
          </wp:inline>
        </w:drawing>
      </w:r>
    </w:p>
    <w:p w14:paraId="73DCC1B5" w14:textId="77777777" w:rsidR="00034994" w:rsidRDefault="00034994" w:rsidP="00034994">
      <w:pPr>
        <w:rPr>
          <w:rFonts w:ascii="Segoe UI" w:hAnsi="Segoe UI" w:cs="Segoe UI"/>
          <w:b/>
          <w:bCs/>
          <w:color w:val="000000"/>
          <w:sz w:val="21"/>
          <w:szCs w:val="21"/>
        </w:rPr>
      </w:pPr>
    </w:p>
    <w:p w14:paraId="5B0D8457" w14:textId="77777777" w:rsidR="00034994" w:rsidRDefault="00034994" w:rsidP="00034994">
      <w:pPr>
        <w:rPr>
          <w:rFonts w:ascii="Segoe UI" w:hAnsi="Segoe UI" w:cs="Segoe UI"/>
          <w:b/>
          <w:bCs/>
          <w:color w:val="000000"/>
          <w:sz w:val="21"/>
          <w:szCs w:val="21"/>
        </w:rPr>
      </w:pPr>
    </w:p>
    <w:p w14:paraId="4352D387" w14:textId="77777777" w:rsidR="00034994" w:rsidRDefault="00034994" w:rsidP="00034994">
      <w:pPr>
        <w:rPr>
          <w:rFonts w:ascii="Segoe UI" w:hAnsi="Segoe UI" w:cs="Segoe UI"/>
          <w:b/>
          <w:bCs/>
          <w:color w:val="000000"/>
          <w:sz w:val="21"/>
          <w:szCs w:val="21"/>
        </w:rPr>
      </w:pPr>
    </w:p>
    <w:p w14:paraId="4FCB49D2" w14:textId="77777777" w:rsidR="00034994" w:rsidRDefault="00034994" w:rsidP="00034994">
      <w:pPr>
        <w:rPr>
          <w:rFonts w:ascii="Segoe UI" w:hAnsi="Segoe UI" w:cs="Segoe UI"/>
          <w:b/>
          <w:bCs/>
          <w:color w:val="000000"/>
          <w:sz w:val="21"/>
          <w:szCs w:val="21"/>
        </w:rPr>
      </w:pPr>
    </w:p>
    <w:p w14:paraId="443737DD" w14:textId="77777777" w:rsidR="00034994" w:rsidRDefault="00034994" w:rsidP="00034994">
      <w:pPr>
        <w:rPr>
          <w:rFonts w:ascii="Segoe UI" w:hAnsi="Segoe UI" w:cs="Segoe UI"/>
          <w:b/>
          <w:bCs/>
          <w:color w:val="000000"/>
          <w:sz w:val="21"/>
          <w:szCs w:val="21"/>
        </w:rPr>
      </w:pPr>
    </w:p>
    <w:p w14:paraId="282B3414" w14:textId="77777777" w:rsidR="00034994" w:rsidRDefault="00034994" w:rsidP="00034994">
      <w:pPr>
        <w:rPr>
          <w:rFonts w:ascii="Segoe UI" w:hAnsi="Segoe UI" w:cs="Segoe UI"/>
          <w:b/>
          <w:bCs/>
          <w:color w:val="000000"/>
          <w:sz w:val="21"/>
          <w:szCs w:val="21"/>
        </w:rPr>
      </w:pPr>
    </w:p>
    <w:p w14:paraId="0022C27E" w14:textId="77777777" w:rsidR="00034994" w:rsidRDefault="00034994" w:rsidP="00034994">
      <w:pPr>
        <w:rPr>
          <w:rFonts w:ascii="Segoe UI" w:hAnsi="Segoe UI" w:cs="Segoe UI"/>
          <w:b/>
          <w:bCs/>
          <w:color w:val="000000"/>
          <w:sz w:val="21"/>
          <w:szCs w:val="21"/>
        </w:rPr>
      </w:pPr>
    </w:p>
    <w:p w14:paraId="5238ED96" w14:textId="77777777" w:rsidR="00E87458" w:rsidRDefault="00E87458" w:rsidP="00034994">
      <w:pPr>
        <w:rPr>
          <w:rFonts w:ascii="Segoe UI" w:hAnsi="Segoe UI" w:cs="Segoe UI"/>
          <w:b/>
          <w:bCs/>
          <w:color w:val="000000"/>
          <w:sz w:val="21"/>
          <w:szCs w:val="21"/>
        </w:rPr>
      </w:pPr>
    </w:p>
    <w:p w14:paraId="74AC3E9C" w14:textId="1C799A57" w:rsidR="00034994" w:rsidRDefault="00034994" w:rsidP="00034994">
      <w:pPr>
        <w:rPr>
          <w:rFonts w:ascii="Segoe UI" w:hAnsi="Segoe UI" w:cs="Segoe UI"/>
          <w:b/>
          <w:bCs/>
          <w:color w:val="000000"/>
          <w:sz w:val="21"/>
          <w:szCs w:val="21"/>
        </w:rPr>
      </w:pPr>
      <w:r w:rsidRPr="00034994">
        <w:rPr>
          <w:rFonts w:ascii="Segoe UI" w:hAnsi="Segoe UI" w:cs="Segoe UI"/>
          <w:b/>
          <w:bCs/>
          <w:color w:val="000000"/>
          <w:sz w:val="21"/>
          <w:szCs w:val="21"/>
        </w:rPr>
        <w:t>29 de marzo 2025</w:t>
      </w:r>
    </w:p>
    <w:p w14:paraId="4C41E3A7" w14:textId="696DD7DD" w:rsidR="00034994" w:rsidRDefault="00034994" w:rsidP="00034994">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En el día de hoy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al Ministro de la Juventud, Carlos Valdez,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el alcalde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el Diputado </w:t>
      </w:r>
      <w:r>
        <w:rPr>
          <w:rFonts w:ascii="Segoe UI" w:hAnsi="Segoe UI" w:cs="Segoe UI"/>
          <w:color w:val="000000"/>
          <w:sz w:val="21"/>
          <w:szCs w:val="21"/>
          <w:shd w:val="clear" w:color="auto" w:fill="FFFFFF"/>
        </w:rPr>
        <w:lastRenderedPageBreak/>
        <w:t>Emil Durán y demás autoridades civiles y militares de esta provincia en la Jornada de Inclusión Social Juvenil.</w:t>
      </w:r>
      <w:r>
        <w:rPr>
          <w:rFonts w:ascii="Segoe UI" w:hAnsi="Segoe UI" w:cs="Segoe UI"/>
          <w:color w:val="000000"/>
          <w:sz w:val="21"/>
          <w:szCs w:val="21"/>
        </w:rPr>
        <w:br/>
      </w:r>
      <w:r>
        <w:rPr>
          <w:rFonts w:ascii="Segoe UI" w:hAnsi="Segoe UI" w:cs="Segoe UI"/>
          <w:color w:val="000000"/>
          <w:sz w:val="21"/>
          <w:szCs w:val="21"/>
          <w:shd w:val="clear" w:color="auto" w:fill="FFFFFF"/>
        </w:rPr>
        <w:t>Esta jornada incluye operativos de educación, salud, feria de empleos, deporte y cultura.</w:t>
      </w:r>
      <w:r>
        <w:rPr>
          <w:rFonts w:ascii="Segoe UI" w:hAnsi="Segoe UI" w:cs="Segoe UI"/>
          <w:color w:val="000000"/>
          <w:sz w:val="21"/>
          <w:szCs w:val="21"/>
        </w:rPr>
        <w:br/>
      </w:r>
      <w:r>
        <w:rPr>
          <w:rFonts w:ascii="Segoe UI" w:hAnsi="Segoe UI" w:cs="Segoe UI"/>
          <w:color w:val="000000"/>
          <w:sz w:val="21"/>
          <w:szCs w:val="21"/>
          <w:shd w:val="clear" w:color="auto" w:fill="FFFFFF"/>
        </w:rPr>
        <w:t>Jóvenes, crean en ustedes mismos que el futuro les pertenece.</w:t>
      </w:r>
    </w:p>
    <w:p w14:paraId="18D1FEAA" w14:textId="6BC7BB36" w:rsidR="00034994" w:rsidRDefault="00034994" w:rsidP="00034994">
      <w:pPr>
        <w:rPr>
          <w:rFonts w:ascii="Segoe UI" w:hAnsi="Segoe UI" w:cs="Segoe UI"/>
          <w:b/>
          <w:bCs/>
          <w:color w:val="000000"/>
          <w:sz w:val="21"/>
          <w:szCs w:val="21"/>
          <w:shd w:val="clear" w:color="auto" w:fill="FFFFFF"/>
        </w:rPr>
      </w:pPr>
      <w:r w:rsidRPr="00034994">
        <w:rPr>
          <w:rFonts w:ascii="Segoe UI" w:hAnsi="Segoe UI" w:cs="Segoe UI"/>
          <w:b/>
          <w:bCs/>
          <w:noProof/>
          <w:color w:val="000000"/>
          <w:sz w:val="21"/>
          <w:szCs w:val="21"/>
          <w:shd w:val="clear" w:color="auto" w:fill="FFFFFF"/>
          <w:lang w:val="es-US" w:eastAsia="es-US"/>
        </w:rPr>
        <w:drawing>
          <wp:inline distT="0" distB="0" distL="0" distR="0" wp14:anchorId="6865F283" wp14:editId="5F0A41BF">
            <wp:extent cx="6591600" cy="4010025"/>
            <wp:effectExtent l="0" t="0" r="0" b="0"/>
            <wp:docPr id="2642002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00244" name=""/>
                    <pic:cNvPicPr/>
                  </pic:nvPicPr>
                  <pic:blipFill>
                    <a:blip r:embed="rId35"/>
                    <a:stretch>
                      <a:fillRect/>
                    </a:stretch>
                  </pic:blipFill>
                  <pic:spPr>
                    <a:xfrm>
                      <a:off x="0" y="0"/>
                      <a:ext cx="6629909" cy="4033330"/>
                    </a:xfrm>
                    <a:prstGeom prst="rect">
                      <a:avLst/>
                    </a:prstGeom>
                  </pic:spPr>
                </pic:pic>
              </a:graphicData>
            </a:graphic>
          </wp:inline>
        </w:drawing>
      </w:r>
    </w:p>
    <w:p w14:paraId="0ED3A006" w14:textId="77777777" w:rsidR="00E87458" w:rsidRDefault="00E87458" w:rsidP="00034994">
      <w:pPr>
        <w:rPr>
          <w:rFonts w:ascii="Segoe UI" w:hAnsi="Segoe UI" w:cs="Segoe UI"/>
          <w:b/>
          <w:bCs/>
          <w:color w:val="000000"/>
          <w:sz w:val="21"/>
          <w:szCs w:val="21"/>
          <w:shd w:val="clear" w:color="auto" w:fill="FFFFFF"/>
        </w:rPr>
      </w:pPr>
    </w:p>
    <w:p w14:paraId="34F874FF" w14:textId="77777777" w:rsidR="00E87458" w:rsidRDefault="00E87458" w:rsidP="00034994">
      <w:pPr>
        <w:rPr>
          <w:rFonts w:ascii="Segoe UI" w:hAnsi="Segoe UI" w:cs="Segoe UI"/>
          <w:b/>
          <w:bCs/>
          <w:color w:val="000000"/>
          <w:sz w:val="21"/>
          <w:szCs w:val="21"/>
          <w:shd w:val="clear" w:color="auto" w:fill="FFFFFF"/>
        </w:rPr>
      </w:pPr>
    </w:p>
    <w:p w14:paraId="221EF9DB" w14:textId="77777777" w:rsidR="00E87458" w:rsidRDefault="00E87458" w:rsidP="00034994">
      <w:pPr>
        <w:rPr>
          <w:rFonts w:ascii="Segoe UI" w:hAnsi="Segoe UI" w:cs="Segoe UI"/>
          <w:b/>
          <w:bCs/>
          <w:color w:val="000000"/>
          <w:sz w:val="21"/>
          <w:szCs w:val="21"/>
          <w:shd w:val="clear" w:color="auto" w:fill="FFFFFF"/>
        </w:rPr>
      </w:pPr>
    </w:p>
    <w:p w14:paraId="2EA69879" w14:textId="77777777" w:rsidR="00E87458" w:rsidRDefault="00E87458" w:rsidP="00034994">
      <w:pPr>
        <w:rPr>
          <w:rFonts w:ascii="Segoe UI" w:hAnsi="Segoe UI" w:cs="Segoe UI"/>
          <w:b/>
          <w:bCs/>
          <w:color w:val="000000"/>
          <w:sz w:val="21"/>
          <w:szCs w:val="21"/>
          <w:shd w:val="clear" w:color="auto" w:fill="FFFFFF"/>
        </w:rPr>
      </w:pPr>
    </w:p>
    <w:p w14:paraId="13F37EF6" w14:textId="77777777" w:rsidR="00E87458" w:rsidRDefault="00E87458" w:rsidP="00034994">
      <w:pPr>
        <w:rPr>
          <w:rFonts w:ascii="Segoe UI" w:hAnsi="Segoe UI" w:cs="Segoe UI"/>
          <w:b/>
          <w:bCs/>
          <w:color w:val="000000"/>
          <w:sz w:val="21"/>
          <w:szCs w:val="21"/>
          <w:shd w:val="clear" w:color="auto" w:fill="FFFFFF"/>
        </w:rPr>
      </w:pPr>
    </w:p>
    <w:p w14:paraId="464CBEF4" w14:textId="77777777" w:rsidR="00E87458" w:rsidRDefault="00E87458" w:rsidP="00034994">
      <w:pPr>
        <w:rPr>
          <w:rFonts w:ascii="Segoe UI" w:hAnsi="Segoe UI" w:cs="Segoe UI"/>
          <w:b/>
          <w:bCs/>
          <w:color w:val="000000"/>
          <w:sz w:val="21"/>
          <w:szCs w:val="21"/>
          <w:shd w:val="clear" w:color="auto" w:fill="FFFFFF"/>
        </w:rPr>
      </w:pPr>
    </w:p>
    <w:p w14:paraId="6E10F375" w14:textId="77777777" w:rsidR="00E87458" w:rsidRDefault="00E87458" w:rsidP="00034994">
      <w:pPr>
        <w:rPr>
          <w:rFonts w:ascii="Segoe UI" w:hAnsi="Segoe UI" w:cs="Segoe UI"/>
          <w:b/>
          <w:bCs/>
          <w:color w:val="000000"/>
          <w:sz w:val="21"/>
          <w:szCs w:val="21"/>
          <w:shd w:val="clear" w:color="auto" w:fill="FFFFFF"/>
        </w:rPr>
      </w:pPr>
    </w:p>
    <w:p w14:paraId="36A70136" w14:textId="77777777" w:rsidR="00E87458" w:rsidRDefault="00E87458" w:rsidP="00034994">
      <w:pPr>
        <w:rPr>
          <w:rFonts w:ascii="Segoe UI" w:hAnsi="Segoe UI" w:cs="Segoe UI"/>
          <w:b/>
          <w:bCs/>
          <w:color w:val="000000"/>
          <w:sz w:val="21"/>
          <w:szCs w:val="21"/>
          <w:shd w:val="clear" w:color="auto" w:fill="FFFFFF"/>
        </w:rPr>
      </w:pPr>
    </w:p>
    <w:p w14:paraId="01768F04" w14:textId="77777777" w:rsidR="00E87458" w:rsidRDefault="00E87458" w:rsidP="00034994">
      <w:pPr>
        <w:rPr>
          <w:rFonts w:ascii="Segoe UI" w:hAnsi="Segoe UI" w:cs="Segoe UI"/>
          <w:b/>
          <w:bCs/>
          <w:color w:val="000000"/>
          <w:sz w:val="21"/>
          <w:szCs w:val="21"/>
          <w:shd w:val="clear" w:color="auto" w:fill="FFFFFF"/>
        </w:rPr>
      </w:pPr>
    </w:p>
    <w:p w14:paraId="4715FDB6" w14:textId="77777777" w:rsidR="00E87458" w:rsidRDefault="00E87458" w:rsidP="00034994">
      <w:pPr>
        <w:rPr>
          <w:rFonts w:ascii="Segoe UI" w:hAnsi="Segoe UI" w:cs="Segoe UI"/>
          <w:b/>
          <w:bCs/>
          <w:color w:val="000000"/>
          <w:sz w:val="21"/>
          <w:szCs w:val="21"/>
          <w:shd w:val="clear" w:color="auto" w:fill="FFFFFF"/>
        </w:rPr>
      </w:pPr>
    </w:p>
    <w:p w14:paraId="533768F2" w14:textId="77777777" w:rsidR="00E87458" w:rsidRDefault="00E87458" w:rsidP="00034994">
      <w:pPr>
        <w:rPr>
          <w:rFonts w:ascii="Segoe UI" w:hAnsi="Segoe UI" w:cs="Segoe UI"/>
          <w:b/>
          <w:bCs/>
          <w:color w:val="000000"/>
          <w:sz w:val="21"/>
          <w:szCs w:val="21"/>
          <w:shd w:val="clear" w:color="auto" w:fill="FFFFFF"/>
        </w:rPr>
      </w:pPr>
    </w:p>
    <w:p w14:paraId="31AA5B25" w14:textId="27892404" w:rsidR="00E87458" w:rsidRDefault="00E87458" w:rsidP="00034994">
      <w:pPr>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30 de marzo 2025</w:t>
      </w:r>
    </w:p>
    <w:p w14:paraId="69669629" w14:textId="72C6BDED" w:rsidR="00E87458" w:rsidRDefault="00E87458" w:rsidP="00E87458">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lastRenderedPageBreak/>
        <w:t xml:space="preserve">La Gobernadora de la provincia de Puerto Plata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encabezó hoy domingo junto al director general del Instituto Dominicano de Aviación Civil (IDAC) Ing. Igor Rodríguez Durán, un gran acto encuentro con las autoridades públicas y el sector privado denominado “El Gobierno En Las Provincias”.</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Este encuentro Institucional es una iniciativa del Presidente de la República Luis </w:t>
      </w:r>
      <w:proofErr w:type="spellStart"/>
      <w:r>
        <w:rPr>
          <w:rFonts w:ascii="Segoe UI" w:hAnsi="Segoe UI" w:cs="Segoe UI"/>
          <w:color w:val="000000"/>
          <w:sz w:val="21"/>
          <w:szCs w:val="21"/>
          <w:shd w:val="clear" w:color="auto" w:fill="FFFFFF"/>
        </w:rPr>
        <w:t>Abinader</w:t>
      </w:r>
      <w:proofErr w:type="spellEnd"/>
      <w:r>
        <w:rPr>
          <w:rFonts w:ascii="Segoe UI" w:hAnsi="Segoe UI" w:cs="Segoe UI"/>
          <w:color w:val="000000"/>
          <w:sz w:val="21"/>
          <w:szCs w:val="21"/>
          <w:shd w:val="clear" w:color="auto" w:fill="FFFFFF"/>
        </w:rPr>
        <w:t xml:space="preserve">, y que fue anunciado hace varios días por el ministro de la Presidencia José Ignacio Paliza, para dar a conocer las obras que se han realizado y las que están pendientes por iniciarse que son prioritarias para el gobierno del presidente </w:t>
      </w:r>
      <w:proofErr w:type="spellStart"/>
      <w:r>
        <w:rPr>
          <w:rFonts w:ascii="Segoe UI" w:hAnsi="Segoe UI" w:cs="Segoe UI"/>
          <w:color w:val="000000"/>
          <w:sz w:val="21"/>
          <w:szCs w:val="21"/>
          <w:shd w:val="clear" w:color="auto" w:fill="FFFFFF"/>
        </w:rPr>
        <w:t>Abinader</w:t>
      </w:r>
      <w:proofErr w:type="spellEnd"/>
      <w:r>
        <w:rPr>
          <w:rFonts w:ascii="Segoe UI" w:hAnsi="Segoe UI" w:cs="Segoe UI"/>
          <w:color w:val="000000"/>
          <w:sz w:val="21"/>
          <w:szCs w:val="21"/>
          <w:shd w:val="clear" w:color="auto" w:fill="FFFFFF"/>
        </w:rPr>
        <w:t>, para el desarrollo de esta provincia de Puerto Plata.</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En la </w:t>
      </w:r>
      <w:proofErr w:type="spellStart"/>
      <w:r>
        <w:rPr>
          <w:rFonts w:ascii="Segoe UI" w:hAnsi="Segoe UI" w:cs="Segoe UI"/>
          <w:color w:val="000000"/>
          <w:sz w:val="21"/>
          <w:szCs w:val="21"/>
          <w:shd w:val="clear" w:color="auto" w:fill="FFFFFF"/>
        </w:rPr>
        <w:t>postrimeria</w:t>
      </w:r>
      <w:proofErr w:type="spellEnd"/>
      <w:r>
        <w:rPr>
          <w:rFonts w:ascii="Segoe UI" w:hAnsi="Segoe UI" w:cs="Segoe UI"/>
          <w:color w:val="000000"/>
          <w:sz w:val="21"/>
          <w:szCs w:val="21"/>
          <w:shd w:val="clear" w:color="auto" w:fill="FFFFFF"/>
        </w:rPr>
        <w:t xml:space="preserve"> de tan importante encuentro y luego de haber tratado y orientado sobre los temas el Ing. Igor Rodríguez Durán, cerró dicha actividad las autoridades y el sector privado y procedió a informar a los miembros de la prensa presentes, sobre los diferentes tratados.</w:t>
      </w:r>
    </w:p>
    <w:p w14:paraId="01379E58" w14:textId="1B585DC0" w:rsidR="00E87458" w:rsidRDefault="00E87458" w:rsidP="00034994">
      <w:pPr>
        <w:rPr>
          <w:rFonts w:ascii="Segoe UI" w:hAnsi="Segoe UI" w:cs="Segoe UI"/>
          <w:b/>
          <w:bCs/>
          <w:color w:val="000000"/>
          <w:sz w:val="21"/>
          <w:szCs w:val="21"/>
          <w:shd w:val="clear" w:color="auto" w:fill="FFFFFF"/>
        </w:rPr>
      </w:pPr>
      <w:r w:rsidRPr="00E87458">
        <w:rPr>
          <w:rFonts w:ascii="Segoe UI" w:hAnsi="Segoe UI" w:cs="Segoe UI"/>
          <w:b/>
          <w:bCs/>
          <w:noProof/>
          <w:color w:val="000000"/>
          <w:sz w:val="21"/>
          <w:szCs w:val="21"/>
          <w:shd w:val="clear" w:color="auto" w:fill="FFFFFF"/>
          <w:lang w:val="es-US" w:eastAsia="es-US"/>
        </w:rPr>
        <w:drawing>
          <wp:inline distT="0" distB="0" distL="0" distR="0" wp14:anchorId="28114F6A" wp14:editId="22C38C20">
            <wp:extent cx="3951956" cy="2895600"/>
            <wp:effectExtent l="0" t="0" r="0" b="0"/>
            <wp:docPr id="21007660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66068" name=""/>
                    <pic:cNvPicPr/>
                  </pic:nvPicPr>
                  <pic:blipFill rotWithShape="1">
                    <a:blip r:embed="rId36"/>
                    <a:srcRect t="4866" b="7528"/>
                    <a:stretch/>
                  </pic:blipFill>
                  <pic:spPr bwMode="auto">
                    <a:xfrm>
                      <a:off x="0" y="0"/>
                      <a:ext cx="3991386" cy="2924490"/>
                    </a:xfrm>
                    <a:prstGeom prst="rect">
                      <a:avLst/>
                    </a:prstGeom>
                    <a:ln>
                      <a:noFill/>
                    </a:ln>
                    <a:extLst>
                      <a:ext uri="{53640926-AAD7-44D8-BBD7-CCE9431645EC}">
                        <a14:shadowObscured xmlns:a14="http://schemas.microsoft.com/office/drawing/2010/main"/>
                      </a:ext>
                    </a:extLst>
                  </pic:spPr>
                </pic:pic>
              </a:graphicData>
            </a:graphic>
          </wp:inline>
        </w:drawing>
      </w:r>
    </w:p>
    <w:p w14:paraId="4A099D14" w14:textId="22226346" w:rsidR="00E87458" w:rsidRPr="00034994" w:rsidRDefault="00E87458" w:rsidP="00034994">
      <w:pPr>
        <w:rPr>
          <w:rFonts w:ascii="Segoe UI" w:hAnsi="Segoe UI" w:cs="Segoe UI"/>
          <w:b/>
          <w:bCs/>
          <w:color w:val="000000"/>
          <w:sz w:val="21"/>
          <w:szCs w:val="21"/>
          <w:shd w:val="clear" w:color="auto" w:fill="FFFFFF"/>
        </w:rPr>
      </w:pPr>
      <w:r>
        <w:rPr>
          <w:rFonts w:ascii="Segoe UI" w:hAnsi="Segoe UI" w:cs="Segoe UI"/>
          <w:b/>
          <w:bCs/>
          <w:noProof/>
          <w:color w:val="000000"/>
          <w:sz w:val="21"/>
          <w:szCs w:val="21"/>
          <w:shd w:val="clear" w:color="auto" w:fill="FFFFFF"/>
          <w:lang w:val="es-US" w:eastAsia="es-US"/>
        </w:rPr>
        <w:drawing>
          <wp:inline distT="0" distB="0" distL="0" distR="0" wp14:anchorId="17096718" wp14:editId="15B542D1">
            <wp:extent cx="3962400" cy="3098860"/>
            <wp:effectExtent l="0" t="0" r="0" b="6350"/>
            <wp:docPr id="20458796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84263" cy="3115958"/>
                    </a:xfrm>
                    <a:prstGeom prst="rect">
                      <a:avLst/>
                    </a:prstGeom>
                    <a:noFill/>
                  </pic:spPr>
                </pic:pic>
              </a:graphicData>
            </a:graphic>
          </wp:inline>
        </w:drawing>
      </w:r>
    </w:p>
    <w:sectPr w:rsidR="00E87458" w:rsidRPr="0003499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E5978C" w14:textId="77777777" w:rsidR="007A0779" w:rsidRDefault="007A0779" w:rsidP="00BB36DA">
      <w:pPr>
        <w:spacing w:after="0" w:line="240" w:lineRule="auto"/>
      </w:pPr>
      <w:r>
        <w:separator/>
      </w:r>
    </w:p>
  </w:endnote>
  <w:endnote w:type="continuationSeparator" w:id="0">
    <w:p w14:paraId="408F5DEC" w14:textId="77777777" w:rsidR="007A0779" w:rsidRDefault="007A0779"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B148C3" w14:textId="77777777" w:rsidR="007A0779" w:rsidRDefault="007A0779" w:rsidP="00BB36DA">
      <w:pPr>
        <w:spacing w:after="0" w:line="240" w:lineRule="auto"/>
      </w:pPr>
      <w:r>
        <w:separator/>
      </w:r>
    </w:p>
  </w:footnote>
  <w:footnote w:type="continuationSeparator" w:id="0">
    <w:p w14:paraId="407A3418" w14:textId="77777777" w:rsidR="007A0779" w:rsidRDefault="007A0779"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5CD1"/>
    <w:rsid w:val="00011665"/>
    <w:rsid w:val="0001789C"/>
    <w:rsid w:val="00023DCF"/>
    <w:rsid w:val="00034994"/>
    <w:rsid w:val="0005141C"/>
    <w:rsid w:val="000611ED"/>
    <w:rsid w:val="000773F3"/>
    <w:rsid w:val="00091590"/>
    <w:rsid w:val="0010380D"/>
    <w:rsid w:val="001133FD"/>
    <w:rsid w:val="00126F05"/>
    <w:rsid w:val="001401C4"/>
    <w:rsid w:val="00156000"/>
    <w:rsid w:val="0016674B"/>
    <w:rsid w:val="001703CD"/>
    <w:rsid w:val="0018351D"/>
    <w:rsid w:val="0019780F"/>
    <w:rsid w:val="00197F9E"/>
    <w:rsid w:val="001F10CE"/>
    <w:rsid w:val="00200D13"/>
    <w:rsid w:val="002025DF"/>
    <w:rsid w:val="00271827"/>
    <w:rsid w:val="002731F2"/>
    <w:rsid w:val="002910CB"/>
    <w:rsid w:val="002B7CF9"/>
    <w:rsid w:val="002F7780"/>
    <w:rsid w:val="00305860"/>
    <w:rsid w:val="00307DAF"/>
    <w:rsid w:val="0032451E"/>
    <w:rsid w:val="0032473E"/>
    <w:rsid w:val="003379E6"/>
    <w:rsid w:val="00340814"/>
    <w:rsid w:val="0036065C"/>
    <w:rsid w:val="003620EE"/>
    <w:rsid w:val="00376C41"/>
    <w:rsid w:val="003846C5"/>
    <w:rsid w:val="003B0487"/>
    <w:rsid w:val="003C0EF3"/>
    <w:rsid w:val="003C1F04"/>
    <w:rsid w:val="003E232D"/>
    <w:rsid w:val="0042136B"/>
    <w:rsid w:val="00464A24"/>
    <w:rsid w:val="00487F0D"/>
    <w:rsid w:val="00496D6A"/>
    <w:rsid w:val="004A1535"/>
    <w:rsid w:val="004A24AD"/>
    <w:rsid w:val="004B57E8"/>
    <w:rsid w:val="004D302D"/>
    <w:rsid w:val="004E497D"/>
    <w:rsid w:val="004E7597"/>
    <w:rsid w:val="005018BF"/>
    <w:rsid w:val="0053118F"/>
    <w:rsid w:val="00554F84"/>
    <w:rsid w:val="00573528"/>
    <w:rsid w:val="005E5134"/>
    <w:rsid w:val="005F2DE0"/>
    <w:rsid w:val="005F580C"/>
    <w:rsid w:val="006246DF"/>
    <w:rsid w:val="00631BE1"/>
    <w:rsid w:val="006414B9"/>
    <w:rsid w:val="006460EC"/>
    <w:rsid w:val="00657B43"/>
    <w:rsid w:val="00675855"/>
    <w:rsid w:val="00692112"/>
    <w:rsid w:val="006B168B"/>
    <w:rsid w:val="006C3858"/>
    <w:rsid w:val="006D2C9C"/>
    <w:rsid w:val="006D41FD"/>
    <w:rsid w:val="006D6A66"/>
    <w:rsid w:val="00765EFA"/>
    <w:rsid w:val="007829B1"/>
    <w:rsid w:val="00793CA6"/>
    <w:rsid w:val="00795AD8"/>
    <w:rsid w:val="007A0779"/>
    <w:rsid w:val="007B4CED"/>
    <w:rsid w:val="007C4F01"/>
    <w:rsid w:val="007F071B"/>
    <w:rsid w:val="00801E1D"/>
    <w:rsid w:val="00804C95"/>
    <w:rsid w:val="00824093"/>
    <w:rsid w:val="00831312"/>
    <w:rsid w:val="008338BC"/>
    <w:rsid w:val="0085358F"/>
    <w:rsid w:val="00882D5D"/>
    <w:rsid w:val="00897C9F"/>
    <w:rsid w:val="008B1FDE"/>
    <w:rsid w:val="008B7957"/>
    <w:rsid w:val="008C52FA"/>
    <w:rsid w:val="008C6130"/>
    <w:rsid w:val="008E3924"/>
    <w:rsid w:val="008F3314"/>
    <w:rsid w:val="009030A0"/>
    <w:rsid w:val="00903E21"/>
    <w:rsid w:val="00911925"/>
    <w:rsid w:val="0092121D"/>
    <w:rsid w:val="00923B2A"/>
    <w:rsid w:val="00935764"/>
    <w:rsid w:val="00947359"/>
    <w:rsid w:val="009722C3"/>
    <w:rsid w:val="009C2FE7"/>
    <w:rsid w:val="009D0D7F"/>
    <w:rsid w:val="009E3F88"/>
    <w:rsid w:val="009F040F"/>
    <w:rsid w:val="00A2230D"/>
    <w:rsid w:val="00A3047C"/>
    <w:rsid w:val="00A37CA4"/>
    <w:rsid w:val="00A412D6"/>
    <w:rsid w:val="00A57379"/>
    <w:rsid w:val="00A62097"/>
    <w:rsid w:val="00A81EEE"/>
    <w:rsid w:val="00A92F3F"/>
    <w:rsid w:val="00AB4507"/>
    <w:rsid w:val="00AB7184"/>
    <w:rsid w:val="00AC442F"/>
    <w:rsid w:val="00AD331E"/>
    <w:rsid w:val="00AF03F0"/>
    <w:rsid w:val="00AF0BD4"/>
    <w:rsid w:val="00B07814"/>
    <w:rsid w:val="00B07B3C"/>
    <w:rsid w:val="00B1591A"/>
    <w:rsid w:val="00B27C7B"/>
    <w:rsid w:val="00B712D2"/>
    <w:rsid w:val="00B8421D"/>
    <w:rsid w:val="00B9018B"/>
    <w:rsid w:val="00BB0364"/>
    <w:rsid w:val="00BB36DA"/>
    <w:rsid w:val="00BC7396"/>
    <w:rsid w:val="00BD1C86"/>
    <w:rsid w:val="00BD3846"/>
    <w:rsid w:val="00BD3D9F"/>
    <w:rsid w:val="00C116F4"/>
    <w:rsid w:val="00C211E3"/>
    <w:rsid w:val="00C31C51"/>
    <w:rsid w:val="00C32D05"/>
    <w:rsid w:val="00C34B0C"/>
    <w:rsid w:val="00C42208"/>
    <w:rsid w:val="00C45239"/>
    <w:rsid w:val="00C56477"/>
    <w:rsid w:val="00C63922"/>
    <w:rsid w:val="00CB6831"/>
    <w:rsid w:val="00CB6965"/>
    <w:rsid w:val="00CD4914"/>
    <w:rsid w:val="00CD79B5"/>
    <w:rsid w:val="00CF03CF"/>
    <w:rsid w:val="00CF5924"/>
    <w:rsid w:val="00CF5A48"/>
    <w:rsid w:val="00CF5FF6"/>
    <w:rsid w:val="00D30E5E"/>
    <w:rsid w:val="00D40055"/>
    <w:rsid w:val="00D457A6"/>
    <w:rsid w:val="00D46D6D"/>
    <w:rsid w:val="00D53300"/>
    <w:rsid w:val="00D537E8"/>
    <w:rsid w:val="00D71A61"/>
    <w:rsid w:val="00D72396"/>
    <w:rsid w:val="00D95BF3"/>
    <w:rsid w:val="00DB6E84"/>
    <w:rsid w:val="00DD4C09"/>
    <w:rsid w:val="00E1701B"/>
    <w:rsid w:val="00E22B5C"/>
    <w:rsid w:val="00E346D2"/>
    <w:rsid w:val="00E4373B"/>
    <w:rsid w:val="00E43AAE"/>
    <w:rsid w:val="00E74A22"/>
    <w:rsid w:val="00E87458"/>
    <w:rsid w:val="00EA436B"/>
    <w:rsid w:val="00EE3E8B"/>
    <w:rsid w:val="00EE7482"/>
    <w:rsid w:val="00F06E2F"/>
    <w:rsid w:val="00F2147A"/>
    <w:rsid w:val="00F21EE4"/>
    <w:rsid w:val="00FA1161"/>
    <w:rsid w:val="00FB7A68"/>
    <w:rsid w:val="00FD1E80"/>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32909892">
          <w:marLeft w:val="0"/>
          <w:marRight w:val="0"/>
          <w:marTop w:val="0"/>
          <w:marBottom w:val="0"/>
          <w:divBdr>
            <w:top w:val="none" w:sz="0" w:space="0" w:color="auto"/>
            <w:left w:val="single" w:sz="6" w:space="0" w:color="auto"/>
            <w:bottom w:val="none" w:sz="0" w:space="0" w:color="auto"/>
            <w:right w:val="none" w:sz="0" w:space="0" w:color="auto"/>
          </w:divBdr>
          <w:divsChild>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452484250">
                              <w:marLeft w:val="0"/>
                              <w:marRight w:val="0"/>
                              <w:marTop w:val="0"/>
                              <w:marBottom w:val="0"/>
                              <w:divBdr>
                                <w:top w:val="none" w:sz="0" w:space="0" w:color="auto"/>
                                <w:left w:val="none" w:sz="0" w:space="0" w:color="auto"/>
                                <w:bottom w:val="none" w:sz="0" w:space="0" w:color="auto"/>
                                <w:right w:val="none" w:sz="0" w:space="0" w:color="auto"/>
                              </w:divBdr>
                              <w:divsChild>
                                <w:div w:id="9796924">
                                  <w:marLeft w:val="0"/>
                                  <w:marRight w:val="0"/>
                                  <w:marTop w:val="0"/>
                                  <w:marBottom w:val="0"/>
                                  <w:divBdr>
                                    <w:top w:val="none" w:sz="0" w:space="0" w:color="auto"/>
                                    <w:left w:val="none" w:sz="0" w:space="0" w:color="auto"/>
                                    <w:bottom w:val="none" w:sz="0" w:space="0" w:color="auto"/>
                                    <w:right w:val="none" w:sz="0" w:space="0" w:color="auto"/>
                                  </w:divBdr>
                                </w:div>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1636987938">
                          <w:marLeft w:val="0"/>
                          <w:marRight w:val="-75"/>
                          <w:marTop w:val="0"/>
                          <w:marBottom w:val="0"/>
                          <w:divBdr>
                            <w:top w:val="single" w:sz="2" w:space="0" w:color="auto"/>
                            <w:left w:val="single" w:sz="2" w:space="0" w:color="auto"/>
                            <w:bottom w:val="single" w:sz="2" w:space="0" w:color="auto"/>
                            <w:right w:val="single" w:sz="2" w:space="0" w:color="auto"/>
                          </w:divBdr>
                        </w:div>
                        <w:div w:id="2082018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603644">
      <w:bodyDiv w:val="1"/>
      <w:marLeft w:val="0"/>
      <w:marRight w:val="0"/>
      <w:marTop w:val="0"/>
      <w:marBottom w:val="0"/>
      <w:divBdr>
        <w:top w:val="none" w:sz="0" w:space="0" w:color="auto"/>
        <w:left w:val="none" w:sz="0" w:space="0" w:color="auto"/>
        <w:bottom w:val="none" w:sz="0" w:space="0" w:color="auto"/>
        <w:right w:val="none" w:sz="0" w:space="0" w:color="auto"/>
      </w:divBdr>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instagram.com/mileykabrugal/" TargetMode="External"/><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1.png"/><Relationship Id="rId3" Type="http://schemas.microsoft.com/office/2007/relationships/stylesWithEffects" Target="stylesWithEffect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2017</Words>
  <Characters>11099</Characters>
  <Application>Microsoft Office Word</Application>
  <DocSecurity>0</DocSecurity>
  <Lines>92</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cp:lastPrinted>2025-04-08T15:30:00Z</cp:lastPrinted>
  <dcterms:created xsi:type="dcterms:W3CDTF">2025-04-08T16:09:00Z</dcterms:created>
  <dcterms:modified xsi:type="dcterms:W3CDTF">2025-04-08T16:09:00Z</dcterms:modified>
</cp:coreProperties>
</file>