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B65116B" w14:textId="4E2A6683" w:rsidR="00515ECC" w:rsidRDefault="0095194A" w:rsidP="004C1530">
      <w:pPr>
        <w:pStyle w:val="Sinespaciado"/>
      </w:pPr>
      <w:r>
        <w:t xml:space="preserve"> </w:t>
      </w:r>
    </w:p>
    <w:p w14:paraId="74F3EB49" w14:textId="77777777" w:rsidR="00515ECC" w:rsidRPr="00192090" w:rsidRDefault="00515ECC" w:rsidP="00192090">
      <w:pPr>
        <w:rPr>
          <w:rFonts w:ascii="Arial" w:hAnsi="Arial" w:cs="Arial"/>
          <w:sz w:val="22"/>
          <w:szCs w:val="22"/>
        </w:rPr>
      </w:pPr>
    </w:p>
    <w:p w14:paraId="70BF1EB6" w14:textId="5282D4DA" w:rsidR="00730687" w:rsidRPr="00192090" w:rsidRDefault="00730687" w:rsidP="00730687">
      <w:pPr>
        <w:jc w:val="center"/>
        <w:rPr>
          <w:rFonts w:ascii="Arial" w:hAnsi="Arial" w:cs="Arial"/>
          <w:b/>
          <w:bCs/>
          <w:sz w:val="22"/>
          <w:szCs w:val="22"/>
        </w:rPr>
      </w:pPr>
      <w:r w:rsidRPr="00192090">
        <w:rPr>
          <w:rFonts w:ascii="Arial" w:hAnsi="Arial" w:cs="Arial"/>
          <w:b/>
          <w:bCs/>
          <w:sz w:val="22"/>
          <w:szCs w:val="22"/>
        </w:rPr>
        <w:t xml:space="preserve">INFORME </w:t>
      </w:r>
      <w:r w:rsidR="00C91FE5" w:rsidRPr="00192090">
        <w:rPr>
          <w:rFonts w:ascii="Arial" w:hAnsi="Arial" w:cs="Arial"/>
          <w:b/>
          <w:bCs/>
          <w:sz w:val="22"/>
          <w:szCs w:val="22"/>
        </w:rPr>
        <w:t xml:space="preserve">TRIMESTRAL </w:t>
      </w:r>
      <w:r w:rsidRPr="00192090">
        <w:rPr>
          <w:rFonts w:ascii="Arial" w:hAnsi="Arial" w:cs="Arial"/>
          <w:b/>
          <w:bCs/>
          <w:sz w:val="22"/>
          <w:szCs w:val="22"/>
        </w:rPr>
        <w:t>DE AVANCE DEL PLAN OPERATIVO ANUAL</w:t>
      </w:r>
      <w:r w:rsidR="00515ECC" w:rsidRPr="00192090">
        <w:rPr>
          <w:rFonts w:ascii="Arial" w:hAnsi="Arial" w:cs="Arial"/>
          <w:b/>
          <w:bCs/>
          <w:sz w:val="22"/>
          <w:szCs w:val="22"/>
        </w:rPr>
        <w:t>-POA</w:t>
      </w:r>
    </w:p>
    <w:p w14:paraId="36A91CAE" w14:textId="77777777" w:rsidR="00C91FE5" w:rsidRDefault="00C91FE5" w:rsidP="00C91FE5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4F1E0B5B" w14:textId="77777777" w:rsidR="00C745FC" w:rsidRDefault="00C745FC" w:rsidP="00C91FE5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621A4D2D" w14:textId="77777777" w:rsidR="00C745FC" w:rsidRDefault="00C745FC" w:rsidP="00C91FE5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4080963F" w14:textId="77777777" w:rsidR="00C745FC" w:rsidRDefault="00C745FC" w:rsidP="00C91FE5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3C173A17" w14:textId="77777777" w:rsidR="00C745FC" w:rsidRDefault="00C745FC" w:rsidP="00C91FE5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76E8E3BA" w14:textId="77777777" w:rsidR="00C745FC" w:rsidRDefault="00C745FC" w:rsidP="00C91FE5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bookmarkStart w:id="0" w:name="_GoBack"/>
      <w:bookmarkEnd w:id="0"/>
    </w:p>
    <w:p w14:paraId="3343FF0A" w14:textId="77777777" w:rsidR="00C745FC" w:rsidRDefault="00C745FC" w:rsidP="00C91FE5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44FAE216" w14:textId="77777777" w:rsidR="00C745FC" w:rsidRPr="00192090" w:rsidRDefault="00C745FC" w:rsidP="00C91FE5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08D7D008" w14:textId="77777777" w:rsidR="000D130A" w:rsidRPr="00192090" w:rsidRDefault="000D130A" w:rsidP="00C91FE5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683E349B" w14:textId="77777777" w:rsidR="00C91FE5" w:rsidRPr="00D86CFA" w:rsidRDefault="00730687" w:rsidP="00C91FE5">
      <w:pPr>
        <w:spacing w:after="0"/>
        <w:jc w:val="center"/>
        <w:rPr>
          <w:rFonts w:ascii="Arial" w:hAnsi="Arial" w:cs="Arial"/>
          <w:b/>
          <w:bCs/>
          <w:i/>
          <w:iCs/>
          <w:sz w:val="24"/>
          <w:szCs w:val="24"/>
        </w:rPr>
      </w:pPr>
      <w:r w:rsidRPr="00D86CFA">
        <w:rPr>
          <w:rFonts w:ascii="Arial" w:hAnsi="Arial" w:cs="Arial"/>
          <w:b/>
          <w:bCs/>
          <w:i/>
          <w:iCs/>
          <w:sz w:val="24"/>
          <w:szCs w:val="24"/>
        </w:rPr>
        <w:t>ENERO-MARZO</w:t>
      </w:r>
    </w:p>
    <w:p w14:paraId="4C0E8C97" w14:textId="10BE1BD3" w:rsidR="00515ECC" w:rsidRPr="00192090" w:rsidRDefault="00730687" w:rsidP="00C91FE5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192090">
        <w:rPr>
          <w:rFonts w:ascii="Arial" w:hAnsi="Arial" w:cs="Arial"/>
          <w:b/>
          <w:bCs/>
          <w:sz w:val="24"/>
          <w:szCs w:val="24"/>
        </w:rPr>
        <w:t xml:space="preserve"> 2025 </w:t>
      </w:r>
      <w:r w:rsidR="002E3F07" w:rsidRPr="00192090">
        <w:rPr>
          <w:rFonts w:ascii="Arial" w:hAnsi="Arial" w:cs="Arial"/>
          <w:b/>
          <w:bCs/>
          <w:sz w:val="24"/>
          <w:szCs w:val="24"/>
        </w:rPr>
        <w:t xml:space="preserve"> </w:t>
      </w:r>
      <w:r w:rsidR="00C91FE5" w:rsidRPr="00192090">
        <w:rPr>
          <w:rFonts w:ascii="Arial" w:hAnsi="Arial" w:cs="Arial"/>
          <w:b/>
          <w:bCs/>
          <w:sz w:val="24"/>
          <w:szCs w:val="24"/>
        </w:rPr>
        <w:t xml:space="preserve"> </w:t>
      </w:r>
    </w:p>
    <w:p w14:paraId="22E6483C" w14:textId="77777777" w:rsidR="00515ECC" w:rsidRPr="00192090" w:rsidRDefault="00515ECC" w:rsidP="00730687">
      <w:pPr>
        <w:jc w:val="center"/>
        <w:rPr>
          <w:rFonts w:ascii="Arial" w:hAnsi="Arial" w:cs="Arial"/>
          <w:sz w:val="24"/>
          <w:szCs w:val="24"/>
        </w:rPr>
      </w:pPr>
    </w:p>
    <w:p w14:paraId="662926FA" w14:textId="776DFAB0" w:rsidR="00730687" w:rsidRDefault="00730687" w:rsidP="00730687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66F7E474" w14:textId="77777777" w:rsidR="00C745FC" w:rsidRDefault="00C745FC" w:rsidP="00730687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6F0D467E" w14:textId="77777777" w:rsidR="00C745FC" w:rsidRDefault="00C745FC" w:rsidP="00730687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67727092" w14:textId="77777777" w:rsidR="00C745FC" w:rsidRDefault="00C745FC" w:rsidP="00730687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66D1EA4D" w14:textId="77777777" w:rsidR="00C745FC" w:rsidRDefault="00C745FC" w:rsidP="00730687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5F1B4DE7" w14:textId="77777777" w:rsidR="00C745FC" w:rsidRDefault="00C745FC" w:rsidP="00730687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418EFD69" w14:textId="77777777" w:rsidR="00306A8D" w:rsidRPr="00192090" w:rsidRDefault="00306A8D" w:rsidP="00730687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790B1D34" w14:textId="6E056C75" w:rsidR="00C91FE5" w:rsidRPr="00192090" w:rsidRDefault="00D86CFA" w:rsidP="00730687">
      <w:pPr>
        <w:jc w:val="center"/>
        <w:rPr>
          <w:rFonts w:ascii="Arial" w:hAnsi="Arial" w:cs="Arial"/>
          <w:b/>
          <w:bCs/>
          <w:i/>
          <w:iCs/>
          <w:sz w:val="24"/>
          <w:szCs w:val="24"/>
        </w:rPr>
      </w:pPr>
      <w:r>
        <w:rPr>
          <w:rFonts w:ascii="Arial" w:hAnsi="Arial" w:cs="Arial"/>
          <w:b/>
          <w:bCs/>
          <w:i/>
          <w:iCs/>
          <w:sz w:val="24"/>
          <w:szCs w:val="24"/>
        </w:rPr>
        <w:t>Realizado</w:t>
      </w:r>
      <w:r w:rsidR="00C91FE5" w:rsidRPr="00192090">
        <w:rPr>
          <w:rFonts w:ascii="Arial" w:hAnsi="Arial" w:cs="Arial"/>
          <w:b/>
          <w:bCs/>
          <w:i/>
          <w:iCs/>
          <w:sz w:val="24"/>
          <w:szCs w:val="24"/>
        </w:rPr>
        <w:t xml:space="preserve"> por:</w:t>
      </w:r>
    </w:p>
    <w:p w14:paraId="65B44DE2" w14:textId="63C1B4D0" w:rsidR="00C91FE5" w:rsidRPr="00192090" w:rsidRDefault="00C91FE5" w:rsidP="00C91FE5">
      <w:pPr>
        <w:spacing w:after="0"/>
        <w:jc w:val="center"/>
        <w:rPr>
          <w:rFonts w:ascii="Arial" w:hAnsi="Arial" w:cs="Arial"/>
          <w:sz w:val="24"/>
          <w:szCs w:val="24"/>
        </w:rPr>
      </w:pPr>
      <w:r w:rsidRPr="00192090">
        <w:rPr>
          <w:rFonts w:ascii="Arial" w:hAnsi="Arial" w:cs="Arial"/>
          <w:sz w:val="24"/>
          <w:szCs w:val="24"/>
        </w:rPr>
        <w:t xml:space="preserve">Licda. </w:t>
      </w:r>
      <w:proofErr w:type="spellStart"/>
      <w:r w:rsidRPr="00192090">
        <w:rPr>
          <w:rFonts w:ascii="Arial" w:hAnsi="Arial" w:cs="Arial"/>
          <w:sz w:val="24"/>
          <w:szCs w:val="24"/>
        </w:rPr>
        <w:t>Nolbely</w:t>
      </w:r>
      <w:proofErr w:type="spellEnd"/>
      <w:r w:rsidRPr="00192090">
        <w:rPr>
          <w:rFonts w:ascii="Arial" w:hAnsi="Arial" w:cs="Arial"/>
          <w:sz w:val="24"/>
          <w:szCs w:val="24"/>
        </w:rPr>
        <w:t xml:space="preserve"> Batista</w:t>
      </w:r>
    </w:p>
    <w:p w14:paraId="169446A8" w14:textId="0C8431B9" w:rsidR="00C91FE5" w:rsidRPr="00192090" w:rsidRDefault="00C91FE5" w:rsidP="00C91FE5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192090">
        <w:rPr>
          <w:rFonts w:ascii="Arial" w:hAnsi="Arial" w:cs="Arial"/>
          <w:b/>
          <w:bCs/>
          <w:sz w:val="24"/>
          <w:szCs w:val="24"/>
        </w:rPr>
        <w:t>Secretaria</w:t>
      </w:r>
    </w:p>
    <w:p w14:paraId="268CE6AA" w14:textId="77777777" w:rsidR="00C91FE5" w:rsidRPr="00192090" w:rsidRDefault="00C91FE5" w:rsidP="00730687">
      <w:pPr>
        <w:jc w:val="center"/>
        <w:rPr>
          <w:rFonts w:ascii="Arial" w:hAnsi="Arial" w:cs="Arial"/>
          <w:sz w:val="24"/>
          <w:szCs w:val="24"/>
        </w:rPr>
      </w:pPr>
    </w:p>
    <w:p w14:paraId="0C26E3E3" w14:textId="77777777" w:rsidR="00C91FE5" w:rsidRPr="00192090" w:rsidRDefault="00C91FE5" w:rsidP="00730687">
      <w:pPr>
        <w:jc w:val="center"/>
        <w:rPr>
          <w:rFonts w:ascii="Arial" w:hAnsi="Arial" w:cs="Arial"/>
          <w:sz w:val="24"/>
          <w:szCs w:val="24"/>
        </w:rPr>
      </w:pPr>
    </w:p>
    <w:p w14:paraId="58ECEB9F" w14:textId="77777777" w:rsidR="00C91FE5" w:rsidRDefault="00C91FE5" w:rsidP="00730687">
      <w:pPr>
        <w:jc w:val="center"/>
      </w:pPr>
    </w:p>
    <w:p w14:paraId="5588BE1C" w14:textId="58D495CD" w:rsidR="00C745FC" w:rsidRDefault="00C745FC" w:rsidP="00395554">
      <w:pPr>
        <w:rPr>
          <w:rFonts w:ascii="Arial" w:hAnsi="Arial" w:cs="Arial"/>
          <w:b/>
          <w:bCs/>
          <w:sz w:val="28"/>
          <w:szCs w:val="28"/>
        </w:rPr>
      </w:pPr>
    </w:p>
    <w:p w14:paraId="1603C429" w14:textId="77777777" w:rsidR="008433AA" w:rsidRDefault="008433AA" w:rsidP="001562EA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526E3F6D" w14:textId="49DF4917" w:rsidR="006021CF" w:rsidRPr="00395554" w:rsidRDefault="006021CF" w:rsidP="001562EA">
      <w:pPr>
        <w:jc w:val="center"/>
        <w:rPr>
          <w:rFonts w:ascii="Arial" w:hAnsi="Arial" w:cs="Arial"/>
          <w:b/>
          <w:bCs/>
          <w:sz w:val="28"/>
          <w:szCs w:val="28"/>
        </w:rPr>
      </w:pPr>
      <w:r w:rsidRPr="006021CF">
        <w:rPr>
          <w:rFonts w:ascii="Arial" w:hAnsi="Arial" w:cs="Arial"/>
          <w:b/>
          <w:bCs/>
          <w:sz w:val="28"/>
          <w:szCs w:val="28"/>
        </w:rPr>
        <w:t>Introducción</w:t>
      </w:r>
    </w:p>
    <w:p w14:paraId="308153AE" w14:textId="7466AAE0" w:rsidR="006021CF" w:rsidRDefault="006021CF" w:rsidP="006021CF">
      <w:pPr>
        <w:jc w:val="both"/>
        <w:rPr>
          <w:rFonts w:ascii="Arial" w:hAnsi="Arial" w:cs="Arial"/>
          <w:sz w:val="24"/>
          <w:szCs w:val="24"/>
        </w:rPr>
      </w:pPr>
      <w:r w:rsidRPr="006021CF">
        <w:rPr>
          <w:rFonts w:ascii="Arial" w:hAnsi="Arial" w:cs="Arial"/>
          <w:sz w:val="24"/>
          <w:szCs w:val="24"/>
        </w:rPr>
        <w:t xml:space="preserve">El presente informe trimestral tiene como objetivo dar seguimiento a la ejecución del Plan Operativo Anual (POA) de la Gobernación Provincial de Puerto Plata, correspondiente al período </w:t>
      </w:r>
      <w:r w:rsidRPr="006021CF">
        <w:rPr>
          <w:rFonts w:ascii="Arial" w:hAnsi="Arial" w:cs="Arial"/>
          <w:b/>
          <w:bCs/>
          <w:sz w:val="24"/>
          <w:szCs w:val="24"/>
        </w:rPr>
        <w:t>enero-marzo 2025</w:t>
      </w:r>
      <w:r>
        <w:rPr>
          <w:rFonts w:ascii="Arial" w:hAnsi="Arial" w:cs="Arial"/>
          <w:b/>
          <w:bCs/>
          <w:sz w:val="24"/>
          <w:szCs w:val="24"/>
        </w:rPr>
        <w:t>,</w:t>
      </w:r>
      <w:r w:rsidRPr="006021CF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e</w:t>
      </w:r>
      <w:r w:rsidRPr="006021CF">
        <w:rPr>
          <w:rFonts w:ascii="Arial" w:hAnsi="Arial" w:cs="Arial"/>
          <w:sz w:val="24"/>
          <w:szCs w:val="24"/>
        </w:rPr>
        <w:t>n él</w:t>
      </w:r>
      <w:r>
        <w:rPr>
          <w:rFonts w:ascii="Arial" w:hAnsi="Arial" w:cs="Arial"/>
          <w:sz w:val="24"/>
          <w:szCs w:val="24"/>
        </w:rPr>
        <w:t xml:space="preserve"> mismo</w:t>
      </w:r>
      <w:r w:rsidRPr="006021CF">
        <w:rPr>
          <w:rFonts w:ascii="Arial" w:hAnsi="Arial" w:cs="Arial"/>
          <w:sz w:val="24"/>
          <w:szCs w:val="24"/>
        </w:rPr>
        <w:t xml:space="preserve"> se detallan los avances, logros y desafíos enfrentados en el cumplimiento de las metas institucionales establecidas, en consonancia con los lineamientos del Gobierno </w:t>
      </w:r>
      <w:r>
        <w:rPr>
          <w:rFonts w:ascii="Arial" w:hAnsi="Arial" w:cs="Arial"/>
          <w:sz w:val="24"/>
          <w:szCs w:val="24"/>
        </w:rPr>
        <w:t xml:space="preserve">que encabeza el presidente Luis </w:t>
      </w:r>
      <w:proofErr w:type="spellStart"/>
      <w:r>
        <w:rPr>
          <w:rFonts w:ascii="Arial" w:hAnsi="Arial" w:cs="Arial"/>
          <w:sz w:val="24"/>
          <w:szCs w:val="24"/>
        </w:rPr>
        <w:t>Abinader</w:t>
      </w:r>
      <w:proofErr w:type="spellEnd"/>
      <w:r>
        <w:rPr>
          <w:rFonts w:ascii="Arial" w:hAnsi="Arial" w:cs="Arial"/>
          <w:sz w:val="24"/>
          <w:szCs w:val="24"/>
        </w:rPr>
        <w:t xml:space="preserve"> Corona </w:t>
      </w:r>
      <w:r w:rsidRPr="006021CF">
        <w:rPr>
          <w:rFonts w:ascii="Arial" w:hAnsi="Arial" w:cs="Arial"/>
          <w:sz w:val="24"/>
          <w:szCs w:val="24"/>
        </w:rPr>
        <w:t>y las necesidades prioritarias de la provincia.</w:t>
      </w:r>
    </w:p>
    <w:p w14:paraId="6A8429BD" w14:textId="77145810" w:rsidR="006021CF" w:rsidRPr="006021CF" w:rsidRDefault="006021CF" w:rsidP="006021CF">
      <w:pPr>
        <w:jc w:val="both"/>
        <w:rPr>
          <w:rFonts w:ascii="Arial" w:hAnsi="Arial" w:cs="Arial"/>
          <w:sz w:val="24"/>
          <w:szCs w:val="24"/>
        </w:rPr>
      </w:pPr>
      <w:r w:rsidRPr="006021CF">
        <w:rPr>
          <w:rFonts w:ascii="Arial" w:hAnsi="Arial" w:cs="Arial"/>
          <w:sz w:val="24"/>
          <w:szCs w:val="24"/>
        </w:rPr>
        <w:t xml:space="preserve">Este ejercicio de rendición de cuentas </w:t>
      </w:r>
      <w:r>
        <w:rPr>
          <w:rFonts w:ascii="Arial" w:hAnsi="Arial" w:cs="Arial"/>
          <w:sz w:val="24"/>
          <w:szCs w:val="24"/>
        </w:rPr>
        <w:t xml:space="preserve">a través de este Plan, </w:t>
      </w:r>
      <w:r w:rsidRPr="006021CF">
        <w:rPr>
          <w:rFonts w:ascii="Arial" w:hAnsi="Arial" w:cs="Arial"/>
          <w:sz w:val="24"/>
          <w:szCs w:val="24"/>
        </w:rPr>
        <w:t>refleja el compromiso de la Gobernación con la transparencia, la eficiencia en la gestión pública y el desarrollo sostenible de nuestra comunidad.</w:t>
      </w:r>
    </w:p>
    <w:p w14:paraId="18315EB9" w14:textId="63868E98" w:rsidR="006021CF" w:rsidRDefault="006021CF" w:rsidP="006021CF">
      <w:pPr>
        <w:rPr>
          <w:rFonts w:ascii="Arial" w:hAnsi="Arial" w:cs="Arial"/>
          <w:sz w:val="28"/>
          <w:szCs w:val="28"/>
        </w:rPr>
      </w:pPr>
    </w:p>
    <w:p w14:paraId="4A625FA0" w14:textId="77777777" w:rsidR="00922841" w:rsidRDefault="00922841" w:rsidP="006021CF">
      <w:pPr>
        <w:rPr>
          <w:rFonts w:ascii="Arial" w:hAnsi="Arial" w:cs="Arial"/>
          <w:sz w:val="28"/>
          <w:szCs w:val="28"/>
        </w:rPr>
      </w:pPr>
    </w:p>
    <w:p w14:paraId="59F5F45D" w14:textId="50BFD1F3" w:rsidR="00922841" w:rsidRDefault="00C6587C" w:rsidP="006021CF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</w:t>
      </w:r>
      <w:r w:rsidR="003F3304">
        <w:rPr>
          <w:rFonts w:ascii="Arial" w:hAnsi="Arial" w:cs="Arial"/>
          <w:sz w:val="28"/>
          <w:szCs w:val="28"/>
        </w:rPr>
        <w:t xml:space="preserve"> </w:t>
      </w:r>
    </w:p>
    <w:p w14:paraId="32271717" w14:textId="77777777" w:rsidR="00922841" w:rsidRDefault="00922841" w:rsidP="006021CF">
      <w:pPr>
        <w:rPr>
          <w:rFonts w:ascii="Arial" w:hAnsi="Arial" w:cs="Arial"/>
          <w:sz w:val="28"/>
          <w:szCs w:val="28"/>
        </w:rPr>
      </w:pPr>
    </w:p>
    <w:p w14:paraId="3EA99538" w14:textId="77777777" w:rsidR="00922841" w:rsidRDefault="00922841" w:rsidP="006021CF">
      <w:pPr>
        <w:rPr>
          <w:rFonts w:ascii="Arial" w:hAnsi="Arial" w:cs="Arial"/>
          <w:sz w:val="28"/>
          <w:szCs w:val="28"/>
        </w:rPr>
      </w:pPr>
    </w:p>
    <w:p w14:paraId="2996A637" w14:textId="77777777" w:rsidR="00922841" w:rsidRDefault="00922841" w:rsidP="006021CF">
      <w:pPr>
        <w:rPr>
          <w:rFonts w:ascii="Arial" w:hAnsi="Arial" w:cs="Arial"/>
          <w:sz w:val="28"/>
          <w:szCs w:val="28"/>
        </w:rPr>
      </w:pPr>
    </w:p>
    <w:p w14:paraId="49672561" w14:textId="77777777" w:rsidR="00922841" w:rsidRDefault="00922841" w:rsidP="006021CF">
      <w:pPr>
        <w:rPr>
          <w:rFonts w:ascii="Arial" w:hAnsi="Arial" w:cs="Arial"/>
          <w:sz w:val="28"/>
          <w:szCs w:val="28"/>
        </w:rPr>
      </w:pPr>
    </w:p>
    <w:p w14:paraId="69498631" w14:textId="77777777" w:rsidR="00922841" w:rsidRDefault="00922841" w:rsidP="006021CF">
      <w:pPr>
        <w:rPr>
          <w:rFonts w:ascii="Arial" w:hAnsi="Arial" w:cs="Arial"/>
          <w:sz w:val="28"/>
          <w:szCs w:val="28"/>
        </w:rPr>
      </w:pPr>
    </w:p>
    <w:p w14:paraId="61ADB71B" w14:textId="77777777" w:rsidR="00922841" w:rsidRDefault="00922841" w:rsidP="006021CF">
      <w:pPr>
        <w:rPr>
          <w:rFonts w:ascii="Arial" w:hAnsi="Arial" w:cs="Arial"/>
          <w:sz w:val="28"/>
          <w:szCs w:val="28"/>
        </w:rPr>
      </w:pPr>
    </w:p>
    <w:p w14:paraId="7EC9C6B0" w14:textId="77777777" w:rsidR="00C745FC" w:rsidRDefault="00C745FC" w:rsidP="006021CF">
      <w:pPr>
        <w:rPr>
          <w:rFonts w:ascii="Arial" w:hAnsi="Arial" w:cs="Arial"/>
          <w:sz w:val="28"/>
          <w:szCs w:val="28"/>
        </w:rPr>
      </w:pPr>
    </w:p>
    <w:p w14:paraId="0FC5CB15" w14:textId="77777777" w:rsidR="00C745FC" w:rsidRDefault="00C745FC" w:rsidP="006021CF">
      <w:pPr>
        <w:rPr>
          <w:rFonts w:ascii="Arial" w:hAnsi="Arial" w:cs="Arial"/>
          <w:sz w:val="28"/>
          <w:szCs w:val="28"/>
        </w:rPr>
      </w:pPr>
    </w:p>
    <w:p w14:paraId="2B059505" w14:textId="77777777" w:rsidR="00C745FC" w:rsidRDefault="00C745FC" w:rsidP="006021CF">
      <w:pPr>
        <w:rPr>
          <w:rFonts w:ascii="Arial" w:hAnsi="Arial" w:cs="Arial"/>
          <w:sz w:val="28"/>
          <w:szCs w:val="28"/>
        </w:rPr>
      </w:pPr>
    </w:p>
    <w:p w14:paraId="13C23A88" w14:textId="77777777" w:rsidR="00922841" w:rsidRDefault="00922841" w:rsidP="006021CF">
      <w:pPr>
        <w:rPr>
          <w:rFonts w:ascii="Arial" w:hAnsi="Arial" w:cs="Arial"/>
          <w:sz w:val="28"/>
          <w:szCs w:val="28"/>
        </w:rPr>
      </w:pPr>
    </w:p>
    <w:p w14:paraId="4AE3A8B0" w14:textId="7AC548C8" w:rsidR="00922841" w:rsidRPr="00922841" w:rsidRDefault="00922841" w:rsidP="006021CF">
      <w:pPr>
        <w:rPr>
          <w:rFonts w:ascii="Arial" w:hAnsi="Arial" w:cs="Arial"/>
          <w:b/>
          <w:bCs/>
          <w:sz w:val="28"/>
          <w:szCs w:val="28"/>
        </w:rPr>
      </w:pPr>
      <w:r w:rsidRPr="00922841">
        <w:rPr>
          <w:rFonts w:ascii="Arial" w:hAnsi="Arial" w:cs="Arial"/>
          <w:b/>
          <w:bCs/>
          <w:sz w:val="28"/>
          <w:szCs w:val="28"/>
        </w:rPr>
        <w:t>Marco estratégico de la Institución</w:t>
      </w:r>
    </w:p>
    <w:p w14:paraId="587C0A14" w14:textId="77777777" w:rsidR="00922841" w:rsidRPr="00922841" w:rsidRDefault="00922841" w:rsidP="00922841">
      <w:pPr>
        <w:spacing w:after="160" w:line="259" w:lineRule="auto"/>
        <w:jc w:val="both"/>
        <w:rPr>
          <w:rFonts w:ascii="Times New Roman" w:eastAsiaTheme="minorHAnsi" w:hAnsi="Times New Roman" w:cs="Times New Roman"/>
          <w:b/>
          <w:bCs/>
          <w:kern w:val="2"/>
          <w:sz w:val="24"/>
          <w:szCs w:val="24"/>
          <w14:ligatures w14:val="standardContextual"/>
        </w:rPr>
      </w:pPr>
      <w:r w:rsidRPr="00922841">
        <w:rPr>
          <w:rFonts w:ascii="Times New Roman" w:eastAsiaTheme="minorHAnsi" w:hAnsi="Times New Roman" w:cs="Times New Roman"/>
          <w:b/>
          <w:bCs/>
          <w:kern w:val="2"/>
          <w:sz w:val="24"/>
          <w:szCs w:val="24"/>
          <w14:ligatures w14:val="standardContextual"/>
        </w:rPr>
        <w:t>MISION</w:t>
      </w:r>
    </w:p>
    <w:p w14:paraId="299B9196" w14:textId="77777777" w:rsidR="00922841" w:rsidRPr="00922841" w:rsidRDefault="00922841" w:rsidP="00922841">
      <w:pPr>
        <w:spacing w:after="160" w:line="259" w:lineRule="auto"/>
        <w:jc w:val="both"/>
        <w:rPr>
          <w:rFonts w:ascii="Times New Roman" w:eastAsiaTheme="minorHAnsi" w:hAnsi="Times New Roman" w:cs="Times New Roman"/>
          <w:kern w:val="2"/>
          <w:sz w:val="24"/>
          <w:szCs w:val="24"/>
          <w14:ligatures w14:val="standardContextual"/>
        </w:rPr>
      </w:pPr>
      <w:r w:rsidRPr="00922841">
        <w:rPr>
          <w:rFonts w:ascii="Times New Roman" w:eastAsiaTheme="minorHAnsi" w:hAnsi="Times New Roman" w:cs="Times New Roman"/>
          <w:kern w:val="2"/>
          <w:sz w:val="24"/>
          <w:szCs w:val="24"/>
          <w14:ligatures w14:val="standardContextual"/>
        </w:rPr>
        <w:t>Velar por el cumplimiento de la constitución, las leyes y los reglamentos del poder ejecutivo, con el objetivo de mantener el orden público, impulsando un desarrollo sostenible por una sociedad equitativa y un ente gubernamental que administre y sirva de custodia de los recursos y servicios públicos.</w:t>
      </w:r>
    </w:p>
    <w:p w14:paraId="502CE5AF" w14:textId="77777777" w:rsidR="00922841" w:rsidRPr="00922841" w:rsidRDefault="00922841" w:rsidP="00922841">
      <w:pPr>
        <w:spacing w:after="160" w:line="259" w:lineRule="auto"/>
        <w:jc w:val="both"/>
        <w:rPr>
          <w:rFonts w:ascii="Times New Roman" w:eastAsiaTheme="minorHAnsi" w:hAnsi="Times New Roman" w:cs="Times New Roman"/>
          <w:b/>
          <w:bCs/>
          <w:kern w:val="2"/>
          <w:sz w:val="24"/>
          <w:szCs w:val="24"/>
          <w14:ligatures w14:val="standardContextual"/>
        </w:rPr>
      </w:pPr>
      <w:r w:rsidRPr="00922841">
        <w:rPr>
          <w:rFonts w:ascii="Times New Roman" w:eastAsiaTheme="minorHAnsi" w:hAnsi="Times New Roman" w:cs="Times New Roman"/>
          <w:b/>
          <w:bCs/>
          <w:kern w:val="2"/>
          <w:sz w:val="24"/>
          <w:szCs w:val="24"/>
          <w14:ligatures w14:val="standardContextual"/>
        </w:rPr>
        <w:t>VISION</w:t>
      </w:r>
    </w:p>
    <w:p w14:paraId="65743B45" w14:textId="77777777" w:rsidR="00922841" w:rsidRPr="00922841" w:rsidRDefault="00922841" w:rsidP="00922841">
      <w:pPr>
        <w:spacing w:after="160" w:line="259" w:lineRule="auto"/>
        <w:jc w:val="both"/>
        <w:rPr>
          <w:rFonts w:ascii="Times New Roman" w:eastAsiaTheme="minorHAnsi" w:hAnsi="Times New Roman" w:cs="Times New Roman"/>
          <w:kern w:val="2"/>
          <w:sz w:val="24"/>
          <w:szCs w:val="24"/>
          <w14:ligatures w14:val="standardContextual"/>
        </w:rPr>
      </w:pPr>
      <w:r w:rsidRPr="00922841">
        <w:rPr>
          <w:rFonts w:ascii="Times New Roman" w:eastAsiaTheme="minorHAnsi" w:hAnsi="Times New Roman" w:cs="Times New Roman"/>
          <w:kern w:val="2"/>
          <w:sz w:val="24"/>
          <w:szCs w:val="24"/>
          <w14:ligatures w14:val="standardContextual"/>
        </w:rPr>
        <w:t>Mantener la transparencia, la eficiencia e innovación que promueva la equidad, el progreso económico y la participación ciudadana, incorporando todas las instituciones de la provincia, para ofrecer un eficiente servicio a la sociedad.</w:t>
      </w:r>
    </w:p>
    <w:p w14:paraId="3712B7F5" w14:textId="77777777" w:rsidR="00922841" w:rsidRPr="00922841" w:rsidRDefault="00922841" w:rsidP="00922841">
      <w:pPr>
        <w:spacing w:after="160" w:line="259" w:lineRule="auto"/>
        <w:jc w:val="both"/>
        <w:rPr>
          <w:rFonts w:ascii="Times New Roman" w:eastAsiaTheme="minorHAnsi" w:hAnsi="Times New Roman" w:cs="Times New Roman"/>
          <w:b/>
          <w:bCs/>
          <w:kern w:val="2"/>
          <w:sz w:val="24"/>
          <w:szCs w:val="24"/>
          <w14:ligatures w14:val="standardContextual"/>
        </w:rPr>
      </w:pPr>
      <w:r w:rsidRPr="00922841">
        <w:rPr>
          <w:rFonts w:ascii="Times New Roman" w:eastAsiaTheme="minorHAnsi" w:hAnsi="Times New Roman" w:cs="Times New Roman"/>
          <w:b/>
          <w:bCs/>
          <w:kern w:val="2"/>
          <w:sz w:val="24"/>
          <w:szCs w:val="24"/>
          <w14:ligatures w14:val="standardContextual"/>
        </w:rPr>
        <w:t>VALORES</w:t>
      </w:r>
    </w:p>
    <w:p w14:paraId="64280F70" w14:textId="77777777" w:rsidR="00922841" w:rsidRPr="00922841" w:rsidRDefault="00922841" w:rsidP="00922841">
      <w:pPr>
        <w:spacing w:after="160" w:line="259" w:lineRule="auto"/>
        <w:jc w:val="both"/>
        <w:rPr>
          <w:rFonts w:ascii="Times New Roman" w:eastAsiaTheme="minorHAnsi" w:hAnsi="Times New Roman" w:cs="Times New Roman"/>
          <w:kern w:val="2"/>
          <w:sz w:val="24"/>
          <w:szCs w:val="24"/>
          <w14:ligatures w14:val="standardContextual"/>
        </w:rPr>
      </w:pPr>
      <w:r w:rsidRPr="00922841">
        <w:rPr>
          <w:rFonts w:ascii="Times New Roman" w:eastAsiaTheme="minorHAnsi" w:hAnsi="Times New Roman" w:cs="Times New Roman"/>
          <w:b/>
          <w:bCs/>
          <w:kern w:val="2"/>
          <w:sz w:val="24"/>
          <w:szCs w:val="24"/>
          <w14:ligatures w14:val="standardContextual"/>
        </w:rPr>
        <w:t>Transparencia</w:t>
      </w:r>
      <w:r w:rsidRPr="00922841">
        <w:rPr>
          <w:rFonts w:ascii="Times New Roman" w:eastAsiaTheme="minorHAnsi" w:hAnsi="Times New Roman" w:cs="Times New Roman"/>
          <w:kern w:val="2"/>
          <w:sz w:val="24"/>
          <w:szCs w:val="24"/>
          <w14:ligatures w14:val="standardContextual"/>
        </w:rPr>
        <w:t>, logrando el uso adecuado de los recursos del Estado.</w:t>
      </w:r>
    </w:p>
    <w:p w14:paraId="6FE528EE" w14:textId="77777777" w:rsidR="00922841" w:rsidRPr="00922841" w:rsidRDefault="00922841" w:rsidP="00922841">
      <w:pPr>
        <w:spacing w:after="160" w:line="259" w:lineRule="auto"/>
        <w:jc w:val="both"/>
        <w:rPr>
          <w:rFonts w:ascii="Times New Roman" w:eastAsiaTheme="minorHAnsi" w:hAnsi="Times New Roman" w:cs="Times New Roman"/>
          <w:kern w:val="2"/>
          <w:sz w:val="24"/>
          <w:szCs w:val="24"/>
          <w14:ligatures w14:val="standardContextual"/>
        </w:rPr>
      </w:pPr>
      <w:r w:rsidRPr="00922841">
        <w:rPr>
          <w:rFonts w:ascii="Times New Roman" w:eastAsiaTheme="minorHAnsi" w:hAnsi="Times New Roman" w:cs="Times New Roman"/>
          <w:b/>
          <w:bCs/>
          <w:kern w:val="2"/>
          <w:sz w:val="24"/>
          <w:szCs w:val="24"/>
          <w14:ligatures w14:val="standardContextual"/>
        </w:rPr>
        <w:t>Responsabilidad</w:t>
      </w:r>
      <w:r w:rsidRPr="00922841">
        <w:rPr>
          <w:rFonts w:ascii="Times New Roman" w:eastAsiaTheme="minorHAnsi" w:hAnsi="Times New Roman" w:cs="Times New Roman"/>
          <w:kern w:val="2"/>
          <w:sz w:val="24"/>
          <w:szCs w:val="24"/>
          <w14:ligatures w14:val="standardContextual"/>
        </w:rPr>
        <w:t>, cumplir con nuestros deberes con puntualidad y eficacia.</w:t>
      </w:r>
    </w:p>
    <w:p w14:paraId="45602C38" w14:textId="77777777" w:rsidR="00922841" w:rsidRPr="00922841" w:rsidRDefault="00922841" w:rsidP="00922841">
      <w:pPr>
        <w:spacing w:after="160" w:line="259" w:lineRule="auto"/>
        <w:jc w:val="both"/>
        <w:rPr>
          <w:rFonts w:ascii="Times New Roman" w:eastAsiaTheme="minorHAnsi" w:hAnsi="Times New Roman" w:cs="Times New Roman"/>
          <w:kern w:val="2"/>
          <w:sz w:val="24"/>
          <w:szCs w:val="24"/>
          <w14:ligatures w14:val="standardContextual"/>
        </w:rPr>
      </w:pPr>
      <w:r w:rsidRPr="00922841">
        <w:rPr>
          <w:rFonts w:ascii="Times New Roman" w:eastAsiaTheme="minorHAnsi" w:hAnsi="Times New Roman" w:cs="Times New Roman"/>
          <w:b/>
          <w:bCs/>
          <w:kern w:val="2"/>
          <w:sz w:val="24"/>
          <w:szCs w:val="24"/>
          <w14:ligatures w14:val="standardContextual"/>
        </w:rPr>
        <w:t>Equidad</w:t>
      </w:r>
      <w:r w:rsidRPr="00922841">
        <w:rPr>
          <w:rFonts w:ascii="Times New Roman" w:eastAsiaTheme="minorHAnsi" w:hAnsi="Times New Roman" w:cs="Times New Roman"/>
          <w:kern w:val="2"/>
          <w:sz w:val="24"/>
          <w:szCs w:val="24"/>
          <w14:ligatures w14:val="standardContextual"/>
        </w:rPr>
        <w:t>, cuidando imparcialmente los intereses de todos los ciudadanos de manera justa.</w:t>
      </w:r>
    </w:p>
    <w:p w14:paraId="158D40A1" w14:textId="77777777" w:rsidR="00922841" w:rsidRPr="00922841" w:rsidRDefault="00922841" w:rsidP="00922841">
      <w:pPr>
        <w:spacing w:after="160" w:line="259" w:lineRule="auto"/>
        <w:jc w:val="both"/>
        <w:rPr>
          <w:rFonts w:ascii="Times New Roman" w:eastAsiaTheme="minorHAnsi" w:hAnsi="Times New Roman" w:cs="Times New Roman"/>
          <w:kern w:val="2"/>
          <w:sz w:val="24"/>
          <w:szCs w:val="24"/>
          <w14:ligatures w14:val="standardContextual"/>
        </w:rPr>
      </w:pPr>
      <w:r w:rsidRPr="00922841">
        <w:rPr>
          <w:rFonts w:ascii="Times New Roman" w:eastAsiaTheme="minorHAnsi" w:hAnsi="Times New Roman" w:cs="Times New Roman"/>
          <w:b/>
          <w:bCs/>
          <w:kern w:val="2"/>
          <w:sz w:val="24"/>
          <w:szCs w:val="24"/>
          <w14:ligatures w14:val="standardContextual"/>
        </w:rPr>
        <w:t>Colaboración</w:t>
      </w:r>
      <w:r w:rsidRPr="00922841">
        <w:rPr>
          <w:rFonts w:ascii="Times New Roman" w:eastAsiaTheme="minorHAnsi" w:hAnsi="Times New Roman" w:cs="Times New Roman"/>
          <w:kern w:val="2"/>
          <w:sz w:val="24"/>
          <w:szCs w:val="24"/>
          <w14:ligatures w14:val="standardContextual"/>
        </w:rPr>
        <w:t xml:space="preserve">, trabajando conjuntamente con las demás instituciones para el bienestar provincial. </w:t>
      </w:r>
    </w:p>
    <w:p w14:paraId="66F5239F" w14:textId="77777777" w:rsidR="00922841" w:rsidRPr="00922841" w:rsidRDefault="00922841" w:rsidP="00922841">
      <w:pPr>
        <w:spacing w:after="160" w:line="259" w:lineRule="auto"/>
        <w:jc w:val="both"/>
        <w:rPr>
          <w:rFonts w:ascii="Times New Roman" w:eastAsiaTheme="minorHAnsi" w:hAnsi="Times New Roman" w:cs="Times New Roman"/>
          <w:kern w:val="2"/>
          <w:sz w:val="24"/>
          <w:szCs w:val="24"/>
          <w14:ligatures w14:val="standardContextual"/>
        </w:rPr>
      </w:pPr>
      <w:r w:rsidRPr="00922841">
        <w:rPr>
          <w:rFonts w:ascii="Times New Roman" w:eastAsiaTheme="minorHAnsi" w:hAnsi="Times New Roman" w:cs="Times New Roman"/>
          <w:b/>
          <w:bCs/>
          <w:kern w:val="2"/>
          <w:sz w:val="24"/>
          <w:szCs w:val="24"/>
          <w14:ligatures w14:val="standardContextual"/>
        </w:rPr>
        <w:t>Eficiencia</w:t>
      </w:r>
      <w:r w:rsidRPr="00922841">
        <w:rPr>
          <w:rFonts w:ascii="Times New Roman" w:eastAsiaTheme="minorHAnsi" w:hAnsi="Times New Roman" w:cs="Times New Roman"/>
          <w:kern w:val="2"/>
          <w:sz w:val="24"/>
          <w:szCs w:val="24"/>
          <w14:ligatures w14:val="standardContextual"/>
        </w:rPr>
        <w:t>, dar respuesta a tiempo de los requerimientos e informaciones solicitadas.</w:t>
      </w:r>
    </w:p>
    <w:p w14:paraId="6564815F" w14:textId="77777777" w:rsidR="00922841" w:rsidRPr="00922841" w:rsidRDefault="00922841" w:rsidP="00922841">
      <w:pPr>
        <w:spacing w:after="160" w:line="259" w:lineRule="auto"/>
        <w:jc w:val="both"/>
        <w:rPr>
          <w:rFonts w:ascii="Times New Roman" w:eastAsiaTheme="minorHAnsi" w:hAnsi="Times New Roman" w:cs="Times New Roman"/>
          <w:kern w:val="2"/>
          <w:sz w:val="24"/>
          <w:szCs w:val="24"/>
          <w14:ligatures w14:val="standardContextual"/>
        </w:rPr>
      </w:pPr>
      <w:r w:rsidRPr="00922841">
        <w:rPr>
          <w:rFonts w:ascii="Times New Roman" w:eastAsiaTheme="minorHAnsi" w:hAnsi="Times New Roman" w:cs="Times New Roman"/>
          <w:b/>
          <w:bCs/>
          <w:kern w:val="2"/>
          <w:sz w:val="24"/>
          <w:szCs w:val="24"/>
          <w14:ligatures w14:val="standardContextual"/>
        </w:rPr>
        <w:t>Compromiso</w:t>
      </w:r>
      <w:r w:rsidRPr="00922841">
        <w:rPr>
          <w:rFonts w:ascii="Times New Roman" w:eastAsiaTheme="minorHAnsi" w:hAnsi="Times New Roman" w:cs="Times New Roman"/>
          <w:kern w:val="2"/>
          <w:sz w:val="24"/>
          <w:szCs w:val="24"/>
          <w14:ligatures w14:val="standardContextual"/>
        </w:rPr>
        <w:t xml:space="preserve">, gestionar las necesidades de la provincia, dándoles seguimiento para que sean realizadas.  </w:t>
      </w:r>
    </w:p>
    <w:p w14:paraId="5BC407F4" w14:textId="77777777" w:rsidR="00922841" w:rsidRPr="00922841" w:rsidRDefault="00922841" w:rsidP="00922841">
      <w:pPr>
        <w:spacing w:after="160" w:line="259" w:lineRule="auto"/>
        <w:jc w:val="both"/>
        <w:rPr>
          <w:rFonts w:ascii="Times New Roman" w:eastAsiaTheme="minorHAnsi" w:hAnsi="Times New Roman" w:cs="Times New Roman"/>
          <w:kern w:val="2"/>
          <w:sz w:val="24"/>
          <w:szCs w:val="24"/>
          <w14:ligatures w14:val="standardContextual"/>
        </w:rPr>
      </w:pPr>
      <w:r w:rsidRPr="00922841">
        <w:rPr>
          <w:rFonts w:ascii="Times New Roman" w:eastAsiaTheme="minorHAnsi" w:hAnsi="Times New Roman" w:cs="Times New Roman"/>
          <w:kern w:val="2"/>
          <w:sz w:val="24"/>
          <w:szCs w:val="24"/>
          <w14:ligatures w14:val="standardContextual"/>
        </w:rPr>
        <w:t>Dichos principios son fundamentales y orientados a la toma de decisiones para el comportamiento ético en el ejercicio del buen funcionamiento de las instituciones.</w:t>
      </w:r>
    </w:p>
    <w:p w14:paraId="4027D7AC" w14:textId="77777777" w:rsidR="00922841" w:rsidRDefault="00922841" w:rsidP="006021CF">
      <w:pPr>
        <w:rPr>
          <w:rFonts w:ascii="Arial" w:hAnsi="Arial" w:cs="Arial"/>
          <w:sz w:val="22"/>
          <w:szCs w:val="22"/>
        </w:rPr>
      </w:pPr>
    </w:p>
    <w:p w14:paraId="1B374AD3" w14:textId="77777777" w:rsidR="0061793D" w:rsidRDefault="0061793D" w:rsidP="006021CF">
      <w:pPr>
        <w:rPr>
          <w:rFonts w:ascii="Arial" w:hAnsi="Arial" w:cs="Arial"/>
          <w:sz w:val="22"/>
          <w:szCs w:val="22"/>
        </w:rPr>
      </w:pPr>
    </w:p>
    <w:p w14:paraId="1000AC31" w14:textId="77777777" w:rsidR="00395554" w:rsidRDefault="00395554" w:rsidP="006021CF">
      <w:pPr>
        <w:rPr>
          <w:rFonts w:ascii="Arial" w:hAnsi="Arial" w:cs="Arial"/>
          <w:sz w:val="22"/>
          <w:szCs w:val="22"/>
        </w:rPr>
      </w:pPr>
    </w:p>
    <w:p w14:paraId="1A2A2C45" w14:textId="77777777" w:rsidR="003729C8" w:rsidRDefault="003729C8" w:rsidP="006021CF">
      <w:pPr>
        <w:rPr>
          <w:rFonts w:ascii="Arial" w:hAnsi="Arial" w:cs="Arial"/>
          <w:sz w:val="22"/>
          <w:szCs w:val="22"/>
        </w:rPr>
      </w:pPr>
    </w:p>
    <w:p w14:paraId="618EBD68" w14:textId="77777777" w:rsidR="003729C8" w:rsidRDefault="003729C8" w:rsidP="006021CF">
      <w:pPr>
        <w:rPr>
          <w:rFonts w:ascii="Arial" w:hAnsi="Arial" w:cs="Arial"/>
          <w:sz w:val="22"/>
          <w:szCs w:val="22"/>
        </w:rPr>
      </w:pPr>
    </w:p>
    <w:p w14:paraId="2B071801" w14:textId="77777777" w:rsidR="003729C8" w:rsidRDefault="003729C8" w:rsidP="006021CF">
      <w:pPr>
        <w:rPr>
          <w:rFonts w:ascii="Arial" w:hAnsi="Arial" w:cs="Arial"/>
          <w:sz w:val="22"/>
          <w:szCs w:val="22"/>
        </w:rPr>
      </w:pPr>
    </w:p>
    <w:p w14:paraId="784970BD" w14:textId="77777777" w:rsidR="0061793D" w:rsidRDefault="0061793D" w:rsidP="006021CF">
      <w:pPr>
        <w:rPr>
          <w:rFonts w:ascii="Arial" w:hAnsi="Arial" w:cs="Arial"/>
          <w:sz w:val="22"/>
          <w:szCs w:val="22"/>
        </w:rPr>
      </w:pPr>
    </w:p>
    <w:p w14:paraId="112A3EB2" w14:textId="3203EF21" w:rsidR="0061793D" w:rsidRPr="00481883" w:rsidRDefault="00411749" w:rsidP="006021CF">
      <w:pPr>
        <w:rPr>
          <w:rFonts w:ascii="Arial" w:hAnsi="Arial" w:cs="Arial"/>
          <w:b/>
          <w:bCs/>
          <w:sz w:val="22"/>
          <w:szCs w:val="22"/>
        </w:rPr>
      </w:pPr>
      <w:r w:rsidRPr="00481883">
        <w:rPr>
          <w:rFonts w:ascii="Arial" w:hAnsi="Arial" w:cs="Arial"/>
          <w:b/>
          <w:bCs/>
          <w:sz w:val="22"/>
          <w:szCs w:val="22"/>
        </w:rPr>
        <w:t xml:space="preserve">Eje </w:t>
      </w:r>
      <w:r w:rsidR="00481883" w:rsidRPr="00481883">
        <w:rPr>
          <w:rFonts w:ascii="Arial" w:hAnsi="Arial" w:cs="Arial"/>
          <w:b/>
          <w:bCs/>
          <w:sz w:val="22"/>
          <w:szCs w:val="22"/>
        </w:rPr>
        <w:t>Estratégico</w:t>
      </w:r>
      <w:r w:rsidRPr="00481883">
        <w:rPr>
          <w:rFonts w:ascii="Arial" w:hAnsi="Arial" w:cs="Arial"/>
          <w:b/>
          <w:bCs/>
          <w:sz w:val="22"/>
          <w:szCs w:val="22"/>
        </w:rPr>
        <w:t xml:space="preserve"> del Plan Operativo Anual</w:t>
      </w:r>
    </w:p>
    <w:p w14:paraId="76466EFD" w14:textId="0291983D" w:rsidR="00026E0B" w:rsidRDefault="004D4324" w:rsidP="006021CF">
      <w:pPr>
        <w:rPr>
          <w:rFonts w:ascii="Arial" w:hAnsi="Arial" w:cs="Arial"/>
          <w:sz w:val="22"/>
          <w:szCs w:val="22"/>
        </w:rPr>
      </w:pPr>
      <w:r w:rsidRPr="00F70509">
        <w:rPr>
          <w:rFonts w:ascii="Arial" w:hAnsi="Arial" w:cs="Arial"/>
          <w:b/>
          <w:bCs/>
          <w:sz w:val="22"/>
          <w:szCs w:val="22"/>
        </w:rPr>
        <w:t>Eje 3:</w:t>
      </w:r>
      <w:r w:rsidRPr="004D4324">
        <w:rPr>
          <w:rFonts w:ascii="Arial" w:hAnsi="Arial" w:cs="Arial"/>
          <w:sz w:val="22"/>
          <w:szCs w:val="22"/>
        </w:rPr>
        <w:t xml:space="preserve"> Construcción Comunitaria del Orden</w:t>
      </w:r>
    </w:p>
    <w:p w14:paraId="166D5596" w14:textId="462265FA" w:rsidR="004D4324" w:rsidRDefault="004D4324" w:rsidP="00B645F7">
      <w:pPr>
        <w:jc w:val="both"/>
        <w:rPr>
          <w:rFonts w:ascii="Arial" w:hAnsi="Arial" w:cs="Arial"/>
          <w:sz w:val="22"/>
          <w:szCs w:val="22"/>
        </w:rPr>
      </w:pPr>
      <w:r w:rsidRPr="00F70509">
        <w:rPr>
          <w:rFonts w:ascii="Arial" w:hAnsi="Arial" w:cs="Arial"/>
          <w:b/>
          <w:bCs/>
          <w:sz w:val="22"/>
          <w:szCs w:val="22"/>
        </w:rPr>
        <w:t>Objetivo Estratégico:</w:t>
      </w:r>
      <w:r w:rsidRPr="004D4324">
        <w:rPr>
          <w:rFonts w:ascii="Arial" w:hAnsi="Arial" w:cs="Arial"/>
          <w:sz w:val="22"/>
          <w:szCs w:val="22"/>
        </w:rPr>
        <w:t xml:space="preserve"> Contribuir al desarrollo de una cultura de convivencia responsable y de preservación de la vida y su dignidad, mediante la participación de las organizaciones sociales en el sistema local de seguridad ciudadana, la convivencia pacífica, la creación</w:t>
      </w:r>
      <w:r w:rsidR="00F51271">
        <w:rPr>
          <w:rFonts w:ascii="Arial" w:hAnsi="Arial" w:cs="Arial"/>
          <w:sz w:val="22"/>
          <w:szCs w:val="22"/>
        </w:rPr>
        <w:t xml:space="preserve"> de mecanismos</w:t>
      </w:r>
      <w:r w:rsidR="00925676">
        <w:rPr>
          <w:rFonts w:ascii="Arial" w:hAnsi="Arial" w:cs="Arial"/>
          <w:sz w:val="22"/>
          <w:szCs w:val="22"/>
        </w:rPr>
        <w:t>.</w:t>
      </w:r>
    </w:p>
    <w:p w14:paraId="7A7C97F3" w14:textId="6867DC5B" w:rsidR="00C72D21" w:rsidRPr="00C72D21" w:rsidRDefault="00474B4A" w:rsidP="00B645F7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Este eje llamado “</w:t>
      </w:r>
      <w:r w:rsidR="00C80B60">
        <w:rPr>
          <w:rFonts w:ascii="Arial" w:hAnsi="Arial" w:cs="Arial"/>
          <w:sz w:val="22"/>
          <w:szCs w:val="22"/>
        </w:rPr>
        <w:t>C</w:t>
      </w:r>
      <w:r w:rsidR="00C72D21" w:rsidRPr="00C72D21">
        <w:rPr>
          <w:rFonts w:ascii="Arial" w:hAnsi="Arial" w:cs="Arial"/>
          <w:sz w:val="22"/>
          <w:szCs w:val="22"/>
        </w:rPr>
        <w:t xml:space="preserve">onstrucción Comunitaria del Orden”, </w:t>
      </w:r>
      <w:r w:rsidR="00C80B60">
        <w:rPr>
          <w:rFonts w:ascii="Arial" w:hAnsi="Arial" w:cs="Arial"/>
          <w:sz w:val="22"/>
          <w:szCs w:val="22"/>
        </w:rPr>
        <w:t>es designado</w:t>
      </w:r>
      <w:r w:rsidR="00C72D21" w:rsidRPr="00C72D21">
        <w:rPr>
          <w:rFonts w:ascii="Arial" w:hAnsi="Arial" w:cs="Arial"/>
          <w:sz w:val="22"/>
          <w:szCs w:val="22"/>
        </w:rPr>
        <w:t xml:space="preserve"> por el Ministerio de Interior y Policía</w:t>
      </w:r>
      <w:r w:rsidR="00C80B60">
        <w:rPr>
          <w:rFonts w:ascii="Arial" w:hAnsi="Arial" w:cs="Arial"/>
          <w:sz w:val="22"/>
          <w:szCs w:val="22"/>
        </w:rPr>
        <w:t>, el mismo</w:t>
      </w:r>
      <w:r w:rsidR="00C72D21" w:rsidRPr="00C72D21">
        <w:rPr>
          <w:rFonts w:ascii="Arial" w:hAnsi="Arial" w:cs="Arial"/>
          <w:sz w:val="22"/>
          <w:szCs w:val="22"/>
        </w:rPr>
        <w:t xml:space="preserve"> adoptado en el Plan Anual Operativo (P</w:t>
      </w:r>
      <w:r w:rsidR="00C80B60">
        <w:rPr>
          <w:rFonts w:ascii="Arial" w:hAnsi="Arial" w:cs="Arial"/>
          <w:sz w:val="22"/>
          <w:szCs w:val="22"/>
        </w:rPr>
        <w:t>OA</w:t>
      </w:r>
      <w:r w:rsidR="00C72D21" w:rsidRPr="00C72D21">
        <w:rPr>
          <w:rFonts w:ascii="Arial" w:hAnsi="Arial" w:cs="Arial"/>
          <w:sz w:val="22"/>
          <w:szCs w:val="22"/>
        </w:rPr>
        <w:t xml:space="preserve">) de la Gobernación Provincial de Puerto Plata, </w:t>
      </w:r>
      <w:r w:rsidR="00527020">
        <w:rPr>
          <w:rFonts w:ascii="Arial" w:hAnsi="Arial" w:cs="Arial"/>
          <w:sz w:val="22"/>
          <w:szCs w:val="22"/>
        </w:rPr>
        <w:t xml:space="preserve">consideramos que el mismo </w:t>
      </w:r>
      <w:r w:rsidR="00C72D21" w:rsidRPr="00C72D21">
        <w:rPr>
          <w:rFonts w:ascii="Arial" w:hAnsi="Arial" w:cs="Arial"/>
          <w:sz w:val="22"/>
          <w:szCs w:val="22"/>
        </w:rPr>
        <w:t xml:space="preserve">responde a una política pública que busca fortalecer la </w:t>
      </w:r>
      <w:r w:rsidR="00C72D21" w:rsidRPr="00527020">
        <w:rPr>
          <w:rFonts w:ascii="Arial" w:hAnsi="Arial" w:cs="Arial"/>
          <w:b/>
          <w:bCs/>
          <w:sz w:val="22"/>
          <w:szCs w:val="22"/>
        </w:rPr>
        <w:t>seguridad ciudadana</w:t>
      </w:r>
      <w:r w:rsidR="00C72D21" w:rsidRPr="00C72D21">
        <w:rPr>
          <w:rFonts w:ascii="Arial" w:hAnsi="Arial" w:cs="Arial"/>
          <w:sz w:val="22"/>
          <w:szCs w:val="22"/>
        </w:rPr>
        <w:t xml:space="preserve"> desde un enfoque preventivo, participativo y </w:t>
      </w:r>
      <w:r w:rsidR="005F6930">
        <w:rPr>
          <w:rFonts w:ascii="Arial" w:hAnsi="Arial" w:cs="Arial"/>
          <w:sz w:val="22"/>
          <w:szCs w:val="22"/>
        </w:rPr>
        <w:t xml:space="preserve">focalizado </w:t>
      </w:r>
      <w:r w:rsidR="00A705E9">
        <w:rPr>
          <w:rFonts w:ascii="Arial" w:hAnsi="Arial" w:cs="Arial"/>
          <w:sz w:val="22"/>
          <w:szCs w:val="22"/>
        </w:rPr>
        <w:t xml:space="preserve">en la </w:t>
      </w:r>
      <w:r w:rsidR="00C72D21" w:rsidRPr="00C72D21">
        <w:rPr>
          <w:rFonts w:ascii="Arial" w:hAnsi="Arial" w:cs="Arial"/>
          <w:sz w:val="22"/>
          <w:szCs w:val="22"/>
        </w:rPr>
        <w:t>convivencia social.</w:t>
      </w:r>
    </w:p>
    <w:p w14:paraId="065AEB8C" w14:textId="584EE196" w:rsidR="00C72D21" w:rsidRPr="00C72D21" w:rsidRDefault="00C72D21" w:rsidP="00B645F7">
      <w:pPr>
        <w:jc w:val="both"/>
        <w:rPr>
          <w:rFonts w:ascii="Arial" w:hAnsi="Arial" w:cs="Arial"/>
          <w:sz w:val="22"/>
          <w:szCs w:val="22"/>
        </w:rPr>
      </w:pPr>
      <w:r w:rsidRPr="00C72D21">
        <w:rPr>
          <w:rFonts w:ascii="Arial" w:hAnsi="Arial" w:cs="Arial"/>
          <w:sz w:val="22"/>
          <w:szCs w:val="22"/>
        </w:rPr>
        <w:t>Asimismo, este enfoque reconoce el papel clave de las organizaciones sociales</w:t>
      </w:r>
      <w:r w:rsidR="0031192A">
        <w:rPr>
          <w:rFonts w:ascii="Arial" w:hAnsi="Arial" w:cs="Arial"/>
          <w:sz w:val="22"/>
          <w:szCs w:val="22"/>
        </w:rPr>
        <w:t xml:space="preserve"> y </w:t>
      </w:r>
      <w:r w:rsidRPr="00C72D21">
        <w:rPr>
          <w:rFonts w:ascii="Arial" w:hAnsi="Arial" w:cs="Arial"/>
          <w:sz w:val="22"/>
          <w:szCs w:val="22"/>
        </w:rPr>
        <w:t>comunitarias</w:t>
      </w:r>
      <w:r w:rsidR="0031192A">
        <w:rPr>
          <w:rFonts w:ascii="Arial" w:hAnsi="Arial" w:cs="Arial"/>
          <w:sz w:val="22"/>
          <w:szCs w:val="22"/>
        </w:rPr>
        <w:t xml:space="preserve"> m</w:t>
      </w:r>
      <w:r w:rsidRPr="00C72D21">
        <w:rPr>
          <w:rFonts w:ascii="Arial" w:hAnsi="Arial" w:cs="Arial"/>
          <w:sz w:val="22"/>
          <w:szCs w:val="22"/>
        </w:rPr>
        <w:t>ediante su participación activa en espacios de diálogo</w:t>
      </w:r>
      <w:r w:rsidR="0031192A">
        <w:rPr>
          <w:rFonts w:ascii="Arial" w:hAnsi="Arial" w:cs="Arial"/>
          <w:sz w:val="22"/>
          <w:szCs w:val="22"/>
        </w:rPr>
        <w:t xml:space="preserve"> </w:t>
      </w:r>
      <w:r w:rsidR="00BF2ED7">
        <w:rPr>
          <w:rFonts w:ascii="Arial" w:hAnsi="Arial" w:cs="Arial"/>
          <w:sz w:val="22"/>
          <w:szCs w:val="22"/>
        </w:rPr>
        <w:t xml:space="preserve">los mismos encabezados por la gobernadora </w:t>
      </w:r>
      <w:r w:rsidR="00BF2ED7" w:rsidRPr="00FA62FB">
        <w:rPr>
          <w:rFonts w:ascii="Arial" w:hAnsi="Arial" w:cs="Arial"/>
          <w:b/>
          <w:bCs/>
          <w:sz w:val="22"/>
          <w:szCs w:val="22"/>
        </w:rPr>
        <w:t xml:space="preserve">Claritza Rochtte Peralta de </w:t>
      </w:r>
      <w:proofErr w:type="spellStart"/>
      <w:r w:rsidR="00BF2ED7" w:rsidRPr="00FA62FB">
        <w:rPr>
          <w:rFonts w:ascii="Arial" w:hAnsi="Arial" w:cs="Arial"/>
          <w:b/>
          <w:bCs/>
          <w:sz w:val="22"/>
          <w:szCs w:val="22"/>
        </w:rPr>
        <w:t>Senior</w:t>
      </w:r>
      <w:proofErr w:type="spellEnd"/>
      <w:r w:rsidR="00BF2ED7">
        <w:rPr>
          <w:rFonts w:ascii="Arial" w:hAnsi="Arial" w:cs="Arial"/>
          <w:sz w:val="22"/>
          <w:szCs w:val="22"/>
        </w:rPr>
        <w:t xml:space="preserve"> donde se</w:t>
      </w:r>
      <w:r w:rsidRPr="00C72D21">
        <w:rPr>
          <w:rFonts w:ascii="Arial" w:hAnsi="Arial" w:cs="Arial"/>
          <w:sz w:val="22"/>
          <w:szCs w:val="22"/>
        </w:rPr>
        <w:t xml:space="preserve"> busca fortalecer la prevención de conflictos, la mediación, la promoción de la paz y la creación de </w:t>
      </w:r>
      <w:r w:rsidR="007E54CE">
        <w:rPr>
          <w:rFonts w:ascii="Arial" w:hAnsi="Arial" w:cs="Arial"/>
          <w:sz w:val="22"/>
          <w:szCs w:val="22"/>
        </w:rPr>
        <w:t>acciones</w:t>
      </w:r>
      <w:r w:rsidRPr="00C72D21">
        <w:rPr>
          <w:rFonts w:ascii="Arial" w:hAnsi="Arial" w:cs="Arial"/>
          <w:sz w:val="22"/>
          <w:szCs w:val="22"/>
        </w:rPr>
        <w:t xml:space="preserve"> que contribuyan al orden público</w:t>
      </w:r>
      <w:r w:rsidR="003B0E64">
        <w:rPr>
          <w:rFonts w:ascii="Arial" w:hAnsi="Arial" w:cs="Arial"/>
          <w:sz w:val="22"/>
          <w:szCs w:val="22"/>
        </w:rPr>
        <w:t>.</w:t>
      </w:r>
    </w:p>
    <w:p w14:paraId="448C25D1" w14:textId="4F4BCBE1" w:rsidR="00925676" w:rsidRDefault="003B0E64" w:rsidP="00B645F7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La</w:t>
      </w:r>
      <w:r w:rsidR="00C72D21" w:rsidRPr="00C72D21">
        <w:rPr>
          <w:rFonts w:ascii="Arial" w:hAnsi="Arial" w:cs="Arial"/>
          <w:sz w:val="22"/>
          <w:szCs w:val="22"/>
        </w:rPr>
        <w:t xml:space="preserve"> implementación en el P</w:t>
      </w:r>
      <w:r w:rsidR="0091234F">
        <w:rPr>
          <w:rFonts w:ascii="Arial" w:hAnsi="Arial" w:cs="Arial"/>
          <w:sz w:val="22"/>
          <w:szCs w:val="22"/>
        </w:rPr>
        <w:t>lan Operativo Anual</w:t>
      </w:r>
      <w:r w:rsidR="00C72D21" w:rsidRPr="00C72D21">
        <w:rPr>
          <w:rFonts w:ascii="Arial" w:hAnsi="Arial" w:cs="Arial"/>
          <w:sz w:val="22"/>
          <w:szCs w:val="22"/>
        </w:rPr>
        <w:t xml:space="preserve"> garantiza la ejecución de acciones coordinadas, con enfoque </w:t>
      </w:r>
      <w:r w:rsidR="0091234F">
        <w:rPr>
          <w:rFonts w:ascii="Arial" w:hAnsi="Arial" w:cs="Arial"/>
          <w:sz w:val="22"/>
          <w:szCs w:val="22"/>
        </w:rPr>
        <w:t xml:space="preserve">a nivel </w:t>
      </w:r>
      <w:r w:rsidR="00B645F7">
        <w:rPr>
          <w:rFonts w:ascii="Arial" w:hAnsi="Arial" w:cs="Arial"/>
          <w:sz w:val="22"/>
          <w:szCs w:val="22"/>
        </w:rPr>
        <w:t>nacional,</w:t>
      </w:r>
      <w:r w:rsidR="0091234F">
        <w:rPr>
          <w:rFonts w:ascii="Arial" w:hAnsi="Arial" w:cs="Arial"/>
          <w:sz w:val="22"/>
          <w:szCs w:val="22"/>
        </w:rPr>
        <w:t xml:space="preserve"> pero </w:t>
      </w:r>
      <w:r w:rsidR="00B645F7">
        <w:rPr>
          <w:rFonts w:ascii="Arial" w:hAnsi="Arial" w:cs="Arial"/>
          <w:sz w:val="22"/>
          <w:szCs w:val="22"/>
        </w:rPr>
        <w:t>actuando a nivel provincial.</w:t>
      </w:r>
    </w:p>
    <w:p w14:paraId="0EB16655" w14:textId="77777777" w:rsidR="00481883" w:rsidRDefault="00481883" w:rsidP="006021CF">
      <w:pPr>
        <w:rPr>
          <w:rFonts w:ascii="Arial" w:hAnsi="Arial" w:cs="Arial"/>
          <w:sz w:val="22"/>
          <w:szCs w:val="22"/>
        </w:rPr>
      </w:pPr>
    </w:p>
    <w:p w14:paraId="58E21473" w14:textId="77777777" w:rsidR="00481883" w:rsidRDefault="00481883" w:rsidP="006021CF">
      <w:pPr>
        <w:rPr>
          <w:rFonts w:ascii="Arial" w:hAnsi="Arial" w:cs="Arial"/>
          <w:sz w:val="22"/>
          <w:szCs w:val="22"/>
        </w:rPr>
      </w:pPr>
    </w:p>
    <w:p w14:paraId="0B8F8766" w14:textId="77777777" w:rsidR="00481883" w:rsidRDefault="00481883" w:rsidP="006021CF">
      <w:pPr>
        <w:rPr>
          <w:rFonts w:ascii="Arial" w:hAnsi="Arial" w:cs="Arial"/>
          <w:sz w:val="22"/>
          <w:szCs w:val="22"/>
        </w:rPr>
      </w:pPr>
    </w:p>
    <w:p w14:paraId="1549A300" w14:textId="77777777" w:rsidR="00B645F7" w:rsidRDefault="00B645F7" w:rsidP="006021CF">
      <w:pPr>
        <w:rPr>
          <w:rFonts w:ascii="Arial" w:hAnsi="Arial" w:cs="Arial"/>
          <w:sz w:val="22"/>
          <w:szCs w:val="22"/>
        </w:rPr>
      </w:pPr>
    </w:p>
    <w:p w14:paraId="03E32B92" w14:textId="77777777" w:rsidR="00B645F7" w:rsidRDefault="00B645F7" w:rsidP="006021CF">
      <w:pPr>
        <w:rPr>
          <w:rFonts w:ascii="Arial" w:hAnsi="Arial" w:cs="Arial"/>
          <w:sz w:val="22"/>
          <w:szCs w:val="22"/>
        </w:rPr>
      </w:pPr>
    </w:p>
    <w:p w14:paraId="73C0E9BB" w14:textId="77777777" w:rsidR="00B645F7" w:rsidRDefault="00B645F7" w:rsidP="006021CF">
      <w:pPr>
        <w:rPr>
          <w:rFonts w:ascii="Arial" w:hAnsi="Arial" w:cs="Arial"/>
          <w:sz w:val="22"/>
          <w:szCs w:val="22"/>
        </w:rPr>
      </w:pPr>
    </w:p>
    <w:p w14:paraId="3533D138" w14:textId="77777777" w:rsidR="00B645F7" w:rsidRDefault="00B645F7" w:rsidP="006021CF">
      <w:pPr>
        <w:rPr>
          <w:rFonts w:ascii="Arial" w:hAnsi="Arial" w:cs="Arial"/>
          <w:sz w:val="22"/>
          <w:szCs w:val="22"/>
        </w:rPr>
      </w:pPr>
    </w:p>
    <w:p w14:paraId="1378F279" w14:textId="77777777" w:rsidR="00B645F7" w:rsidRDefault="00B645F7" w:rsidP="006021CF">
      <w:pPr>
        <w:rPr>
          <w:rFonts w:ascii="Arial" w:hAnsi="Arial" w:cs="Arial"/>
          <w:sz w:val="22"/>
          <w:szCs w:val="22"/>
        </w:rPr>
      </w:pPr>
    </w:p>
    <w:p w14:paraId="2B219BE9" w14:textId="77777777" w:rsidR="00B645F7" w:rsidRDefault="00B645F7" w:rsidP="006021CF">
      <w:pPr>
        <w:rPr>
          <w:rFonts w:ascii="Arial" w:hAnsi="Arial" w:cs="Arial"/>
          <w:sz w:val="22"/>
          <w:szCs w:val="22"/>
        </w:rPr>
      </w:pPr>
    </w:p>
    <w:p w14:paraId="64CAC910" w14:textId="77777777" w:rsidR="00B645F7" w:rsidRDefault="00B645F7" w:rsidP="006021CF">
      <w:pPr>
        <w:rPr>
          <w:rFonts w:ascii="Arial" w:hAnsi="Arial" w:cs="Arial"/>
          <w:sz w:val="22"/>
          <w:szCs w:val="22"/>
        </w:rPr>
      </w:pPr>
    </w:p>
    <w:p w14:paraId="0458C453" w14:textId="77777777" w:rsidR="00B645F7" w:rsidRDefault="00B645F7" w:rsidP="006021CF">
      <w:pPr>
        <w:rPr>
          <w:rFonts w:ascii="Arial" w:hAnsi="Arial" w:cs="Arial"/>
          <w:sz w:val="22"/>
          <w:szCs w:val="22"/>
        </w:rPr>
      </w:pPr>
    </w:p>
    <w:p w14:paraId="42991930" w14:textId="4FDB4D5E" w:rsidR="001F45AD" w:rsidRDefault="00E33FCC" w:rsidP="006021CF">
      <w:pPr>
        <w:rPr>
          <w:rFonts w:ascii="Arial" w:hAnsi="Arial" w:cs="Arial"/>
          <w:b/>
          <w:bCs/>
          <w:sz w:val="22"/>
          <w:szCs w:val="22"/>
        </w:rPr>
      </w:pPr>
      <w:r w:rsidRPr="001F45AD">
        <w:rPr>
          <w:rFonts w:ascii="Arial" w:hAnsi="Arial" w:cs="Arial"/>
          <w:b/>
          <w:bCs/>
          <w:sz w:val="22"/>
          <w:szCs w:val="22"/>
        </w:rPr>
        <w:t>PRESENTACIÓN DE INFORME</w:t>
      </w:r>
      <w:r w:rsidR="001F45AD" w:rsidRPr="001F45AD">
        <w:rPr>
          <w:rFonts w:ascii="Arial" w:hAnsi="Arial" w:cs="Arial"/>
          <w:b/>
          <w:bCs/>
          <w:sz w:val="22"/>
          <w:szCs w:val="22"/>
        </w:rPr>
        <w:t xml:space="preserve"> DE PROGRAMAS Y PROYECTOS DESARROLLADOS EN LA GOBERNACIÓN PROVINCIAL PUERTO PLATA</w:t>
      </w:r>
    </w:p>
    <w:p w14:paraId="03F94701" w14:textId="72BA6AF5" w:rsidR="00020C94" w:rsidRDefault="001F45AD" w:rsidP="006021CF">
      <w:pPr>
        <w:rPr>
          <w:rFonts w:ascii="Arial" w:hAnsi="Arial" w:cs="Arial"/>
          <w:b/>
          <w:bCs/>
          <w:sz w:val="22"/>
          <w:szCs w:val="22"/>
        </w:rPr>
      </w:pPr>
      <w:r w:rsidRPr="001F45AD">
        <w:rPr>
          <w:rFonts w:ascii="Arial" w:hAnsi="Arial" w:cs="Arial"/>
          <w:b/>
          <w:bCs/>
          <w:sz w:val="22"/>
          <w:szCs w:val="22"/>
        </w:rPr>
        <w:t>MESAS DE UNID</w:t>
      </w:r>
      <w:r w:rsidR="00481883">
        <w:rPr>
          <w:rFonts w:ascii="Arial" w:hAnsi="Arial" w:cs="Arial"/>
          <w:b/>
          <w:bCs/>
          <w:sz w:val="22"/>
          <w:szCs w:val="22"/>
        </w:rPr>
        <w:t>A</w:t>
      </w:r>
      <w:r w:rsidRPr="001F45AD">
        <w:rPr>
          <w:rFonts w:ascii="Arial" w:hAnsi="Arial" w:cs="Arial"/>
          <w:b/>
          <w:bCs/>
          <w:sz w:val="22"/>
          <w:szCs w:val="22"/>
        </w:rPr>
        <w:t>D LOCAL DE IMPLEMENTACIÓN EN MATERIA DE SEGURIDAD</w:t>
      </w:r>
    </w:p>
    <w:p w14:paraId="5A34D3A9" w14:textId="36D953DC" w:rsidR="00020C94" w:rsidRPr="00E4146D" w:rsidRDefault="001C7CD5" w:rsidP="00A04ACC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Estas mesas tienen </w:t>
      </w:r>
      <w:r w:rsidR="00C13C19">
        <w:rPr>
          <w:rFonts w:ascii="Arial" w:hAnsi="Arial" w:cs="Arial"/>
          <w:sz w:val="22"/>
          <w:szCs w:val="22"/>
        </w:rPr>
        <w:t xml:space="preserve">como finalidad </w:t>
      </w:r>
      <w:r w:rsidR="004E345C" w:rsidRPr="004E345C">
        <w:rPr>
          <w:rFonts w:ascii="Arial" w:hAnsi="Arial" w:cs="Arial"/>
          <w:sz w:val="22"/>
          <w:szCs w:val="22"/>
        </w:rPr>
        <w:t>articular y coordinar esfuerzos entre autoridades gubernamentales, fuerzas de seguridad y organizaciones civiles para prevenir</w:t>
      </w:r>
      <w:r w:rsidR="004E345C">
        <w:rPr>
          <w:rFonts w:ascii="Arial" w:hAnsi="Arial" w:cs="Arial"/>
          <w:sz w:val="22"/>
          <w:szCs w:val="22"/>
        </w:rPr>
        <w:t>,</w:t>
      </w:r>
      <w:r w:rsidR="004E345C" w:rsidRPr="004E345C">
        <w:rPr>
          <w:rFonts w:ascii="Arial" w:hAnsi="Arial" w:cs="Arial"/>
          <w:sz w:val="22"/>
          <w:szCs w:val="22"/>
        </w:rPr>
        <w:t xml:space="preserve"> enfrentar y reducir los problemas de inseguridad en una zona determinada, promoviendo una convivencia social pacífica y segura.</w:t>
      </w:r>
    </w:p>
    <w:p w14:paraId="642C6FA5" w14:textId="7D2B2085" w:rsidR="001F45AD" w:rsidRDefault="00003DC2" w:rsidP="006021CF">
      <w:pPr>
        <w:rPr>
          <w:rFonts w:ascii="Arial" w:hAnsi="Arial" w:cs="Arial"/>
          <w:b/>
          <w:bCs/>
          <w:sz w:val="22"/>
          <w:szCs w:val="22"/>
        </w:rPr>
      </w:pPr>
      <w:r w:rsidRPr="00003DC2">
        <w:rPr>
          <w:rFonts w:ascii="Arial" w:hAnsi="Arial" w:cs="Arial"/>
          <w:b/>
          <w:bCs/>
          <w:noProof/>
          <w:sz w:val="22"/>
          <w:szCs w:val="22"/>
          <w:lang w:val="es-US" w:eastAsia="es-US"/>
        </w:rPr>
        <w:drawing>
          <wp:inline distT="0" distB="0" distL="0" distR="0" wp14:anchorId="7A8B9915" wp14:editId="1DD62440">
            <wp:extent cx="4505234" cy="3219450"/>
            <wp:effectExtent l="0" t="0" r="0" b="0"/>
            <wp:docPr id="171336805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3368059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569437" cy="3265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06D129" w14:textId="581A4D0B" w:rsidR="00003DC2" w:rsidRDefault="007A6E43" w:rsidP="006021CF">
      <w:pPr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noProof/>
          <w:sz w:val="22"/>
          <w:szCs w:val="22"/>
          <w:lang w:val="es-US" w:eastAsia="es-US"/>
        </w:rPr>
        <w:lastRenderedPageBreak/>
        <w:drawing>
          <wp:inline distT="0" distB="0" distL="0" distR="0" wp14:anchorId="67FA1929" wp14:editId="5FACB90C">
            <wp:extent cx="4460741" cy="3048000"/>
            <wp:effectExtent l="0" t="0" r="0" b="0"/>
            <wp:docPr id="99786610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7048" cy="30591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FCFA97" w14:textId="7357D6F0" w:rsidR="00CF4F7B" w:rsidRDefault="00507B1E" w:rsidP="006021CF">
      <w:pPr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noProof/>
          <w:sz w:val="22"/>
          <w:szCs w:val="22"/>
          <w:lang w:val="es-US" w:eastAsia="es-US"/>
        </w:rPr>
        <w:drawing>
          <wp:inline distT="0" distB="0" distL="0" distR="0" wp14:anchorId="459EB233" wp14:editId="552B894B">
            <wp:extent cx="4667250" cy="3200245"/>
            <wp:effectExtent l="0" t="0" r="0" b="635"/>
            <wp:docPr id="1268098827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7228" cy="322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8A5FC64" w14:textId="57668B99" w:rsidR="00507B1E" w:rsidRDefault="00C03958" w:rsidP="006021CF">
      <w:pPr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noProof/>
          <w:sz w:val="22"/>
          <w:szCs w:val="22"/>
          <w:lang w:val="es-US" w:eastAsia="es-US"/>
        </w:rPr>
        <w:lastRenderedPageBreak/>
        <w:drawing>
          <wp:inline distT="0" distB="0" distL="0" distR="0" wp14:anchorId="67E3FCA4" wp14:editId="21FBF5CE">
            <wp:extent cx="4633381" cy="3362325"/>
            <wp:effectExtent l="0" t="0" r="0" b="0"/>
            <wp:docPr id="188481116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5017" cy="33780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12A3A21" w14:textId="77777777" w:rsidR="00F37A99" w:rsidRDefault="00F37A99" w:rsidP="006021CF">
      <w:pPr>
        <w:rPr>
          <w:rFonts w:ascii="Arial" w:hAnsi="Arial" w:cs="Arial"/>
          <w:b/>
          <w:bCs/>
          <w:sz w:val="22"/>
          <w:szCs w:val="22"/>
        </w:rPr>
      </w:pPr>
    </w:p>
    <w:p w14:paraId="0D10359F" w14:textId="77777777" w:rsidR="00F37A99" w:rsidRDefault="00F37A99" w:rsidP="006021CF">
      <w:pPr>
        <w:rPr>
          <w:rFonts w:ascii="Arial" w:hAnsi="Arial" w:cs="Arial"/>
          <w:b/>
          <w:bCs/>
          <w:sz w:val="22"/>
          <w:szCs w:val="22"/>
        </w:rPr>
      </w:pPr>
    </w:p>
    <w:p w14:paraId="18AE2183" w14:textId="77777777" w:rsidR="00F37A99" w:rsidRDefault="00F37A99" w:rsidP="006021CF">
      <w:pPr>
        <w:rPr>
          <w:rFonts w:ascii="Arial" w:hAnsi="Arial" w:cs="Arial"/>
          <w:b/>
          <w:bCs/>
          <w:sz w:val="22"/>
          <w:szCs w:val="22"/>
        </w:rPr>
      </w:pPr>
    </w:p>
    <w:p w14:paraId="6E5E641C" w14:textId="77777777" w:rsidR="00F37A99" w:rsidRDefault="00F37A99" w:rsidP="006021CF">
      <w:pPr>
        <w:rPr>
          <w:rFonts w:ascii="Arial" w:hAnsi="Arial" w:cs="Arial"/>
          <w:b/>
          <w:bCs/>
          <w:sz w:val="22"/>
          <w:szCs w:val="22"/>
        </w:rPr>
      </w:pPr>
    </w:p>
    <w:p w14:paraId="53A229AD" w14:textId="2011CF84" w:rsidR="00020C94" w:rsidRDefault="00E47BB0" w:rsidP="006021CF">
      <w:pPr>
        <w:rPr>
          <w:rFonts w:ascii="Arial" w:hAnsi="Arial" w:cs="Arial"/>
          <w:b/>
          <w:bCs/>
          <w:sz w:val="22"/>
          <w:szCs w:val="22"/>
        </w:rPr>
      </w:pPr>
      <w:bookmarkStart w:id="1" w:name="_Hlk199405735"/>
      <w:r>
        <w:rPr>
          <w:rFonts w:ascii="Arial" w:hAnsi="Arial" w:cs="Arial"/>
          <w:b/>
          <w:bCs/>
          <w:sz w:val="22"/>
          <w:szCs w:val="22"/>
        </w:rPr>
        <w:t>LOGROS DE LA MESA DE UNIDAD LOCAL E IMPLEMENTACIÓN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3681"/>
        <w:gridCol w:w="5103"/>
      </w:tblGrid>
      <w:tr w:rsidR="00413D76" w14:paraId="12F78723" w14:textId="77777777" w:rsidTr="00C56C59">
        <w:trPr>
          <w:trHeight w:val="165"/>
        </w:trPr>
        <w:tc>
          <w:tcPr>
            <w:tcW w:w="3681" w:type="dxa"/>
          </w:tcPr>
          <w:p w14:paraId="220CCD48" w14:textId="1013D3D1" w:rsidR="00413D76" w:rsidRDefault="00413D76" w:rsidP="00413D76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  <w:r>
              <w:rPr>
                <w:rFonts w:ascii="Arial" w:hAnsi="Arial" w:cs="Arial"/>
                <w:b/>
                <w:bCs/>
                <w:sz w:val="22"/>
                <w:szCs w:val="22"/>
              </w:rPr>
              <w:t>PERIODO</w:t>
            </w:r>
          </w:p>
        </w:tc>
        <w:tc>
          <w:tcPr>
            <w:tcW w:w="5103" w:type="dxa"/>
          </w:tcPr>
          <w:p w14:paraId="602BFF8C" w14:textId="71BD09BD" w:rsidR="00413D76" w:rsidRDefault="006F4437" w:rsidP="006F4437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  <w:r>
              <w:rPr>
                <w:rFonts w:ascii="Arial" w:hAnsi="Arial" w:cs="Arial"/>
                <w:b/>
                <w:bCs/>
                <w:sz w:val="22"/>
                <w:szCs w:val="22"/>
              </w:rPr>
              <w:t>ACCIONES</w:t>
            </w:r>
          </w:p>
        </w:tc>
      </w:tr>
      <w:tr w:rsidR="00413D76" w14:paraId="3E77F3DE" w14:textId="77777777" w:rsidTr="00C56C59">
        <w:trPr>
          <w:trHeight w:val="308"/>
        </w:trPr>
        <w:tc>
          <w:tcPr>
            <w:tcW w:w="3681" w:type="dxa"/>
          </w:tcPr>
          <w:p w14:paraId="44B28C5C" w14:textId="77777777" w:rsidR="00C56C59" w:rsidRDefault="00C56C59" w:rsidP="00413D76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1FACC60E" w14:textId="77777777" w:rsidR="00C56C59" w:rsidRDefault="00C56C59" w:rsidP="00413D76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4A18870B" w14:textId="77777777" w:rsidR="00C56C59" w:rsidRDefault="00C56C59" w:rsidP="00413D76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17BC6AFA" w14:textId="77777777" w:rsidR="00C56C59" w:rsidRDefault="00C56C59" w:rsidP="00413D76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3D08050F" w14:textId="2A01879D" w:rsidR="00413D76" w:rsidRPr="006F4437" w:rsidRDefault="00413D76" w:rsidP="00C56C5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F4437">
              <w:rPr>
                <w:rFonts w:ascii="Arial" w:hAnsi="Arial" w:cs="Arial"/>
                <w:sz w:val="22"/>
                <w:szCs w:val="22"/>
              </w:rPr>
              <w:t>ENERO-MARZO</w:t>
            </w:r>
          </w:p>
        </w:tc>
        <w:tc>
          <w:tcPr>
            <w:tcW w:w="5103" w:type="dxa"/>
          </w:tcPr>
          <w:p w14:paraId="0BFF9F7C" w14:textId="0D0096BF" w:rsidR="00413D76" w:rsidRPr="00E832EB" w:rsidRDefault="00256F7E" w:rsidP="00E832EB">
            <w:pPr>
              <w:pStyle w:val="Prrafodelista"/>
              <w:numPr>
                <w:ilvl w:val="0"/>
                <w:numId w:val="1"/>
              </w:numPr>
              <w:rPr>
                <w:rFonts w:ascii="Arial" w:hAnsi="Arial" w:cs="Arial"/>
                <w:sz w:val="22"/>
                <w:szCs w:val="22"/>
              </w:rPr>
            </w:pPr>
            <w:r w:rsidRPr="00E832EB">
              <w:rPr>
                <w:rFonts w:ascii="Arial" w:hAnsi="Arial" w:cs="Arial"/>
                <w:sz w:val="22"/>
                <w:szCs w:val="22"/>
              </w:rPr>
              <w:t xml:space="preserve">Fortalecimiento de la coordinación </w:t>
            </w:r>
            <w:r w:rsidR="00C56C59">
              <w:rPr>
                <w:rFonts w:ascii="Arial" w:hAnsi="Arial" w:cs="Arial"/>
                <w:sz w:val="22"/>
                <w:szCs w:val="22"/>
              </w:rPr>
              <w:t>interinstitucional.</w:t>
            </w:r>
          </w:p>
          <w:p w14:paraId="09EA11FA" w14:textId="6AA3D727" w:rsidR="00087A41" w:rsidRPr="00E832EB" w:rsidRDefault="00087A41" w:rsidP="00E832EB">
            <w:pPr>
              <w:pStyle w:val="Prrafodelista"/>
              <w:numPr>
                <w:ilvl w:val="0"/>
                <w:numId w:val="1"/>
              </w:numPr>
              <w:rPr>
                <w:rFonts w:ascii="Arial" w:hAnsi="Arial" w:cs="Arial"/>
                <w:sz w:val="22"/>
                <w:szCs w:val="22"/>
              </w:rPr>
            </w:pPr>
            <w:r w:rsidRPr="00E832EB">
              <w:rPr>
                <w:rFonts w:ascii="Arial" w:hAnsi="Arial" w:cs="Arial"/>
                <w:sz w:val="22"/>
                <w:szCs w:val="22"/>
              </w:rPr>
              <w:t>Identificación de zonas de riesgo</w:t>
            </w:r>
            <w:r w:rsidR="00C56C59">
              <w:rPr>
                <w:rFonts w:ascii="Arial" w:hAnsi="Arial" w:cs="Arial"/>
                <w:sz w:val="22"/>
                <w:szCs w:val="22"/>
              </w:rPr>
              <w:t>.</w:t>
            </w:r>
          </w:p>
          <w:p w14:paraId="7BBD4958" w14:textId="2A81F518" w:rsidR="00586B14" w:rsidRPr="00E832EB" w:rsidRDefault="00586B14" w:rsidP="00E832EB">
            <w:pPr>
              <w:pStyle w:val="Prrafodelista"/>
              <w:numPr>
                <w:ilvl w:val="0"/>
                <w:numId w:val="1"/>
              </w:numPr>
              <w:rPr>
                <w:rFonts w:ascii="Arial" w:hAnsi="Arial" w:cs="Arial"/>
                <w:sz w:val="22"/>
                <w:szCs w:val="22"/>
              </w:rPr>
            </w:pPr>
            <w:r w:rsidRPr="00E832EB">
              <w:rPr>
                <w:rFonts w:ascii="Arial" w:hAnsi="Arial" w:cs="Arial"/>
                <w:sz w:val="22"/>
                <w:szCs w:val="22"/>
              </w:rPr>
              <w:t>Planificación de estrategias preventivas</w:t>
            </w:r>
            <w:r w:rsidR="00C56C59">
              <w:rPr>
                <w:rFonts w:ascii="Arial" w:hAnsi="Arial" w:cs="Arial"/>
                <w:sz w:val="22"/>
                <w:szCs w:val="22"/>
              </w:rPr>
              <w:t>.</w:t>
            </w:r>
          </w:p>
          <w:p w14:paraId="61552940" w14:textId="56A47235" w:rsidR="00586B14" w:rsidRPr="00E832EB" w:rsidRDefault="00586B14" w:rsidP="00E832EB">
            <w:pPr>
              <w:pStyle w:val="Prrafodelista"/>
              <w:numPr>
                <w:ilvl w:val="0"/>
                <w:numId w:val="1"/>
              </w:numPr>
              <w:rPr>
                <w:rFonts w:ascii="Arial" w:hAnsi="Arial" w:cs="Arial"/>
                <w:sz w:val="22"/>
                <w:szCs w:val="22"/>
              </w:rPr>
            </w:pPr>
            <w:r w:rsidRPr="00E832EB">
              <w:rPr>
                <w:rFonts w:ascii="Arial" w:hAnsi="Arial" w:cs="Arial"/>
                <w:sz w:val="22"/>
                <w:szCs w:val="22"/>
              </w:rPr>
              <w:t xml:space="preserve">Mejora de la seguridad </w:t>
            </w:r>
            <w:r w:rsidR="00E832EB" w:rsidRPr="00E832EB">
              <w:rPr>
                <w:rFonts w:ascii="Arial" w:hAnsi="Arial" w:cs="Arial"/>
                <w:sz w:val="22"/>
                <w:szCs w:val="22"/>
              </w:rPr>
              <w:t>ciudadana</w:t>
            </w:r>
            <w:r w:rsidR="00C56C59">
              <w:rPr>
                <w:rFonts w:ascii="Arial" w:hAnsi="Arial" w:cs="Arial"/>
                <w:sz w:val="22"/>
                <w:szCs w:val="22"/>
              </w:rPr>
              <w:t>.</w:t>
            </w:r>
          </w:p>
          <w:p w14:paraId="77B6E4E4" w14:textId="7DBE48F2" w:rsidR="00E832EB" w:rsidRPr="00E832EB" w:rsidRDefault="00E832EB" w:rsidP="00E832EB">
            <w:pPr>
              <w:pStyle w:val="Prrafodelista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E832EB">
              <w:rPr>
                <w:rFonts w:ascii="Arial" w:hAnsi="Arial" w:cs="Arial"/>
                <w:sz w:val="22"/>
                <w:szCs w:val="22"/>
              </w:rPr>
              <w:t>Disminución de índices delictivos tanto en los sectores como en los municipios de esta provincia</w:t>
            </w:r>
            <w:r w:rsidR="00C56C59">
              <w:rPr>
                <w:rFonts w:ascii="Arial" w:hAnsi="Arial" w:cs="Arial"/>
                <w:sz w:val="22"/>
                <w:szCs w:val="22"/>
              </w:rPr>
              <w:t>.</w:t>
            </w:r>
          </w:p>
        </w:tc>
      </w:tr>
      <w:bookmarkEnd w:id="1"/>
    </w:tbl>
    <w:p w14:paraId="33916C9A" w14:textId="77777777" w:rsidR="00020C94" w:rsidRDefault="00020C94" w:rsidP="006021CF">
      <w:pPr>
        <w:rPr>
          <w:rFonts w:ascii="Arial" w:hAnsi="Arial" w:cs="Arial"/>
          <w:b/>
          <w:bCs/>
          <w:sz w:val="22"/>
          <w:szCs w:val="22"/>
        </w:rPr>
      </w:pPr>
    </w:p>
    <w:p w14:paraId="335620EA" w14:textId="029EACB7" w:rsidR="00020C94" w:rsidRDefault="00775F40" w:rsidP="006021CF">
      <w:pPr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 xml:space="preserve">VOLUNTARIADO DE DAMAS </w:t>
      </w:r>
      <w:bookmarkStart w:id="2" w:name="_Hlk199747952"/>
      <w:r w:rsidR="00D01BA0">
        <w:rPr>
          <w:rFonts w:ascii="Arial" w:hAnsi="Arial" w:cs="Arial"/>
          <w:b/>
          <w:bCs/>
          <w:sz w:val="22"/>
          <w:szCs w:val="22"/>
        </w:rPr>
        <w:t xml:space="preserve">“ME IMPORTAS </w:t>
      </w:r>
      <w:r w:rsidR="00EF184F">
        <w:rPr>
          <w:rFonts w:ascii="Arial" w:hAnsi="Arial" w:cs="Arial"/>
          <w:b/>
          <w:bCs/>
          <w:sz w:val="22"/>
          <w:szCs w:val="22"/>
        </w:rPr>
        <w:t>ESCUCHO TÚ VOZ</w:t>
      </w:r>
      <w:r w:rsidR="00D01BA0">
        <w:rPr>
          <w:rFonts w:ascii="Arial" w:hAnsi="Arial" w:cs="Arial"/>
          <w:b/>
          <w:bCs/>
          <w:sz w:val="22"/>
          <w:szCs w:val="22"/>
        </w:rPr>
        <w:t>”</w:t>
      </w:r>
      <w:r w:rsidR="001033F6">
        <w:rPr>
          <w:rFonts w:ascii="Arial" w:hAnsi="Arial" w:cs="Arial"/>
          <w:b/>
          <w:bCs/>
          <w:sz w:val="22"/>
          <w:szCs w:val="22"/>
        </w:rPr>
        <w:t xml:space="preserve"> </w:t>
      </w:r>
      <w:bookmarkEnd w:id="2"/>
    </w:p>
    <w:p w14:paraId="3F927A85" w14:textId="6B84FADC" w:rsidR="00AB5AD2" w:rsidRDefault="00480382" w:rsidP="00C92A5B">
      <w:pPr>
        <w:jc w:val="both"/>
        <w:rPr>
          <w:rFonts w:ascii="Arial" w:hAnsi="Arial" w:cs="Arial"/>
          <w:sz w:val="22"/>
          <w:szCs w:val="22"/>
        </w:rPr>
      </w:pPr>
      <w:r w:rsidRPr="00371AE3">
        <w:rPr>
          <w:rFonts w:ascii="Arial" w:hAnsi="Arial" w:cs="Arial"/>
          <w:sz w:val="22"/>
          <w:szCs w:val="22"/>
        </w:rPr>
        <w:t>Tiene como objet</w:t>
      </w:r>
      <w:r w:rsidR="005779D3" w:rsidRPr="00371AE3">
        <w:rPr>
          <w:rFonts w:ascii="Arial" w:hAnsi="Arial" w:cs="Arial"/>
          <w:sz w:val="22"/>
          <w:szCs w:val="22"/>
        </w:rPr>
        <w:t>ivo concientizar a la sociedad sobre la violenci</w:t>
      </w:r>
      <w:r w:rsidR="00371AE3" w:rsidRPr="00371AE3">
        <w:rPr>
          <w:rFonts w:ascii="Arial" w:hAnsi="Arial" w:cs="Arial"/>
          <w:sz w:val="22"/>
          <w:szCs w:val="22"/>
        </w:rPr>
        <w:t>a de genero e intrafamiliar.</w:t>
      </w:r>
    </w:p>
    <w:p w14:paraId="1404CD7D" w14:textId="77777777" w:rsidR="00C92A5B" w:rsidRPr="00C92A5B" w:rsidRDefault="00C92A5B" w:rsidP="00C92A5B">
      <w:pPr>
        <w:spacing w:after="0"/>
        <w:jc w:val="both"/>
        <w:rPr>
          <w:rFonts w:ascii="Arial" w:hAnsi="Arial" w:cs="Arial"/>
          <w:sz w:val="22"/>
          <w:szCs w:val="22"/>
        </w:rPr>
      </w:pPr>
      <w:r w:rsidRPr="00C92A5B">
        <w:rPr>
          <w:rFonts w:ascii="Arial" w:hAnsi="Arial" w:cs="Arial"/>
          <w:sz w:val="22"/>
          <w:szCs w:val="22"/>
        </w:rPr>
        <w:t xml:space="preserve">El proyecto surge por iniciativa de la señora Claritza Rochtte de </w:t>
      </w:r>
      <w:proofErr w:type="spellStart"/>
      <w:r w:rsidRPr="00C92A5B">
        <w:rPr>
          <w:rFonts w:ascii="Arial" w:hAnsi="Arial" w:cs="Arial"/>
          <w:sz w:val="22"/>
          <w:szCs w:val="22"/>
        </w:rPr>
        <w:t>Senior</w:t>
      </w:r>
      <w:proofErr w:type="spellEnd"/>
      <w:r w:rsidRPr="00C92A5B">
        <w:rPr>
          <w:rFonts w:ascii="Arial" w:hAnsi="Arial" w:cs="Arial"/>
          <w:sz w:val="22"/>
          <w:szCs w:val="22"/>
        </w:rPr>
        <w:t>, Gobernadora de la</w:t>
      </w:r>
    </w:p>
    <w:p w14:paraId="1D573EB3" w14:textId="39F30FD2" w:rsidR="00C92A5B" w:rsidRDefault="00C92A5B" w:rsidP="00C92A5B">
      <w:pPr>
        <w:spacing w:after="0"/>
        <w:jc w:val="both"/>
        <w:rPr>
          <w:rFonts w:ascii="Arial" w:hAnsi="Arial" w:cs="Arial"/>
          <w:sz w:val="22"/>
          <w:szCs w:val="22"/>
        </w:rPr>
      </w:pPr>
      <w:r w:rsidRPr="00C92A5B">
        <w:rPr>
          <w:rFonts w:ascii="Arial" w:hAnsi="Arial" w:cs="Arial"/>
          <w:sz w:val="22"/>
          <w:szCs w:val="22"/>
        </w:rPr>
        <w:lastRenderedPageBreak/>
        <w:t>Provincia de Puerto Plata (período 2020-2024), quien, preocupada por el alto índice de violencia</w:t>
      </w:r>
      <w:r>
        <w:rPr>
          <w:rFonts w:ascii="Arial" w:hAnsi="Arial" w:cs="Arial"/>
          <w:sz w:val="22"/>
          <w:szCs w:val="22"/>
        </w:rPr>
        <w:t xml:space="preserve"> </w:t>
      </w:r>
      <w:r w:rsidRPr="00C92A5B">
        <w:rPr>
          <w:rFonts w:ascii="Arial" w:hAnsi="Arial" w:cs="Arial"/>
          <w:sz w:val="22"/>
          <w:szCs w:val="22"/>
        </w:rPr>
        <w:t>intrafamiliar, decidió convocar un grupo de damas en la Provincia para crear un voluntariado</w:t>
      </w:r>
      <w:r>
        <w:rPr>
          <w:rFonts w:ascii="Arial" w:hAnsi="Arial" w:cs="Arial"/>
          <w:sz w:val="22"/>
          <w:szCs w:val="22"/>
        </w:rPr>
        <w:t xml:space="preserve"> </w:t>
      </w:r>
      <w:r w:rsidRPr="00C92A5B">
        <w:rPr>
          <w:rFonts w:ascii="Arial" w:hAnsi="Arial" w:cs="Arial"/>
          <w:sz w:val="22"/>
          <w:szCs w:val="22"/>
        </w:rPr>
        <w:t>con la finalidad de trabajar unidas a favor de la disminución de la violencia intrafamiliar y de</w:t>
      </w:r>
      <w:r>
        <w:rPr>
          <w:rFonts w:ascii="Arial" w:hAnsi="Arial" w:cs="Arial"/>
          <w:sz w:val="22"/>
          <w:szCs w:val="22"/>
        </w:rPr>
        <w:t xml:space="preserve"> </w:t>
      </w:r>
      <w:r w:rsidRPr="00C92A5B">
        <w:rPr>
          <w:rFonts w:ascii="Arial" w:hAnsi="Arial" w:cs="Arial"/>
          <w:sz w:val="22"/>
          <w:szCs w:val="22"/>
        </w:rPr>
        <w:t>género.</w:t>
      </w:r>
    </w:p>
    <w:p w14:paraId="2EDD1035" w14:textId="77777777" w:rsidR="00C92A5B" w:rsidRDefault="00C92A5B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1F9702B1" w14:textId="3C2948EA" w:rsidR="00FE3395" w:rsidRDefault="00FE3395" w:rsidP="00C92A5B">
      <w:pPr>
        <w:spacing w:after="0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Los encuentros se re</w:t>
      </w:r>
      <w:r w:rsidR="00E31730">
        <w:rPr>
          <w:rFonts w:ascii="Arial" w:hAnsi="Arial" w:cs="Arial"/>
          <w:sz w:val="22"/>
          <w:szCs w:val="22"/>
        </w:rPr>
        <w:t xml:space="preserve">alizan todos los martes a las 11:00 a.m. </w:t>
      </w:r>
    </w:p>
    <w:p w14:paraId="28B2A702" w14:textId="47E31DC0" w:rsidR="00D21330" w:rsidRDefault="006D157E" w:rsidP="00C92A5B">
      <w:pPr>
        <w:spacing w:after="0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  <w:lang w:val="es-US" w:eastAsia="es-US"/>
        </w:rPr>
        <w:drawing>
          <wp:anchor distT="0" distB="0" distL="114300" distR="114300" simplePos="0" relativeHeight="251658240" behindDoc="0" locked="0" layoutInCell="1" allowOverlap="1" wp14:anchorId="5979FABF" wp14:editId="680D7E96">
            <wp:simplePos x="0" y="0"/>
            <wp:positionH relativeFrom="margin">
              <wp:posOffset>-38100</wp:posOffset>
            </wp:positionH>
            <wp:positionV relativeFrom="paragraph">
              <wp:posOffset>29845</wp:posOffset>
            </wp:positionV>
            <wp:extent cx="3014980" cy="1857375"/>
            <wp:effectExtent l="0" t="0" r="0" b="9525"/>
            <wp:wrapSquare wrapText="bothSides"/>
            <wp:docPr id="989973257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8" t="18788"/>
                    <a:stretch/>
                  </pic:blipFill>
                  <pic:spPr bwMode="auto">
                    <a:xfrm>
                      <a:off x="0" y="0"/>
                      <a:ext cx="3014980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7919">
        <w:rPr>
          <w:rFonts w:ascii="Arial" w:hAnsi="Arial" w:cs="Arial"/>
          <w:noProof/>
          <w:sz w:val="22"/>
          <w:szCs w:val="22"/>
          <w:lang w:val="es-US" w:eastAsia="es-US"/>
        </w:rPr>
        <w:drawing>
          <wp:inline distT="0" distB="0" distL="0" distR="0" wp14:anchorId="0CC4EC6D" wp14:editId="07CD3F99">
            <wp:extent cx="2428875" cy="1758655"/>
            <wp:effectExtent l="0" t="0" r="0" b="0"/>
            <wp:docPr id="1207659972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659" cy="18012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2B1ED0" w14:textId="070AE440" w:rsidR="0086295C" w:rsidRDefault="0086295C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6E260579" w14:textId="77777777" w:rsidR="0026270C" w:rsidRDefault="00F1019B" w:rsidP="00C92A5B">
      <w:pPr>
        <w:spacing w:after="0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  <w:lang w:val="es-US" w:eastAsia="es-US"/>
        </w:rPr>
        <w:drawing>
          <wp:inline distT="0" distB="0" distL="0" distR="0" wp14:anchorId="653055C6" wp14:editId="3DFA89A2">
            <wp:extent cx="3648075" cy="1643016"/>
            <wp:effectExtent l="0" t="0" r="0" b="0"/>
            <wp:docPr id="1630466775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9" t="27474" b="14114"/>
                    <a:stretch/>
                  </pic:blipFill>
                  <pic:spPr bwMode="auto">
                    <a:xfrm>
                      <a:off x="0" y="0"/>
                      <a:ext cx="3681812" cy="1658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017990" w14:textId="734594A7" w:rsidR="00B30C2E" w:rsidRDefault="00067157" w:rsidP="00C92A5B">
      <w:pPr>
        <w:spacing w:after="0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  <w:lang w:val="es-US" w:eastAsia="es-US"/>
        </w:rPr>
        <w:drawing>
          <wp:inline distT="0" distB="0" distL="0" distR="0" wp14:anchorId="1FF3D38A" wp14:editId="4CBFA1A4">
            <wp:extent cx="3552825" cy="2431221"/>
            <wp:effectExtent l="0" t="0" r="0" b="7620"/>
            <wp:docPr id="119892436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5211" b="9215"/>
                    <a:stretch/>
                  </pic:blipFill>
                  <pic:spPr bwMode="auto">
                    <a:xfrm>
                      <a:off x="0" y="0"/>
                      <a:ext cx="3572152" cy="2444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B209B" w:rsidRPr="00CB209B">
        <w:rPr>
          <w:rFonts w:ascii="Arial" w:hAnsi="Arial" w:cs="Arial"/>
          <w:noProof/>
          <w:sz w:val="22"/>
          <w:szCs w:val="22"/>
          <w:lang w:val="es-US" w:eastAsia="es-US"/>
        </w:rPr>
        <mc:AlternateContent>
          <mc:Choice Requires="wps">
            <w:drawing>
              <wp:inline distT="0" distB="0" distL="0" distR="0" wp14:anchorId="12253F66" wp14:editId="21CF9C60">
                <wp:extent cx="304800" cy="304800"/>
                <wp:effectExtent l="0" t="0" r="0" b="0"/>
                <wp:docPr id="333529467" name="Rectángulo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2CF6947" id="Rectángulo 6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333B09B5" w14:textId="77777777" w:rsidR="00DF5029" w:rsidRDefault="00DF5029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5209CE39" w14:textId="420CF9CE" w:rsidR="00667DC7" w:rsidRDefault="002E6A87" w:rsidP="00C92A5B">
      <w:pPr>
        <w:spacing w:after="0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w:lastRenderedPageBreak/>
        <w:t xml:space="preserve"> </w:t>
      </w:r>
      <w:r w:rsidR="00667DC7">
        <w:rPr>
          <w:rFonts w:ascii="Arial" w:hAnsi="Arial" w:cs="Arial"/>
          <w:noProof/>
          <w:sz w:val="22"/>
          <w:szCs w:val="22"/>
          <w:lang w:val="es-US" w:eastAsia="es-US"/>
        </w:rPr>
        <w:drawing>
          <wp:inline distT="0" distB="0" distL="0" distR="0" wp14:anchorId="79E6633E" wp14:editId="00D657E4">
            <wp:extent cx="3543300" cy="2657475"/>
            <wp:effectExtent l="0" t="0" r="0" b="9525"/>
            <wp:docPr id="1495259986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8672" cy="26615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D70591D" w14:textId="77777777" w:rsidR="00757E3B" w:rsidRDefault="00757E3B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61090D2E" w14:textId="73DD5008" w:rsidR="00C0554A" w:rsidRDefault="00C0554A" w:rsidP="00C0554A">
      <w:pPr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>LOGROS DE</w:t>
      </w:r>
      <w:r w:rsidR="00CE0183">
        <w:rPr>
          <w:rFonts w:ascii="Arial" w:hAnsi="Arial" w:cs="Arial"/>
          <w:b/>
          <w:bCs/>
          <w:sz w:val="22"/>
          <w:szCs w:val="22"/>
        </w:rPr>
        <w:t>L VOLUNTARIADO DE DAMAS</w:t>
      </w:r>
      <w:r w:rsidR="00C376C5">
        <w:rPr>
          <w:rFonts w:ascii="Arial" w:hAnsi="Arial" w:cs="Arial"/>
          <w:b/>
          <w:bCs/>
          <w:sz w:val="22"/>
          <w:szCs w:val="22"/>
        </w:rPr>
        <w:t xml:space="preserve"> “ME IMPORTAS ESCUCHO TÚ VOZ”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3681"/>
        <w:gridCol w:w="5103"/>
      </w:tblGrid>
      <w:tr w:rsidR="00C0554A" w14:paraId="59714F1D" w14:textId="77777777" w:rsidTr="002668E5">
        <w:trPr>
          <w:trHeight w:val="165"/>
        </w:trPr>
        <w:tc>
          <w:tcPr>
            <w:tcW w:w="3681" w:type="dxa"/>
          </w:tcPr>
          <w:p w14:paraId="334B9765" w14:textId="77777777" w:rsidR="00C0554A" w:rsidRDefault="00C0554A" w:rsidP="002668E5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  <w:r>
              <w:rPr>
                <w:rFonts w:ascii="Arial" w:hAnsi="Arial" w:cs="Arial"/>
                <w:b/>
                <w:bCs/>
                <w:sz w:val="22"/>
                <w:szCs w:val="22"/>
              </w:rPr>
              <w:t>PERIODO</w:t>
            </w:r>
          </w:p>
        </w:tc>
        <w:tc>
          <w:tcPr>
            <w:tcW w:w="5103" w:type="dxa"/>
          </w:tcPr>
          <w:p w14:paraId="75FBD6EE" w14:textId="77777777" w:rsidR="00C0554A" w:rsidRDefault="00C0554A" w:rsidP="002668E5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  <w:r>
              <w:rPr>
                <w:rFonts w:ascii="Arial" w:hAnsi="Arial" w:cs="Arial"/>
                <w:b/>
                <w:bCs/>
                <w:sz w:val="22"/>
                <w:szCs w:val="22"/>
              </w:rPr>
              <w:t>ACCIONES</w:t>
            </w:r>
          </w:p>
        </w:tc>
      </w:tr>
      <w:tr w:rsidR="00C0554A" w14:paraId="0F4ADE58" w14:textId="77777777" w:rsidTr="00546002">
        <w:trPr>
          <w:trHeight w:val="1153"/>
        </w:trPr>
        <w:tc>
          <w:tcPr>
            <w:tcW w:w="3681" w:type="dxa"/>
          </w:tcPr>
          <w:p w14:paraId="6AF4DFAD" w14:textId="77777777" w:rsidR="00C0554A" w:rsidRDefault="00C0554A" w:rsidP="002668E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4F35EF60" w14:textId="599623BD" w:rsidR="00C0554A" w:rsidRDefault="009E6FC9" w:rsidP="002668E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ENERO-MARZO</w:t>
            </w:r>
          </w:p>
          <w:p w14:paraId="632D15B5" w14:textId="77777777" w:rsidR="00C0554A" w:rsidRDefault="00C0554A" w:rsidP="002668E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3B5A15D0" w14:textId="589F982D" w:rsidR="00C0554A" w:rsidRPr="006F4437" w:rsidRDefault="00C0554A" w:rsidP="002668E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5103" w:type="dxa"/>
          </w:tcPr>
          <w:p w14:paraId="793C38D0" w14:textId="77777777" w:rsidR="00C0554A" w:rsidRDefault="00C0554A" w:rsidP="00AF7C04">
            <w:pPr>
              <w:pStyle w:val="Prrafodelista"/>
              <w:rPr>
                <w:rFonts w:ascii="Arial" w:hAnsi="Arial" w:cs="Arial"/>
                <w:b/>
                <w:bCs/>
                <w:sz w:val="22"/>
                <w:szCs w:val="22"/>
              </w:rPr>
            </w:pPr>
          </w:p>
          <w:p w14:paraId="03E1FA45" w14:textId="01303DB3" w:rsidR="007B5036" w:rsidRPr="00C82179" w:rsidRDefault="007B5036" w:rsidP="00AF7C04">
            <w:pPr>
              <w:pStyle w:val="Prrafodelista"/>
              <w:rPr>
                <w:rFonts w:ascii="Arial" w:hAnsi="Arial" w:cs="Arial"/>
                <w:sz w:val="22"/>
                <w:szCs w:val="22"/>
              </w:rPr>
            </w:pPr>
            <w:r w:rsidRPr="00C82179">
              <w:rPr>
                <w:rFonts w:ascii="Arial" w:hAnsi="Arial" w:cs="Arial"/>
                <w:sz w:val="22"/>
                <w:szCs w:val="22"/>
              </w:rPr>
              <w:t xml:space="preserve">Se creó un plan operativo para </w:t>
            </w:r>
            <w:r w:rsidR="00A04FF7" w:rsidRPr="00C82179">
              <w:rPr>
                <w:rFonts w:ascii="Arial" w:hAnsi="Arial" w:cs="Arial"/>
                <w:sz w:val="22"/>
                <w:szCs w:val="22"/>
              </w:rPr>
              <w:t>la coordinaci</w:t>
            </w:r>
            <w:r w:rsidR="00B23589" w:rsidRPr="00C82179">
              <w:rPr>
                <w:rFonts w:ascii="Arial" w:hAnsi="Arial" w:cs="Arial"/>
                <w:sz w:val="22"/>
                <w:szCs w:val="22"/>
              </w:rPr>
              <w:t xml:space="preserve">ón de los trabajos </w:t>
            </w:r>
            <w:r w:rsidR="00C82179">
              <w:rPr>
                <w:rFonts w:ascii="Arial" w:hAnsi="Arial" w:cs="Arial"/>
                <w:sz w:val="22"/>
                <w:szCs w:val="22"/>
              </w:rPr>
              <w:t>en la provincia</w:t>
            </w:r>
            <w:r w:rsidR="00546002">
              <w:rPr>
                <w:rFonts w:ascii="Arial" w:hAnsi="Arial" w:cs="Arial"/>
                <w:sz w:val="22"/>
                <w:szCs w:val="22"/>
              </w:rPr>
              <w:t>.</w:t>
            </w:r>
          </w:p>
        </w:tc>
      </w:tr>
    </w:tbl>
    <w:p w14:paraId="0FA44AC1" w14:textId="77777777" w:rsidR="00584232" w:rsidRDefault="00584232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2B870E14" w14:textId="77777777" w:rsidR="00584232" w:rsidRDefault="00584232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11275744" w14:textId="77777777" w:rsidR="00515A33" w:rsidRDefault="00515A33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4360C4A2" w14:textId="77777777" w:rsidR="00515A33" w:rsidRDefault="00515A33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0FFD65DC" w14:textId="77777777" w:rsidR="00515A33" w:rsidRDefault="00515A33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3E3AEC5D" w14:textId="77777777" w:rsidR="00B72F45" w:rsidRDefault="00B72F4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436C7A4D" w14:textId="77777777" w:rsidR="00192090" w:rsidRDefault="00192090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207E8123" w14:textId="77777777" w:rsidR="00192090" w:rsidRDefault="00192090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46C9C649" w14:textId="77777777" w:rsidR="00192090" w:rsidRDefault="00192090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4035D484" w14:textId="77777777" w:rsidR="00192090" w:rsidRDefault="00192090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22AD432B" w14:textId="77777777" w:rsidR="00192090" w:rsidRDefault="00192090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6DB83213" w14:textId="77777777" w:rsidR="00192090" w:rsidRDefault="00192090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37EB9314" w14:textId="77777777" w:rsidR="00192090" w:rsidRDefault="00192090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47C5DD2A" w14:textId="77777777" w:rsidR="00192090" w:rsidRDefault="00192090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1BC9D274" w14:textId="77777777" w:rsidR="00192090" w:rsidRDefault="00192090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6C6519EC" w14:textId="77777777" w:rsidR="00192090" w:rsidRDefault="00192090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0AEB4677" w14:textId="77777777" w:rsidR="00192090" w:rsidRDefault="00192090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711EA6BF" w14:textId="77777777" w:rsidR="008D7C0A" w:rsidRDefault="008D7C0A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6E643AAD" w14:textId="77777777" w:rsidR="008D7C0A" w:rsidRDefault="008D7C0A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2CB437C9" w14:textId="649D089F" w:rsidR="008D7C0A" w:rsidRPr="008D7C0A" w:rsidRDefault="008D7C0A" w:rsidP="008D7C0A">
      <w:pPr>
        <w:spacing w:after="0"/>
        <w:jc w:val="center"/>
        <w:rPr>
          <w:rFonts w:ascii="Arial" w:hAnsi="Arial" w:cs="Arial"/>
          <w:b/>
          <w:bCs/>
          <w:sz w:val="22"/>
          <w:szCs w:val="22"/>
        </w:rPr>
      </w:pPr>
      <w:r w:rsidRPr="008D7C0A">
        <w:rPr>
          <w:rFonts w:ascii="Arial" w:hAnsi="Arial" w:cs="Arial"/>
          <w:b/>
          <w:bCs/>
          <w:sz w:val="22"/>
          <w:szCs w:val="22"/>
        </w:rPr>
        <w:lastRenderedPageBreak/>
        <w:t>ESTADISTICA TRIMESTRAL DE LOS SERVICIOS</w:t>
      </w:r>
    </w:p>
    <w:p w14:paraId="674EC454" w14:textId="77777777" w:rsidR="008D7C0A" w:rsidRDefault="008D7C0A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7D752338" w14:textId="77777777" w:rsidR="00B72F45" w:rsidRDefault="00B72F4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tbl>
      <w:tblPr>
        <w:tblStyle w:val="Tablaconcuadrcula"/>
        <w:tblW w:w="9376" w:type="dxa"/>
        <w:tblLook w:val="04A0" w:firstRow="1" w:lastRow="0" w:firstColumn="1" w:lastColumn="0" w:noHBand="0" w:noVBand="1"/>
      </w:tblPr>
      <w:tblGrid>
        <w:gridCol w:w="4688"/>
        <w:gridCol w:w="4688"/>
      </w:tblGrid>
      <w:tr w:rsidR="001570D9" w14:paraId="09C27301" w14:textId="77777777" w:rsidTr="008D7C0A">
        <w:trPr>
          <w:trHeight w:val="280"/>
        </w:trPr>
        <w:tc>
          <w:tcPr>
            <w:tcW w:w="4688" w:type="dxa"/>
          </w:tcPr>
          <w:p w14:paraId="583AA986" w14:textId="5A711B11" w:rsidR="001570D9" w:rsidRPr="00844B4E" w:rsidRDefault="001570D9" w:rsidP="00844B4E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844B4E">
              <w:rPr>
                <w:rFonts w:ascii="Arial" w:hAnsi="Arial" w:cs="Arial"/>
                <w:b/>
                <w:bCs/>
                <w:sz w:val="22"/>
                <w:szCs w:val="22"/>
              </w:rPr>
              <w:t>SERVICIOS</w:t>
            </w:r>
          </w:p>
        </w:tc>
        <w:tc>
          <w:tcPr>
            <w:tcW w:w="4688" w:type="dxa"/>
          </w:tcPr>
          <w:p w14:paraId="5D8671A3" w14:textId="6344BE2F" w:rsidR="001570D9" w:rsidRPr="00844B4E" w:rsidRDefault="00844B4E" w:rsidP="00844B4E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844B4E">
              <w:rPr>
                <w:rFonts w:ascii="Arial" w:hAnsi="Arial" w:cs="Arial"/>
                <w:b/>
                <w:bCs/>
                <w:sz w:val="22"/>
                <w:szCs w:val="22"/>
              </w:rPr>
              <w:t>ENERO-MARZO</w:t>
            </w:r>
          </w:p>
        </w:tc>
      </w:tr>
      <w:tr w:rsidR="001570D9" w14:paraId="1A4B339E" w14:textId="77777777" w:rsidTr="00740EFC">
        <w:trPr>
          <w:trHeight w:val="544"/>
        </w:trPr>
        <w:tc>
          <w:tcPr>
            <w:tcW w:w="4688" w:type="dxa"/>
          </w:tcPr>
          <w:p w14:paraId="03C2995A" w14:textId="6574D783" w:rsidR="001570D9" w:rsidRPr="00004AC8" w:rsidRDefault="00554E6A" w:rsidP="00F93729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004AC8">
              <w:rPr>
                <w:rFonts w:ascii="Arial" w:hAnsi="Arial" w:cs="Arial"/>
                <w:b/>
                <w:bCs/>
                <w:sz w:val="20"/>
                <w:szCs w:val="20"/>
              </w:rPr>
              <w:t>RACIONES CRUDAS</w:t>
            </w:r>
          </w:p>
        </w:tc>
        <w:tc>
          <w:tcPr>
            <w:tcW w:w="4688" w:type="dxa"/>
          </w:tcPr>
          <w:p w14:paraId="5B81B6B5" w14:textId="2246DD0C" w:rsidR="001570D9" w:rsidRDefault="00D8397C" w:rsidP="00D8397C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8397C">
              <w:rPr>
                <w:rFonts w:ascii="Arial" w:hAnsi="Arial" w:cs="Arial"/>
                <w:sz w:val="24"/>
                <w:szCs w:val="24"/>
              </w:rPr>
              <w:t>9</w:t>
            </w:r>
            <w:r>
              <w:rPr>
                <w:rFonts w:ascii="Arial" w:hAnsi="Arial" w:cs="Arial"/>
                <w:sz w:val="24"/>
                <w:szCs w:val="24"/>
              </w:rPr>
              <w:t>,</w:t>
            </w:r>
            <w:r w:rsidRPr="00D8397C">
              <w:rPr>
                <w:rFonts w:ascii="Arial" w:hAnsi="Arial" w:cs="Arial"/>
                <w:sz w:val="24"/>
                <w:szCs w:val="24"/>
              </w:rPr>
              <w:t>000</w:t>
            </w:r>
          </w:p>
        </w:tc>
      </w:tr>
      <w:tr w:rsidR="001570D9" w14:paraId="67D89D67" w14:textId="77777777" w:rsidTr="00740EFC">
        <w:trPr>
          <w:trHeight w:val="410"/>
        </w:trPr>
        <w:tc>
          <w:tcPr>
            <w:tcW w:w="4688" w:type="dxa"/>
          </w:tcPr>
          <w:p w14:paraId="52080386" w14:textId="5B401E3F" w:rsidR="001570D9" w:rsidRPr="00D1099C" w:rsidRDefault="00D1099C" w:rsidP="00D1099C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004AC8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APORTES EN MEDICAMENTOS </w:t>
            </w:r>
          </w:p>
        </w:tc>
        <w:tc>
          <w:tcPr>
            <w:tcW w:w="4688" w:type="dxa"/>
          </w:tcPr>
          <w:p w14:paraId="187BFE54" w14:textId="37802723" w:rsidR="001570D9" w:rsidRDefault="00506154" w:rsidP="002628FC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506154">
              <w:rPr>
                <w:rFonts w:ascii="Arial" w:hAnsi="Arial" w:cs="Arial"/>
                <w:sz w:val="22"/>
                <w:szCs w:val="22"/>
              </w:rPr>
              <w:t>11</w:t>
            </w:r>
          </w:p>
        </w:tc>
      </w:tr>
      <w:tr w:rsidR="00A655A9" w14:paraId="39060930" w14:textId="77777777" w:rsidTr="00740EFC">
        <w:trPr>
          <w:trHeight w:val="410"/>
        </w:trPr>
        <w:tc>
          <w:tcPr>
            <w:tcW w:w="4688" w:type="dxa"/>
          </w:tcPr>
          <w:p w14:paraId="254B58CE" w14:textId="77777777" w:rsidR="00A655A9" w:rsidRDefault="00A655A9" w:rsidP="00D1099C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A655A9">
              <w:rPr>
                <w:rFonts w:ascii="Arial" w:hAnsi="Arial" w:cs="Arial"/>
                <w:b/>
                <w:bCs/>
                <w:sz w:val="20"/>
                <w:szCs w:val="20"/>
              </w:rPr>
              <w:t>BENEFICIARIOS DE MATERIALES DE CONSTRUCCIÓN</w:t>
            </w:r>
          </w:p>
          <w:p w14:paraId="78744F2C" w14:textId="56DCEA76" w:rsidR="00600127" w:rsidRPr="00004AC8" w:rsidRDefault="00600127" w:rsidP="00D1099C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4688" w:type="dxa"/>
          </w:tcPr>
          <w:p w14:paraId="210E34A3" w14:textId="2881D6E2" w:rsidR="00A655A9" w:rsidRPr="00506154" w:rsidRDefault="00600127" w:rsidP="002628FC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00127">
              <w:rPr>
                <w:rFonts w:ascii="Arial" w:hAnsi="Arial" w:cs="Arial"/>
                <w:sz w:val="22"/>
                <w:szCs w:val="22"/>
              </w:rPr>
              <w:t>17</w:t>
            </w:r>
          </w:p>
        </w:tc>
      </w:tr>
      <w:tr w:rsidR="00F57FF7" w14:paraId="17782BCD" w14:textId="77777777" w:rsidTr="00740EFC">
        <w:trPr>
          <w:trHeight w:val="410"/>
        </w:trPr>
        <w:tc>
          <w:tcPr>
            <w:tcW w:w="4688" w:type="dxa"/>
          </w:tcPr>
          <w:p w14:paraId="01415C54" w14:textId="16ED2069" w:rsidR="00F57FF7" w:rsidRPr="00A655A9" w:rsidRDefault="00F57FF7" w:rsidP="00D1099C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GASTOS FUNEBRES</w:t>
            </w:r>
          </w:p>
        </w:tc>
        <w:tc>
          <w:tcPr>
            <w:tcW w:w="4688" w:type="dxa"/>
          </w:tcPr>
          <w:p w14:paraId="437FC367" w14:textId="037B53C9" w:rsidR="00F57FF7" w:rsidRPr="00600127" w:rsidRDefault="00F57FF7" w:rsidP="002628FC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57FF7">
              <w:rPr>
                <w:rFonts w:ascii="Arial" w:hAnsi="Arial" w:cs="Arial"/>
                <w:sz w:val="22"/>
                <w:szCs w:val="22"/>
              </w:rPr>
              <w:t>3</w:t>
            </w:r>
          </w:p>
        </w:tc>
      </w:tr>
      <w:tr w:rsidR="001570D9" w14:paraId="729C8FDA" w14:textId="77777777" w:rsidTr="00740EFC">
        <w:trPr>
          <w:trHeight w:val="416"/>
        </w:trPr>
        <w:tc>
          <w:tcPr>
            <w:tcW w:w="4688" w:type="dxa"/>
          </w:tcPr>
          <w:p w14:paraId="7C1B5DCB" w14:textId="58F2A39E" w:rsidR="001570D9" w:rsidRPr="00CF1909" w:rsidRDefault="00CF1909" w:rsidP="00CF1909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004AC8">
              <w:rPr>
                <w:rFonts w:ascii="Arial" w:hAnsi="Arial" w:cs="Arial"/>
                <w:b/>
                <w:bCs/>
                <w:sz w:val="20"/>
                <w:szCs w:val="20"/>
              </w:rPr>
              <w:t>BENEFICIARIOS DE ENSERES DEL HOGAR</w:t>
            </w:r>
          </w:p>
        </w:tc>
        <w:tc>
          <w:tcPr>
            <w:tcW w:w="4688" w:type="dxa"/>
          </w:tcPr>
          <w:p w14:paraId="40EA2BBC" w14:textId="3C4C20B0" w:rsidR="001570D9" w:rsidRDefault="00E87964" w:rsidP="00AA38CE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0</w:t>
            </w:r>
          </w:p>
        </w:tc>
      </w:tr>
      <w:tr w:rsidR="001570D9" w14:paraId="0B759385" w14:textId="77777777" w:rsidTr="00740EFC">
        <w:trPr>
          <w:trHeight w:val="409"/>
        </w:trPr>
        <w:tc>
          <w:tcPr>
            <w:tcW w:w="4688" w:type="dxa"/>
          </w:tcPr>
          <w:p w14:paraId="7B47A61D" w14:textId="60020274" w:rsidR="001570D9" w:rsidRPr="001A0FA0" w:rsidRDefault="001A0FA0" w:rsidP="001A0FA0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1A0FA0">
              <w:rPr>
                <w:rFonts w:ascii="Arial" w:hAnsi="Arial" w:cs="Arial"/>
                <w:b/>
                <w:bCs/>
                <w:sz w:val="20"/>
                <w:szCs w:val="20"/>
              </w:rPr>
              <w:t>DONACION EN PINTAS DE SANGRE</w:t>
            </w:r>
          </w:p>
        </w:tc>
        <w:tc>
          <w:tcPr>
            <w:tcW w:w="4688" w:type="dxa"/>
          </w:tcPr>
          <w:p w14:paraId="06BC938F" w14:textId="17CC27A6" w:rsidR="001570D9" w:rsidRDefault="00F42F33" w:rsidP="00F42F33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42F33">
              <w:rPr>
                <w:rFonts w:ascii="Arial" w:hAnsi="Arial" w:cs="Arial"/>
                <w:sz w:val="22"/>
                <w:szCs w:val="22"/>
              </w:rPr>
              <w:t>5</w:t>
            </w:r>
          </w:p>
        </w:tc>
      </w:tr>
      <w:tr w:rsidR="001570D9" w14:paraId="58036BBD" w14:textId="77777777" w:rsidTr="00740EFC">
        <w:trPr>
          <w:trHeight w:val="415"/>
        </w:trPr>
        <w:tc>
          <w:tcPr>
            <w:tcW w:w="4688" w:type="dxa"/>
          </w:tcPr>
          <w:p w14:paraId="38A8FC21" w14:textId="33754B63" w:rsidR="001570D9" w:rsidRPr="00BE5621" w:rsidRDefault="00BE5621" w:rsidP="00BE5621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BE5621">
              <w:rPr>
                <w:rFonts w:ascii="Arial" w:hAnsi="Arial" w:cs="Arial"/>
                <w:b/>
                <w:bCs/>
                <w:sz w:val="20"/>
                <w:szCs w:val="20"/>
              </w:rPr>
              <w:t>APORTE AL DEPORTE</w:t>
            </w:r>
          </w:p>
        </w:tc>
        <w:tc>
          <w:tcPr>
            <w:tcW w:w="4688" w:type="dxa"/>
          </w:tcPr>
          <w:p w14:paraId="45DD5B46" w14:textId="3BFCFFF6" w:rsidR="001570D9" w:rsidRDefault="00F42F33" w:rsidP="00F42F33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42F33">
              <w:rPr>
                <w:rFonts w:ascii="Arial" w:hAnsi="Arial" w:cs="Arial"/>
                <w:sz w:val="22"/>
                <w:szCs w:val="22"/>
              </w:rPr>
              <w:t>1</w:t>
            </w:r>
          </w:p>
        </w:tc>
      </w:tr>
      <w:tr w:rsidR="00844B4E" w14:paraId="312027FC" w14:textId="77777777" w:rsidTr="00740EFC">
        <w:trPr>
          <w:trHeight w:val="704"/>
        </w:trPr>
        <w:tc>
          <w:tcPr>
            <w:tcW w:w="4688" w:type="dxa"/>
          </w:tcPr>
          <w:p w14:paraId="2183F13B" w14:textId="67F0E5DC" w:rsidR="00844B4E" w:rsidRPr="00BE5621" w:rsidRDefault="00BE5621" w:rsidP="00BE5621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BE5621">
              <w:rPr>
                <w:rFonts w:ascii="Arial" w:hAnsi="Arial" w:cs="Arial"/>
                <w:b/>
                <w:bCs/>
                <w:sz w:val="20"/>
                <w:szCs w:val="20"/>
              </w:rPr>
              <w:t>APORTE A INSTITUCIONES Y ORGANIZACIONES SIN FINES DE LUCRO</w:t>
            </w:r>
          </w:p>
        </w:tc>
        <w:tc>
          <w:tcPr>
            <w:tcW w:w="4688" w:type="dxa"/>
          </w:tcPr>
          <w:p w14:paraId="5DCA3355" w14:textId="5F8324A3" w:rsidR="00844B4E" w:rsidRDefault="00E31B20" w:rsidP="00E31B20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31B20">
              <w:rPr>
                <w:rFonts w:ascii="Arial" w:hAnsi="Arial" w:cs="Arial"/>
                <w:sz w:val="22"/>
                <w:szCs w:val="22"/>
              </w:rPr>
              <w:t>4</w:t>
            </w:r>
          </w:p>
        </w:tc>
      </w:tr>
      <w:tr w:rsidR="00844B4E" w14:paraId="17B46689" w14:textId="77777777" w:rsidTr="00740EFC">
        <w:trPr>
          <w:trHeight w:val="403"/>
        </w:trPr>
        <w:tc>
          <w:tcPr>
            <w:tcW w:w="4688" w:type="dxa"/>
          </w:tcPr>
          <w:p w14:paraId="45847BF9" w14:textId="1009C9CC" w:rsidR="003657CF" w:rsidRPr="003657CF" w:rsidRDefault="00890AFA" w:rsidP="00890AFA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890AFA">
              <w:rPr>
                <w:rFonts w:ascii="Arial" w:hAnsi="Arial" w:cs="Arial"/>
                <w:b/>
                <w:bCs/>
                <w:sz w:val="20"/>
                <w:szCs w:val="20"/>
              </w:rPr>
              <w:t>APORTE A IGLESIA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>S</w:t>
            </w:r>
          </w:p>
        </w:tc>
        <w:tc>
          <w:tcPr>
            <w:tcW w:w="4688" w:type="dxa"/>
          </w:tcPr>
          <w:p w14:paraId="0694DB79" w14:textId="452174C1" w:rsidR="00844B4E" w:rsidRDefault="00E31B20" w:rsidP="00E31B20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0</w:t>
            </w:r>
          </w:p>
        </w:tc>
      </w:tr>
      <w:tr w:rsidR="003657CF" w14:paraId="41F0A693" w14:textId="77777777" w:rsidTr="00740EFC">
        <w:trPr>
          <w:trHeight w:val="706"/>
        </w:trPr>
        <w:tc>
          <w:tcPr>
            <w:tcW w:w="4688" w:type="dxa"/>
          </w:tcPr>
          <w:p w14:paraId="4EEE0DC8" w14:textId="17A0BB4C" w:rsidR="003657CF" w:rsidRPr="00890AFA" w:rsidRDefault="00BD7705" w:rsidP="00890AFA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BD7705">
              <w:rPr>
                <w:rFonts w:ascii="Arial" w:hAnsi="Arial" w:cs="Arial"/>
                <w:b/>
                <w:bCs/>
                <w:sz w:val="20"/>
                <w:szCs w:val="20"/>
              </w:rPr>
              <w:t>APORTES EN COMESTIBLES Y BONOS CANJEABLES EN SUPERMERCADOS</w:t>
            </w:r>
          </w:p>
        </w:tc>
        <w:tc>
          <w:tcPr>
            <w:tcW w:w="4688" w:type="dxa"/>
          </w:tcPr>
          <w:p w14:paraId="1D939610" w14:textId="3E26E4B2" w:rsidR="003657CF" w:rsidRDefault="004B4236" w:rsidP="004B4236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4B4236">
              <w:rPr>
                <w:rFonts w:ascii="Arial" w:hAnsi="Arial" w:cs="Arial"/>
                <w:sz w:val="22"/>
                <w:szCs w:val="22"/>
              </w:rPr>
              <w:t>3</w:t>
            </w:r>
          </w:p>
        </w:tc>
      </w:tr>
      <w:tr w:rsidR="00BD7705" w14:paraId="680879E6" w14:textId="77777777" w:rsidTr="00740EFC">
        <w:trPr>
          <w:trHeight w:val="703"/>
        </w:trPr>
        <w:tc>
          <w:tcPr>
            <w:tcW w:w="4688" w:type="dxa"/>
          </w:tcPr>
          <w:p w14:paraId="7A6F0684" w14:textId="72514714" w:rsidR="00BD7705" w:rsidRPr="00BD7705" w:rsidRDefault="00446880" w:rsidP="00890AFA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446880">
              <w:rPr>
                <w:rFonts w:ascii="Arial" w:hAnsi="Arial" w:cs="Arial"/>
                <w:b/>
                <w:bCs/>
                <w:sz w:val="20"/>
                <w:szCs w:val="20"/>
              </w:rPr>
              <w:t>APORTES EN ESTUDIOS MÉDICOS Y CIRUGÍAS</w:t>
            </w:r>
          </w:p>
        </w:tc>
        <w:tc>
          <w:tcPr>
            <w:tcW w:w="4688" w:type="dxa"/>
          </w:tcPr>
          <w:p w14:paraId="105A01EC" w14:textId="14166727" w:rsidR="00BD7705" w:rsidRDefault="002E4585" w:rsidP="002E45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2E4585">
              <w:rPr>
                <w:rFonts w:ascii="Arial" w:hAnsi="Arial" w:cs="Arial"/>
                <w:sz w:val="22"/>
                <w:szCs w:val="22"/>
              </w:rPr>
              <w:t>1</w:t>
            </w:r>
          </w:p>
        </w:tc>
      </w:tr>
      <w:tr w:rsidR="00446880" w14:paraId="1AC8485F" w14:textId="77777777" w:rsidTr="007F64CE">
        <w:trPr>
          <w:trHeight w:val="698"/>
        </w:trPr>
        <w:tc>
          <w:tcPr>
            <w:tcW w:w="4688" w:type="dxa"/>
          </w:tcPr>
          <w:p w14:paraId="15901BED" w14:textId="7F76DDF6" w:rsidR="00446880" w:rsidRPr="00446880" w:rsidRDefault="00B676B5" w:rsidP="00890AFA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B676B5">
              <w:rPr>
                <w:rFonts w:ascii="Arial" w:hAnsi="Arial" w:cs="Arial"/>
                <w:b/>
                <w:bCs/>
                <w:sz w:val="20"/>
                <w:szCs w:val="20"/>
              </w:rPr>
              <w:t>APORTES EN TRATAMIENTOS DE ALTO COSTO E INTERNAMIENTOS</w:t>
            </w:r>
          </w:p>
        </w:tc>
        <w:tc>
          <w:tcPr>
            <w:tcW w:w="4688" w:type="dxa"/>
          </w:tcPr>
          <w:p w14:paraId="548C05D3" w14:textId="0C7B518D" w:rsidR="00446880" w:rsidRDefault="002E4585" w:rsidP="002E458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2E4585">
              <w:rPr>
                <w:rFonts w:ascii="Arial" w:hAnsi="Arial" w:cs="Arial"/>
                <w:sz w:val="22"/>
                <w:szCs w:val="22"/>
              </w:rPr>
              <w:t>2</w:t>
            </w:r>
          </w:p>
        </w:tc>
      </w:tr>
      <w:tr w:rsidR="00B676B5" w14:paraId="52AC0735" w14:textId="77777777" w:rsidTr="007F64CE">
        <w:trPr>
          <w:trHeight w:val="410"/>
        </w:trPr>
        <w:tc>
          <w:tcPr>
            <w:tcW w:w="4688" w:type="dxa"/>
          </w:tcPr>
          <w:p w14:paraId="54A357C9" w14:textId="3AD2588E" w:rsidR="00B676B5" w:rsidRPr="00B676B5" w:rsidRDefault="00B676B5" w:rsidP="00890AFA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B676B5">
              <w:rPr>
                <w:rFonts w:ascii="Arial" w:hAnsi="Arial" w:cs="Arial"/>
                <w:b/>
                <w:bCs/>
                <w:sz w:val="20"/>
                <w:szCs w:val="20"/>
              </w:rPr>
              <w:t>CERTIFICADO VIDA y COSTUMBRE</w:t>
            </w:r>
          </w:p>
        </w:tc>
        <w:tc>
          <w:tcPr>
            <w:tcW w:w="4688" w:type="dxa"/>
          </w:tcPr>
          <w:p w14:paraId="196BABD7" w14:textId="712CBB90" w:rsidR="00B676B5" w:rsidRDefault="00E07947" w:rsidP="00E07947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07947">
              <w:rPr>
                <w:rFonts w:ascii="Arial" w:hAnsi="Arial" w:cs="Arial"/>
                <w:sz w:val="22"/>
                <w:szCs w:val="22"/>
              </w:rPr>
              <w:t>31</w:t>
            </w:r>
          </w:p>
        </w:tc>
      </w:tr>
      <w:tr w:rsidR="00897A68" w14:paraId="6F82C142" w14:textId="77777777" w:rsidTr="00950B62">
        <w:trPr>
          <w:trHeight w:val="558"/>
        </w:trPr>
        <w:tc>
          <w:tcPr>
            <w:tcW w:w="4688" w:type="dxa"/>
          </w:tcPr>
          <w:p w14:paraId="7EF78034" w14:textId="490D7DED" w:rsidR="00897A68" w:rsidRPr="00B676B5" w:rsidRDefault="00950B62" w:rsidP="00890AFA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OFICINA DE LIBRE ACCESO AL INFORMACIÓN</w:t>
            </w:r>
          </w:p>
        </w:tc>
        <w:tc>
          <w:tcPr>
            <w:tcW w:w="4688" w:type="dxa"/>
          </w:tcPr>
          <w:p w14:paraId="77FE3D4E" w14:textId="5C248157" w:rsidR="00897A68" w:rsidRDefault="00E07947" w:rsidP="00E07947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0</w:t>
            </w:r>
          </w:p>
        </w:tc>
      </w:tr>
      <w:tr w:rsidR="00897A68" w14:paraId="7F92EB63" w14:textId="77777777" w:rsidTr="00240CE6">
        <w:trPr>
          <w:trHeight w:val="568"/>
        </w:trPr>
        <w:tc>
          <w:tcPr>
            <w:tcW w:w="4688" w:type="dxa"/>
          </w:tcPr>
          <w:p w14:paraId="7F647110" w14:textId="77777777" w:rsidR="00710A75" w:rsidRDefault="00710A75" w:rsidP="00890AFA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4421135C" w14:textId="6CB88F75" w:rsidR="00897A68" w:rsidRPr="00B676B5" w:rsidRDefault="002229DC" w:rsidP="00890AFA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DONACIÓN DE CANASTILLA</w:t>
            </w:r>
          </w:p>
        </w:tc>
        <w:tc>
          <w:tcPr>
            <w:tcW w:w="4688" w:type="dxa"/>
          </w:tcPr>
          <w:p w14:paraId="43F0950D" w14:textId="7F82D486" w:rsidR="00897A68" w:rsidRDefault="00E07947" w:rsidP="00E07947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0</w:t>
            </w:r>
          </w:p>
        </w:tc>
      </w:tr>
      <w:tr w:rsidR="002229DC" w14:paraId="6070EC4C" w14:textId="77777777" w:rsidTr="00240CE6">
        <w:trPr>
          <w:trHeight w:val="704"/>
        </w:trPr>
        <w:tc>
          <w:tcPr>
            <w:tcW w:w="4688" w:type="dxa"/>
          </w:tcPr>
          <w:p w14:paraId="156DC358" w14:textId="77777777" w:rsidR="00240CE6" w:rsidRDefault="00240CE6" w:rsidP="00890AFA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0648B08C" w14:textId="7EBF8C13" w:rsidR="002229DC" w:rsidRDefault="00950B62" w:rsidP="00890AFA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950B62">
              <w:rPr>
                <w:rFonts w:ascii="Arial" w:hAnsi="Arial" w:cs="Arial"/>
                <w:b/>
                <w:bCs/>
                <w:sz w:val="20"/>
                <w:szCs w:val="20"/>
              </w:rPr>
              <w:t>PUNTO GOB</w:t>
            </w:r>
          </w:p>
        </w:tc>
        <w:tc>
          <w:tcPr>
            <w:tcW w:w="4688" w:type="dxa"/>
          </w:tcPr>
          <w:p w14:paraId="2DA9A6CE" w14:textId="5920046D" w:rsidR="002229DC" w:rsidRDefault="00E07947" w:rsidP="00E07947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0</w:t>
            </w:r>
          </w:p>
        </w:tc>
      </w:tr>
      <w:tr w:rsidR="00150706" w14:paraId="6CCC0544" w14:textId="77777777" w:rsidTr="00276D36">
        <w:trPr>
          <w:trHeight w:val="569"/>
        </w:trPr>
        <w:tc>
          <w:tcPr>
            <w:tcW w:w="4688" w:type="dxa"/>
          </w:tcPr>
          <w:p w14:paraId="7D9EE6E4" w14:textId="77777777" w:rsidR="00A655A9" w:rsidRPr="00950B62" w:rsidRDefault="000C313A" w:rsidP="00890AFA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  <w:bookmarkStart w:id="3" w:name="_Hlk199920409"/>
          </w:p>
          <w:p w14:paraId="0B44EE50" w14:textId="069D2DE6" w:rsidR="00150706" w:rsidRPr="00950B62" w:rsidRDefault="00E07947" w:rsidP="00A655A9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FACILITACIÓN DE SALONES</w:t>
            </w:r>
            <w:bookmarkEnd w:id="3"/>
          </w:p>
        </w:tc>
        <w:tc>
          <w:tcPr>
            <w:tcW w:w="4688" w:type="dxa"/>
          </w:tcPr>
          <w:p w14:paraId="6E772B7B" w14:textId="60A8E03C" w:rsidR="00150706" w:rsidRDefault="00522A88" w:rsidP="00A3590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8</w:t>
            </w:r>
          </w:p>
        </w:tc>
      </w:tr>
    </w:tbl>
    <w:p w14:paraId="369766BB" w14:textId="77777777" w:rsidR="00B72F45" w:rsidRDefault="00B72F4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029B6619" w14:textId="77777777" w:rsidR="00240CE6" w:rsidRDefault="00240CE6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406D0A3A" w14:textId="77777777" w:rsidR="00240CE6" w:rsidRDefault="00240CE6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01639BCB" w14:textId="77777777" w:rsidR="007D2A4C" w:rsidRDefault="007D2A4C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452EF1B8" w14:textId="77777777" w:rsidR="00EF3E5E" w:rsidRDefault="00EF3E5E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42DFD226" w14:textId="20E4FA1F" w:rsidR="00EF3E5E" w:rsidRDefault="00EF3E5E" w:rsidP="00C92A5B">
      <w:pPr>
        <w:spacing w:after="0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  <w:lang w:val="es-US" w:eastAsia="es-US"/>
        </w:rPr>
        <w:lastRenderedPageBreak/>
        <w:drawing>
          <wp:inline distT="0" distB="0" distL="0" distR="0" wp14:anchorId="0B5C42CB" wp14:editId="5FEF239C">
            <wp:extent cx="5705475" cy="3133725"/>
            <wp:effectExtent l="0" t="0" r="9525" b="9525"/>
            <wp:docPr id="1685845280" name="Gráfico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14:paraId="04F3D864" w14:textId="77777777" w:rsidR="009F68C3" w:rsidRDefault="009F68C3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316978B5" w14:textId="77777777" w:rsidR="002D0091" w:rsidRDefault="002D0091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58086338" w14:textId="77777777" w:rsidR="0089263F" w:rsidRDefault="0089263F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454A6225" w14:textId="77777777" w:rsidR="0089263F" w:rsidRDefault="0089263F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197456A0" w14:textId="77777777" w:rsidR="0089263F" w:rsidRDefault="0089263F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774FD2B2" w14:textId="77777777" w:rsidR="0089263F" w:rsidRDefault="0089263F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5819B6BF" w14:textId="77777777" w:rsidR="0089263F" w:rsidRDefault="0089263F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1595BC1F" w14:textId="77777777" w:rsidR="0089263F" w:rsidRDefault="0089263F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463EB432" w14:textId="77777777" w:rsidR="0089263F" w:rsidRDefault="0089263F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320B21C8" w14:textId="77777777" w:rsidR="0089263F" w:rsidRDefault="0089263F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7433A0FB" w14:textId="77777777" w:rsidR="0089263F" w:rsidRDefault="0089263F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38056144" w14:textId="77777777" w:rsidR="0089263F" w:rsidRDefault="0089263F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315F7658" w14:textId="77777777" w:rsidR="0089263F" w:rsidRDefault="0089263F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14ECB135" w14:textId="77777777" w:rsidR="0089263F" w:rsidRDefault="0089263F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3F44D06E" w14:textId="77777777" w:rsidR="0089263F" w:rsidRDefault="0089263F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7B5BEBE1" w14:textId="77777777" w:rsidR="0089263F" w:rsidRDefault="0089263F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78C9D89A" w14:textId="77777777" w:rsidR="0089263F" w:rsidRDefault="0089263F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54FE80CA" w14:textId="77777777" w:rsidR="0089263F" w:rsidRDefault="0089263F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02838A2C" w14:textId="77777777" w:rsidR="0089263F" w:rsidRDefault="0089263F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5C8E40F8" w14:textId="77777777" w:rsidR="0089263F" w:rsidRDefault="0089263F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5AC331B7" w14:textId="77777777" w:rsidR="0089263F" w:rsidRDefault="0089263F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6175D7FC" w14:textId="77777777" w:rsidR="0089263F" w:rsidRDefault="0089263F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6FB40CA0" w14:textId="77777777" w:rsidR="0089263F" w:rsidRDefault="0089263F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231813F4" w14:textId="77777777" w:rsidR="0089263F" w:rsidRDefault="0089263F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1B02EFC4" w14:textId="77777777" w:rsidR="008F2E72" w:rsidRDefault="008F2E72" w:rsidP="008F2E72">
      <w:pPr>
        <w:spacing w:after="0"/>
        <w:jc w:val="center"/>
        <w:rPr>
          <w:rFonts w:ascii="Arial" w:hAnsi="Arial" w:cs="Arial"/>
          <w:b/>
          <w:bCs/>
          <w:sz w:val="36"/>
          <w:szCs w:val="36"/>
        </w:rPr>
      </w:pPr>
    </w:p>
    <w:p w14:paraId="6BE15317" w14:textId="77777777" w:rsidR="008F2E72" w:rsidRDefault="008F2E72" w:rsidP="008F2E72">
      <w:pPr>
        <w:spacing w:after="0"/>
        <w:jc w:val="center"/>
        <w:rPr>
          <w:rFonts w:ascii="Arial" w:hAnsi="Arial" w:cs="Arial"/>
          <w:b/>
          <w:bCs/>
          <w:sz w:val="36"/>
          <w:szCs w:val="36"/>
        </w:rPr>
      </w:pPr>
    </w:p>
    <w:p w14:paraId="5CBFEEB1" w14:textId="77777777" w:rsidR="008F2E72" w:rsidRDefault="008F2E72" w:rsidP="008F2E72">
      <w:pPr>
        <w:spacing w:after="0"/>
        <w:jc w:val="center"/>
        <w:rPr>
          <w:rFonts w:ascii="Arial" w:hAnsi="Arial" w:cs="Arial"/>
          <w:b/>
          <w:bCs/>
          <w:sz w:val="36"/>
          <w:szCs w:val="36"/>
        </w:rPr>
      </w:pPr>
    </w:p>
    <w:p w14:paraId="69C580B4" w14:textId="77777777" w:rsidR="008F2E72" w:rsidRDefault="008F2E72" w:rsidP="008F2E72">
      <w:pPr>
        <w:spacing w:after="0"/>
        <w:jc w:val="center"/>
        <w:rPr>
          <w:rFonts w:ascii="Arial" w:hAnsi="Arial" w:cs="Arial"/>
          <w:b/>
          <w:bCs/>
          <w:sz w:val="36"/>
          <w:szCs w:val="36"/>
        </w:rPr>
      </w:pPr>
    </w:p>
    <w:p w14:paraId="3F6219BB" w14:textId="77777777" w:rsidR="008F2E72" w:rsidRDefault="008F2E72" w:rsidP="008F2E72">
      <w:pPr>
        <w:spacing w:after="0"/>
        <w:jc w:val="center"/>
        <w:rPr>
          <w:rFonts w:ascii="Arial" w:hAnsi="Arial" w:cs="Arial"/>
          <w:b/>
          <w:bCs/>
          <w:sz w:val="36"/>
          <w:szCs w:val="36"/>
        </w:rPr>
      </w:pPr>
    </w:p>
    <w:p w14:paraId="63EB26D4" w14:textId="77777777" w:rsidR="008F2E72" w:rsidRDefault="008F2E72" w:rsidP="008F2E72">
      <w:pPr>
        <w:spacing w:after="0"/>
        <w:jc w:val="center"/>
        <w:rPr>
          <w:rFonts w:ascii="Arial" w:hAnsi="Arial" w:cs="Arial"/>
          <w:b/>
          <w:bCs/>
          <w:sz w:val="36"/>
          <w:szCs w:val="36"/>
        </w:rPr>
      </w:pPr>
    </w:p>
    <w:p w14:paraId="06D88D72" w14:textId="77777777" w:rsidR="008F2E72" w:rsidRDefault="008F2E72" w:rsidP="008F2E72">
      <w:pPr>
        <w:spacing w:after="0"/>
        <w:jc w:val="center"/>
        <w:rPr>
          <w:rFonts w:ascii="Arial" w:hAnsi="Arial" w:cs="Arial"/>
          <w:b/>
          <w:bCs/>
          <w:sz w:val="36"/>
          <w:szCs w:val="36"/>
        </w:rPr>
      </w:pPr>
    </w:p>
    <w:p w14:paraId="6BACE6B3" w14:textId="77777777" w:rsidR="008F2E72" w:rsidRPr="008F2E72" w:rsidRDefault="008F2E72" w:rsidP="008F2E72">
      <w:pPr>
        <w:spacing w:after="0"/>
        <w:jc w:val="center"/>
        <w:rPr>
          <w:rFonts w:ascii="Arial" w:hAnsi="Arial" w:cs="Arial"/>
          <w:b/>
          <w:bCs/>
          <w:sz w:val="52"/>
          <w:szCs w:val="52"/>
        </w:rPr>
      </w:pPr>
      <w:r w:rsidRPr="008F2E72">
        <w:rPr>
          <w:rFonts w:ascii="Arial" w:hAnsi="Arial" w:cs="Arial"/>
          <w:b/>
          <w:bCs/>
          <w:sz w:val="52"/>
          <w:szCs w:val="52"/>
        </w:rPr>
        <w:t xml:space="preserve">REUNIÓN </w:t>
      </w:r>
    </w:p>
    <w:p w14:paraId="4F2D765A" w14:textId="486F2A0C" w:rsidR="0089263F" w:rsidRDefault="008F2E72" w:rsidP="008F2E72">
      <w:pPr>
        <w:spacing w:after="0"/>
        <w:jc w:val="center"/>
        <w:rPr>
          <w:rFonts w:ascii="Arial" w:hAnsi="Arial" w:cs="Arial"/>
          <w:b/>
          <w:bCs/>
          <w:sz w:val="52"/>
          <w:szCs w:val="52"/>
        </w:rPr>
      </w:pPr>
      <w:r w:rsidRPr="008F2E72">
        <w:rPr>
          <w:rFonts w:ascii="Arial" w:hAnsi="Arial" w:cs="Arial"/>
          <w:b/>
          <w:bCs/>
          <w:sz w:val="52"/>
          <w:szCs w:val="52"/>
        </w:rPr>
        <w:t>GOBIERNO EN LAS PROVINCIAS</w:t>
      </w:r>
    </w:p>
    <w:p w14:paraId="326FA36A" w14:textId="55F21F0A" w:rsidR="00873A09" w:rsidRPr="00873A09" w:rsidRDefault="00873A09" w:rsidP="008F2E72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873A09">
        <w:rPr>
          <w:rFonts w:ascii="Arial" w:hAnsi="Arial" w:cs="Arial"/>
          <w:b/>
          <w:bCs/>
          <w:sz w:val="24"/>
          <w:szCs w:val="24"/>
        </w:rPr>
        <w:t>CON TODAS LAS INSTITUCIONES DE LA PROVINCIA PUERTO PLATA</w:t>
      </w:r>
    </w:p>
    <w:p w14:paraId="4ECF2EBB" w14:textId="77777777" w:rsidR="008F2E72" w:rsidRDefault="008F2E72" w:rsidP="008F2E72">
      <w:pPr>
        <w:spacing w:after="0"/>
        <w:jc w:val="center"/>
        <w:rPr>
          <w:rFonts w:ascii="Arial" w:hAnsi="Arial" w:cs="Arial"/>
          <w:b/>
          <w:bCs/>
          <w:sz w:val="36"/>
          <w:szCs w:val="36"/>
        </w:rPr>
      </w:pPr>
    </w:p>
    <w:p w14:paraId="31A4BFC4" w14:textId="77777777" w:rsidR="008F2E72" w:rsidRDefault="008F2E72" w:rsidP="008F2E72">
      <w:pPr>
        <w:spacing w:after="0"/>
        <w:jc w:val="center"/>
        <w:rPr>
          <w:rFonts w:ascii="Arial" w:hAnsi="Arial" w:cs="Arial"/>
          <w:b/>
          <w:bCs/>
          <w:sz w:val="36"/>
          <w:szCs w:val="36"/>
        </w:rPr>
      </w:pPr>
    </w:p>
    <w:p w14:paraId="27913E41" w14:textId="77777777" w:rsidR="008F2E72" w:rsidRDefault="008F2E72" w:rsidP="008F2E72">
      <w:pPr>
        <w:spacing w:after="0"/>
        <w:jc w:val="center"/>
        <w:rPr>
          <w:rFonts w:ascii="Arial" w:hAnsi="Arial" w:cs="Arial"/>
          <w:b/>
          <w:bCs/>
          <w:sz w:val="36"/>
          <w:szCs w:val="36"/>
        </w:rPr>
      </w:pPr>
    </w:p>
    <w:p w14:paraId="59C665BC" w14:textId="77777777" w:rsidR="008F2E72" w:rsidRDefault="008F2E72" w:rsidP="008F2E72">
      <w:pPr>
        <w:spacing w:after="0"/>
        <w:jc w:val="center"/>
        <w:rPr>
          <w:rFonts w:ascii="Arial" w:hAnsi="Arial" w:cs="Arial"/>
          <w:b/>
          <w:bCs/>
          <w:sz w:val="36"/>
          <w:szCs w:val="36"/>
        </w:rPr>
      </w:pPr>
    </w:p>
    <w:p w14:paraId="6280D0E0" w14:textId="77777777" w:rsidR="008F2E72" w:rsidRDefault="008F2E72" w:rsidP="008F2E72">
      <w:pPr>
        <w:spacing w:after="0"/>
        <w:jc w:val="center"/>
        <w:rPr>
          <w:rFonts w:ascii="Arial" w:hAnsi="Arial" w:cs="Arial"/>
          <w:b/>
          <w:bCs/>
          <w:sz w:val="36"/>
          <w:szCs w:val="36"/>
        </w:rPr>
      </w:pPr>
    </w:p>
    <w:p w14:paraId="7F5660D9" w14:textId="77777777" w:rsidR="008F2E72" w:rsidRDefault="008F2E72" w:rsidP="008F2E72">
      <w:pPr>
        <w:spacing w:after="0"/>
        <w:jc w:val="center"/>
        <w:rPr>
          <w:rFonts w:ascii="Arial" w:hAnsi="Arial" w:cs="Arial"/>
          <w:b/>
          <w:bCs/>
          <w:sz w:val="36"/>
          <w:szCs w:val="36"/>
        </w:rPr>
      </w:pPr>
    </w:p>
    <w:p w14:paraId="1AF5DF4F" w14:textId="77777777" w:rsidR="008F2E72" w:rsidRDefault="008F2E72" w:rsidP="008F2E72">
      <w:pPr>
        <w:spacing w:after="0"/>
        <w:jc w:val="center"/>
        <w:rPr>
          <w:rFonts w:ascii="Arial" w:hAnsi="Arial" w:cs="Arial"/>
          <w:b/>
          <w:bCs/>
          <w:sz w:val="36"/>
          <w:szCs w:val="36"/>
        </w:rPr>
      </w:pPr>
    </w:p>
    <w:p w14:paraId="29F4DFD7" w14:textId="77777777" w:rsidR="008F2E72" w:rsidRDefault="008F2E72" w:rsidP="008F2E72">
      <w:pPr>
        <w:spacing w:after="0"/>
        <w:jc w:val="center"/>
        <w:rPr>
          <w:rFonts w:ascii="Arial" w:hAnsi="Arial" w:cs="Arial"/>
          <w:b/>
          <w:bCs/>
          <w:sz w:val="36"/>
          <w:szCs w:val="36"/>
        </w:rPr>
      </w:pPr>
    </w:p>
    <w:p w14:paraId="425063E0" w14:textId="77777777" w:rsidR="008F2E72" w:rsidRDefault="008F2E72" w:rsidP="008F2E72">
      <w:pPr>
        <w:spacing w:after="0"/>
        <w:jc w:val="center"/>
        <w:rPr>
          <w:rFonts w:ascii="Arial" w:hAnsi="Arial" w:cs="Arial"/>
          <w:b/>
          <w:bCs/>
          <w:sz w:val="36"/>
          <w:szCs w:val="36"/>
        </w:rPr>
      </w:pPr>
    </w:p>
    <w:p w14:paraId="32399AA4" w14:textId="2E277273" w:rsidR="008F2E72" w:rsidRDefault="00841545" w:rsidP="00192090">
      <w:pPr>
        <w:spacing w:after="0"/>
        <w:rPr>
          <w:rFonts w:ascii="Arial" w:hAnsi="Arial" w:cs="Arial"/>
          <w:b/>
          <w:bCs/>
          <w:sz w:val="36"/>
          <w:szCs w:val="36"/>
        </w:rPr>
      </w:pPr>
      <w:r>
        <w:rPr>
          <w:rFonts w:ascii="Arial" w:hAnsi="Arial" w:cs="Arial"/>
          <w:b/>
          <w:bCs/>
          <w:noProof/>
          <w:sz w:val="36"/>
          <w:szCs w:val="36"/>
          <w:lang w:val="es-US" w:eastAsia="es-US"/>
        </w:rPr>
        <w:lastRenderedPageBreak/>
        <w:drawing>
          <wp:anchor distT="0" distB="0" distL="114300" distR="114300" simplePos="0" relativeHeight="251659264" behindDoc="0" locked="0" layoutInCell="1" allowOverlap="1" wp14:anchorId="43808EA9" wp14:editId="28FB3563">
            <wp:simplePos x="0" y="0"/>
            <wp:positionH relativeFrom="column">
              <wp:posOffset>276225</wp:posOffset>
            </wp:positionH>
            <wp:positionV relativeFrom="paragraph">
              <wp:posOffset>28575</wp:posOffset>
            </wp:positionV>
            <wp:extent cx="5806440" cy="7515225"/>
            <wp:effectExtent l="0" t="0" r="3810" b="9525"/>
            <wp:wrapSquare wrapText="bothSides"/>
            <wp:docPr id="768466127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6440" cy="7515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4EB167" w14:textId="055C97BC" w:rsidR="008F2E72" w:rsidRDefault="00841545" w:rsidP="008F2E72">
      <w:pPr>
        <w:spacing w:after="0"/>
        <w:jc w:val="center"/>
        <w:rPr>
          <w:rFonts w:ascii="Arial" w:hAnsi="Arial" w:cs="Arial"/>
          <w:b/>
          <w:bCs/>
          <w:sz w:val="36"/>
          <w:szCs w:val="36"/>
        </w:rPr>
      </w:pPr>
      <w:r>
        <w:rPr>
          <w:rFonts w:ascii="Arial" w:hAnsi="Arial" w:cs="Arial"/>
          <w:b/>
          <w:bCs/>
          <w:noProof/>
          <w:sz w:val="36"/>
          <w:szCs w:val="36"/>
          <w:lang w:val="es-US" w:eastAsia="es-US"/>
        </w:rPr>
        <w:lastRenderedPageBreak/>
        <w:drawing>
          <wp:anchor distT="0" distB="0" distL="114300" distR="114300" simplePos="0" relativeHeight="251660288" behindDoc="0" locked="0" layoutInCell="1" allowOverlap="1" wp14:anchorId="3489BFA9" wp14:editId="18345A77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648450" cy="8603717"/>
            <wp:effectExtent l="0" t="0" r="0" b="6985"/>
            <wp:wrapSquare wrapText="bothSides"/>
            <wp:docPr id="1840021917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86037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A81194" w14:textId="77777777" w:rsidR="008F2E72" w:rsidRDefault="008F2E72" w:rsidP="00192090">
      <w:pPr>
        <w:spacing w:after="0"/>
        <w:rPr>
          <w:rFonts w:ascii="Arial" w:hAnsi="Arial" w:cs="Arial"/>
          <w:b/>
          <w:bCs/>
          <w:sz w:val="36"/>
          <w:szCs w:val="36"/>
        </w:rPr>
      </w:pPr>
    </w:p>
    <w:p w14:paraId="31AE8ECB" w14:textId="5CEE4C47" w:rsidR="008F2E72" w:rsidRPr="00192090" w:rsidRDefault="00841545" w:rsidP="00192090">
      <w:pPr>
        <w:spacing w:after="0"/>
        <w:jc w:val="center"/>
        <w:rPr>
          <w:rFonts w:ascii="Arial" w:hAnsi="Arial" w:cs="Arial"/>
          <w:b/>
          <w:bCs/>
          <w:sz w:val="36"/>
          <w:szCs w:val="36"/>
        </w:rPr>
      </w:pPr>
      <w:r>
        <w:rPr>
          <w:rFonts w:ascii="Arial" w:hAnsi="Arial" w:cs="Arial"/>
          <w:b/>
          <w:bCs/>
          <w:noProof/>
          <w:sz w:val="36"/>
          <w:szCs w:val="36"/>
          <w:lang w:val="es-US" w:eastAsia="es-US"/>
        </w:rPr>
        <w:drawing>
          <wp:inline distT="0" distB="0" distL="0" distR="0" wp14:anchorId="2138FC6F" wp14:editId="503061A9">
            <wp:extent cx="5689838" cy="7362825"/>
            <wp:effectExtent l="0" t="0" r="6350" b="0"/>
            <wp:docPr id="1685829138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951" cy="73862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9F8E683" w14:textId="57BF7698" w:rsidR="008F2E72" w:rsidRDefault="00841545" w:rsidP="008F2E72">
      <w:pPr>
        <w:spacing w:after="0"/>
        <w:jc w:val="center"/>
        <w:rPr>
          <w:rFonts w:ascii="Arial" w:hAnsi="Arial" w:cs="Arial"/>
          <w:b/>
          <w:bCs/>
          <w:sz w:val="36"/>
          <w:szCs w:val="36"/>
        </w:rPr>
      </w:pPr>
      <w:r>
        <w:rPr>
          <w:rFonts w:ascii="Arial" w:hAnsi="Arial" w:cs="Arial"/>
          <w:b/>
          <w:bCs/>
          <w:noProof/>
          <w:sz w:val="36"/>
          <w:szCs w:val="36"/>
          <w:lang w:val="es-US" w:eastAsia="es-US"/>
        </w:rPr>
        <w:lastRenderedPageBreak/>
        <w:drawing>
          <wp:inline distT="0" distB="0" distL="0" distR="0" wp14:anchorId="67358187" wp14:editId="2A4F11C6">
            <wp:extent cx="6105525" cy="7901121"/>
            <wp:effectExtent l="0" t="0" r="0" b="5080"/>
            <wp:docPr id="1752228872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0798" cy="79338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6BFB5B" w14:textId="239C4B8A" w:rsidR="008F2E72" w:rsidRDefault="008F2E72" w:rsidP="008F2E72">
      <w:pPr>
        <w:spacing w:after="0"/>
        <w:jc w:val="center"/>
        <w:rPr>
          <w:rFonts w:ascii="Arial" w:hAnsi="Arial" w:cs="Arial"/>
          <w:b/>
          <w:bCs/>
          <w:sz w:val="36"/>
          <w:szCs w:val="36"/>
        </w:rPr>
      </w:pPr>
    </w:p>
    <w:p w14:paraId="4C4DBF3F" w14:textId="4472B08B" w:rsidR="008F2E72" w:rsidRDefault="008F2E72" w:rsidP="008F2E72">
      <w:pPr>
        <w:spacing w:after="0"/>
        <w:jc w:val="center"/>
        <w:rPr>
          <w:rFonts w:ascii="Arial" w:hAnsi="Arial" w:cs="Arial"/>
          <w:b/>
          <w:bCs/>
          <w:sz w:val="36"/>
          <w:szCs w:val="36"/>
        </w:rPr>
      </w:pPr>
    </w:p>
    <w:p w14:paraId="11EC8301" w14:textId="5D0DD10F" w:rsidR="008F2E72" w:rsidRDefault="008F2E72" w:rsidP="008F2E72">
      <w:pPr>
        <w:spacing w:after="0"/>
        <w:jc w:val="center"/>
        <w:rPr>
          <w:rFonts w:ascii="Arial" w:hAnsi="Arial" w:cs="Arial"/>
          <w:b/>
          <w:bCs/>
          <w:sz w:val="36"/>
          <w:szCs w:val="36"/>
        </w:rPr>
      </w:pPr>
    </w:p>
    <w:p w14:paraId="434F7B97" w14:textId="630051D2" w:rsidR="008F2E72" w:rsidRDefault="008F2E72" w:rsidP="008F2E72">
      <w:pPr>
        <w:spacing w:after="0"/>
        <w:jc w:val="center"/>
        <w:rPr>
          <w:rFonts w:ascii="Arial" w:hAnsi="Arial" w:cs="Arial"/>
          <w:b/>
          <w:bCs/>
          <w:sz w:val="36"/>
          <w:szCs w:val="36"/>
        </w:rPr>
      </w:pPr>
    </w:p>
    <w:p w14:paraId="047204F7" w14:textId="5C452882" w:rsidR="008F2E72" w:rsidRDefault="008F2E72" w:rsidP="008F2E72">
      <w:pPr>
        <w:spacing w:after="0"/>
        <w:jc w:val="center"/>
        <w:rPr>
          <w:rFonts w:ascii="Arial" w:hAnsi="Arial" w:cs="Arial"/>
          <w:b/>
          <w:bCs/>
          <w:sz w:val="36"/>
          <w:szCs w:val="36"/>
        </w:rPr>
      </w:pPr>
    </w:p>
    <w:p w14:paraId="58BBE329" w14:textId="77777777" w:rsidR="00C8624F" w:rsidRDefault="00C8624F" w:rsidP="00C8624F">
      <w:pPr>
        <w:spacing w:after="0"/>
        <w:jc w:val="center"/>
        <w:rPr>
          <w:rFonts w:ascii="Arial" w:hAnsi="Arial" w:cs="Arial"/>
          <w:b/>
          <w:bCs/>
          <w:sz w:val="36"/>
          <w:szCs w:val="36"/>
        </w:rPr>
      </w:pPr>
    </w:p>
    <w:p w14:paraId="3B068AF0" w14:textId="77777777" w:rsidR="00C8624F" w:rsidRPr="008F2E72" w:rsidRDefault="00C8624F" w:rsidP="00C8624F">
      <w:pPr>
        <w:spacing w:after="0"/>
        <w:jc w:val="center"/>
        <w:rPr>
          <w:rFonts w:ascii="Arial" w:hAnsi="Arial" w:cs="Arial"/>
          <w:b/>
          <w:bCs/>
          <w:sz w:val="52"/>
          <w:szCs w:val="52"/>
        </w:rPr>
      </w:pPr>
      <w:r w:rsidRPr="008F2E72">
        <w:rPr>
          <w:rFonts w:ascii="Arial" w:hAnsi="Arial" w:cs="Arial"/>
          <w:b/>
          <w:bCs/>
          <w:sz w:val="52"/>
          <w:szCs w:val="52"/>
        </w:rPr>
        <w:t xml:space="preserve">REUNIÓN </w:t>
      </w:r>
    </w:p>
    <w:p w14:paraId="050CFA60" w14:textId="77777777" w:rsidR="00C8624F" w:rsidRDefault="00C8624F" w:rsidP="00C8624F">
      <w:pPr>
        <w:spacing w:after="0"/>
        <w:jc w:val="center"/>
        <w:rPr>
          <w:rFonts w:ascii="Arial" w:hAnsi="Arial" w:cs="Arial"/>
          <w:b/>
          <w:bCs/>
          <w:sz w:val="52"/>
          <w:szCs w:val="52"/>
        </w:rPr>
      </w:pPr>
      <w:r w:rsidRPr="008F2E72">
        <w:rPr>
          <w:rFonts w:ascii="Arial" w:hAnsi="Arial" w:cs="Arial"/>
          <w:b/>
          <w:bCs/>
          <w:sz w:val="52"/>
          <w:szCs w:val="52"/>
        </w:rPr>
        <w:t>GOBIERNO EN LAS PROVINCIAS</w:t>
      </w:r>
    </w:p>
    <w:p w14:paraId="5DEDD88A" w14:textId="53418788" w:rsidR="00C8624F" w:rsidRDefault="00C8624F" w:rsidP="00C8624F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873A09">
        <w:rPr>
          <w:rFonts w:ascii="Arial" w:hAnsi="Arial" w:cs="Arial"/>
          <w:b/>
          <w:bCs/>
          <w:sz w:val="24"/>
          <w:szCs w:val="24"/>
        </w:rPr>
        <w:t xml:space="preserve">CON </w:t>
      </w:r>
      <w:r>
        <w:rPr>
          <w:rFonts w:ascii="Arial" w:hAnsi="Arial" w:cs="Arial"/>
          <w:b/>
          <w:bCs/>
          <w:sz w:val="24"/>
          <w:szCs w:val="24"/>
        </w:rPr>
        <w:t>EL MINISTERIO DE EDUCACIÓN</w:t>
      </w:r>
    </w:p>
    <w:p w14:paraId="5CD21304" w14:textId="46EAA81F" w:rsidR="00C8624F" w:rsidRDefault="00C8624F" w:rsidP="00C8624F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REGIONAL 11 PUERTO PLATA</w:t>
      </w:r>
    </w:p>
    <w:p w14:paraId="4ED5D4C4" w14:textId="77777777" w:rsidR="00C8624F" w:rsidRDefault="00C8624F" w:rsidP="00C8624F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2D67FEFD" w14:textId="77777777" w:rsidR="00C8624F" w:rsidRDefault="00C8624F" w:rsidP="00C8624F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7262F752" w14:textId="77777777" w:rsidR="00C8624F" w:rsidRDefault="00C8624F" w:rsidP="00C8624F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59704240" w14:textId="77777777" w:rsidR="00C8624F" w:rsidRDefault="00C8624F" w:rsidP="00C8624F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1E54091C" w14:textId="77777777" w:rsidR="00C8624F" w:rsidRDefault="00C8624F" w:rsidP="00C8624F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041D9186" w14:textId="77777777" w:rsidR="00C8624F" w:rsidRDefault="00C8624F" w:rsidP="00C8624F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11A1B4B3" w14:textId="77777777" w:rsidR="00C8624F" w:rsidRDefault="00C8624F" w:rsidP="00C8624F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5B992FC7" w14:textId="77777777" w:rsidR="00C8624F" w:rsidRDefault="00C8624F" w:rsidP="00C8624F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63190CC3" w14:textId="77777777" w:rsidR="00C8624F" w:rsidRDefault="00C8624F" w:rsidP="00C8624F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7D1427AB" w14:textId="77777777" w:rsidR="00C8624F" w:rsidRDefault="00C8624F" w:rsidP="00C8624F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5F54655E" w14:textId="77777777" w:rsidR="00C8624F" w:rsidRDefault="00C8624F" w:rsidP="00C8624F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78F31CEE" w14:textId="77777777" w:rsidR="00C8624F" w:rsidRDefault="00C8624F" w:rsidP="00C8624F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08E848C0" w14:textId="77777777" w:rsidR="00C8624F" w:rsidRDefault="00C8624F" w:rsidP="00C8624F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56068FD6" w14:textId="77777777" w:rsidR="00C8624F" w:rsidRDefault="00C8624F" w:rsidP="00C8624F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37C53AAD" w14:textId="77777777" w:rsidR="00C8624F" w:rsidRDefault="00C8624F" w:rsidP="00C8624F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6184F531" w14:textId="77777777" w:rsidR="00C8624F" w:rsidRDefault="00C8624F" w:rsidP="00C8624F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771D62B4" w14:textId="77777777" w:rsidR="00C8624F" w:rsidRDefault="00C8624F" w:rsidP="00C8624F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3A8FBC9F" w14:textId="77777777" w:rsidR="00C8624F" w:rsidRDefault="00C8624F" w:rsidP="00C8624F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4652748A" w14:textId="77777777" w:rsidR="00C8624F" w:rsidRDefault="00C8624F" w:rsidP="00C8624F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12722524" w14:textId="77777777" w:rsidR="00C8624F" w:rsidRDefault="00C8624F" w:rsidP="00C8624F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3DFF4264" w14:textId="19FC79B3" w:rsidR="00C8624F" w:rsidRDefault="00C8624F" w:rsidP="001562EA">
      <w:pPr>
        <w:spacing w:after="0"/>
        <w:rPr>
          <w:rFonts w:ascii="Arial" w:hAnsi="Arial" w:cs="Arial"/>
          <w:b/>
          <w:bCs/>
          <w:sz w:val="24"/>
          <w:szCs w:val="24"/>
        </w:rPr>
      </w:pPr>
    </w:p>
    <w:p w14:paraId="755250B4" w14:textId="246136E8" w:rsidR="00C8624F" w:rsidRDefault="00686CB3" w:rsidP="00C8624F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noProof/>
          <w:sz w:val="36"/>
          <w:szCs w:val="36"/>
          <w:lang w:val="es-US" w:eastAsia="es-US"/>
        </w:rPr>
        <w:lastRenderedPageBreak/>
        <w:drawing>
          <wp:anchor distT="0" distB="0" distL="114300" distR="114300" simplePos="0" relativeHeight="251661312" behindDoc="0" locked="0" layoutInCell="1" allowOverlap="1" wp14:anchorId="60556303" wp14:editId="1FF82EBF">
            <wp:simplePos x="0" y="0"/>
            <wp:positionH relativeFrom="page">
              <wp:posOffset>581024</wp:posOffset>
            </wp:positionH>
            <wp:positionV relativeFrom="paragraph">
              <wp:posOffset>262</wp:posOffset>
            </wp:positionV>
            <wp:extent cx="6334125" cy="8196953"/>
            <wp:effectExtent l="0" t="0" r="0" b="0"/>
            <wp:wrapSquare wrapText="bothSides"/>
            <wp:docPr id="1889352625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237" cy="81996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642891" w14:textId="77777777" w:rsidR="00C8624F" w:rsidRPr="00873A09" w:rsidRDefault="00C8624F" w:rsidP="00C8624F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034EA75D" w14:textId="39F919D8" w:rsidR="008F2E72" w:rsidRDefault="008F2E72" w:rsidP="008F2E72">
      <w:pPr>
        <w:spacing w:after="0"/>
        <w:jc w:val="center"/>
        <w:rPr>
          <w:rFonts w:ascii="Arial" w:hAnsi="Arial" w:cs="Arial"/>
          <w:b/>
          <w:bCs/>
          <w:sz w:val="36"/>
          <w:szCs w:val="36"/>
        </w:rPr>
      </w:pPr>
    </w:p>
    <w:p w14:paraId="33BBD8C6" w14:textId="494C9234" w:rsidR="008F2E72" w:rsidRDefault="00D02CA5" w:rsidP="001562EA">
      <w:pPr>
        <w:spacing w:after="0"/>
        <w:rPr>
          <w:rFonts w:ascii="Arial" w:hAnsi="Arial" w:cs="Arial"/>
          <w:b/>
          <w:bCs/>
          <w:sz w:val="36"/>
          <w:szCs w:val="36"/>
        </w:rPr>
      </w:pPr>
      <w:r>
        <w:rPr>
          <w:rFonts w:ascii="Arial" w:hAnsi="Arial" w:cs="Arial"/>
          <w:b/>
          <w:bCs/>
          <w:noProof/>
          <w:sz w:val="36"/>
          <w:szCs w:val="36"/>
          <w:lang w:val="es-US" w:eastAsia="es-US"/>
        </w:rPr>
        <w:drawing>
          <wp:inline distT="0" distB="0" distL="0" distR="0" wp14:anchorId="0266E8F6" wp14:editId="465AA47D">
            <wp:extent cx="5425079" cy="7020560"/>
            <wp:effectExtent l="0" t="0" r="4445" b="8890"/>
            <wp:docPr id="168694646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029" cy="70230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B07E601" w14:textId="0F91C250" w:rsidR="008F2E72" w:rsidRDefault="00D02CA5" w:rsidP="008F2E72">
      <w:pPr>
        <w:spacing w:after="0"/>
        <w:jc w:val="center"/>
        <w:rPr>
          <w:rFonts w:ascii="Arial" w:hAnsi="Arial" w:cs="Arial"/>
          <w:b/>
          <w:bCs/>
          <w:sz w:val="36"/>
          <w:szCs w:val="36"/>
        </w:rPr>
      </w:pPr>
      <w:r>
        <w:rPr>
          <w:rFonts w:ascii="Arial" w:hAnsi="Arial" w:cs="Arial"/>
          <w:b/>
          <w:bCs/>
          <w:noProof/>
          <w:sz w:val="36"/>
          <w:szCs w:val="36"/>
          <w:lang w:val="es-US" w:eastAsia="es-US"/>
        </w:rPr>
        <w:lastRenderedPageBreak/>
        <w:drawing>
          <wp:inline distT="0" distB="0" distL="0" distR="0" wp14:anchorId="65D82B49" wp14:editId="752AEE12">
            <wp:extent cx="6076950" cy="7864143"/>
            <wp:effectExtent l="0" t="0" r="0" b="3810"/>
            <wp:docPr id="310499163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05" cy="78812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11A9D3E" w14:textId="77777777" w:rsidR="008F2E72" w:rsidRDefault="008F2E72" w:rsidP="008F2E72">
      <w:pPr>
        <w:spacing w:after="0"/>
        <w:jc w:val="center"/>
        <w:rPr>
          <w:rFonts w:ascii="Arial" w:hAnsi="Arial" w:cs="Arial"/>
          <w:b/>
          <w:bCs/>
          <w:sz w:val="36"/>
          <w:szCs w:val="36"/>
        </w:rPr>
      </w:pPr>
    </w:p>
    <w:p w14:paraId="7F103FB3" w14:textId="6F109CA8" w:rsidR="008F2E72" w:rsidRDefault="00D02CA5" w:rsidP="008F2E72">
      <w:pPr>
        <w:spacing w:after="0"/>
        <w:jc w:val="center"/>
        <w:rPr>
          <w:rFonts w:ascii="Arial" w:hAnsi="Arial" w:cs="Arial"/>
          <w:b/>
          <w:bCs/>
          <w:sz w:val="36"/>
          <w:szCs w:val="36"/>
        </w:rPr>
      </w:pPr>
      <w:r>
        <w:rPr>
          <w:rFonts w:ascii="Times New Roman"/>
          <w:noProof/>
          <w:sz w:val="17"/>
          <w:lang w:val="es-US" w:eastAsia="es-US"/>
        </w:rPr>
        <w:drawing>
          <wp:anchor distT="0" distB="0" distL="0" distR="0" simplePos="0" relativeHeight="251663360" behindDoc="1" locked="0" layoutInCell="1" allowOverlap="1" wp14:anchorId="73038333" wp14:editId="6B56D602">
            <wp:simplePos x="0" y="0"/>
            <wp:positionH relativeFrom="margin">
              <wp:align>center</wp:align>
            </wp:positionH>
            <wp:positionV relativeFrom="page">
              <wp:posOffset>1504315</wp:posOffset>
            </wp:positionV>
            <wp:extent cx="6429375" cy="8886825"/>
            <wp:effectExtent l="0" t="0" r="9525" b="9525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9375" cy="8886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B68C19" w14:textId="0597630C" w:rsidR="008F2E72" w:rsidRDefault="008F2E72" w:rsidP="008F2E72">
      <w:pPr>
        <w:spacing w:after="0"/>
        <w:jc w:val="center"/>
        <w:rPr>
          <w:rFonts w:ascii="Arial" w:hAnsi="Arial" w:cs="Arial"/>
          <w:b/>
          <w:bCs/>
          <w:sz w:val="36"/>
          <w:szCs w:val="36"/>
        </w:rPr>
      </w:pPr>
    </w:p>
    <w:p w14:paraId="6F2A64EF" w14:textId="082ADA98" w:rsidR="008F2E72" w:rsidRPr="008F2E72" w:rsidRDefault="008F2E72" w:rsidP="008F2E72">
      <w:pPr>
        <w:spacing w:after="0"/>
        <w:jc w:val="center"/>
        <w:rPr>
          <w:rFonts w:ascii="Arial" w:hAnsi="Arial" w:cs="Arial"/>
          <w:b/>
          <w:bCs/>
          <w:sz w:val="36"/>
          <w:szCs w:val="36"/>
        </w:rPr>
      </w:pPr>
    </w:p>
    <w:p w14:paraId="21857A99" w14:textId="1025B58C" w:rsidR="0089263F" w:rsidRDefault="0089263F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75569FC2" w14:textId="77777777" w:rsidR="00D02CA5" w:rsidRDefault="00D02CA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4FB55E83" w14:textId="77777777" w:rsidR="00D02CA5" w:rsidRDefault="00D02CA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695CE393" w14:textId="77777777" w:rsidR="00D02CA5" w:rsidRDefault="00D02CA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51D1EFFC" w14:textId="77777777" w:rsidR="00D02CA5" w:rsidRDefault="00D02CA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0B901D97" w14:textId="77777777" w:rsidR="00D02CA5" w:rsidRDefault="00D02CA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518F5C35" w14:textId="77777777" w:rsidR="00D02CA5" w:rsidRDefault="00D02CA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0B66AEF7" w14:textId="77777777" w:rsidR="00D02CA5" w:rsidRDefault="00D02CA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7106E010" w14:textId="77777777" w:rsidR="00D02CA5" w:rsidRDefault="00D02CA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2747FEF7" w14:textId="77777777" w:rsidR="00D02CA5" w:rsidRDefault="00D02CA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6071285C" w14:textId="77777777" w:rsidR="00D02CA5" w:rsidRDefault="00D02CA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05E8BD66" w14:textId="77777777" w:rsidR="00D02CA5" w:rsidRDefault="00D02CA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18380A37" w14:textId="77777777" w:rsidR="00D02CA5" w:rsidRDefault="00D02CA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69C75FCF" w14:textId="77777777" w:rsidR="00D02CA5" w:rsidRDefault="00D02CA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1E575934" w14:textId="77777777" w:rsidR="00D02CA5" w:rsidRDefault="00D02CA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323FD22F" w14:textId="77777777" w:rsidR="00D02CA5" w:rsidRDefault="00D02CA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2425A72B" w14:textId="77777777" w:rsidR="00D02CA5" w:rsidRDefault="00D02CA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0F7ADF77" w14:textId="77777777" w:rsidR="00D02CA5" w:rsidRDefault="00D02CA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3C0CF61E" w14:textId="77777777" w:rsidR="00D02CA5" w:rsidRDefault="00D02CA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43B354F4" w14:textId="77777777" w:rsidR="00D02CA5" w:rsidRDefault="00D02CA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0D405819" w14:textId="77777777" w:rsidR="00D02CA5" w:rsidRDefault="00D02CA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70AA4B72" w14:textId="77777777" w:rsidR="00D02CA5" w:rsidRDefault="00D02CA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1129F8CD" w14:textId="77777777" w:rsidR="00D02CA5" w:rsidRDefault="00D02CA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6D34CCCC" w14:textId="77777777" w:rsidR="00D02CA5" w:rsidRDefault="00D02CA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5AA11329" w14:textId="77777777" w:rsidR="00D02CA5" w:rsidRDefault="00D02CA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066FAA60" w14:textId="77777777" w:rsidR="00D02CA5" w:rsidRDefault="00D02CA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4B082186" w14:textId="77777777" w:rsidR="00D02CA5" w:rsidRDefault="00D02CA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654EFAC6" w14:textId="77777777" w:rsidR="00D02CA5" w:rsidRDefault="00D02CA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2E2A75F9" w14:textId="77777777" w:rsidR="00D02CA5" w:rsidRDefault="00D02CA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50DCD8F0" w14:textId="77777777" w:rsidR="00D02CA5" w:rsidRDefault="00D02CA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6AD8ACC8" w14:textId="77777777" w:rsidR="00D02CA5" w:rsidRDefault="00D02CA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0958F1D0" w14:textId="77777777" w:rsidR="00D02CA5" w:rsidRDefault="00D02CA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05157C35" w14:textId="77777777" w:rsidR="00D02CA5" w:rsidRDefault="00D02CA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5FF7CCC7" w14:textId="7BFDD4AD" w:rsidR="00D02CA5" w:rsidRDefault="007E0808" w:rsidP="00C92A5B">
      <w:pPr>
        <w:spacing w:after="0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  <w:lang w:val="es-US" w:eastAsia="es-US"/>
        </w:rPr>
        <w:lastRenderedPageBreak/>
        <w:drawing>
          <wp:inline distT="0" distB="0" distL="0" distR="0" wp14:anchorId="43EA70B8" wp14:editId="1D52D1F1">
            <wp:extent cx="6145903" cy="7953375"/>
            <wp:effectExtent l="0" t="0" r="7620" b="0"/>
            <wp:docPr id="154373998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8475" cy="79696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7AC0E92" w14:textId="035CFA86" w:rsidR="00AC19D0" w:rsidRDefault="00AC19D0" w:rsidP="00C92A5B">
      <w:pPr>
        <w:spacing w:after="0"/>
        <w:jc w:val="both"/>
        <w:rPr>
          <w:rFonts w:ascii="Arial" w:hAnsi="Arial" w:cs="Arial"/>
          <w:sz w:val="22"/>
          <w:szCs w:val="22"/>
        </w:rPr>
      </w:pPr>
      <w:r w:rsidRPr="00AC19D0">
        <w:rPr>
          <w:rFonts w:ascii="Times New Roman" w:eastAsia="Calibri" w:hAnsi="Calibri" w:cs="Times New Roman"/>
          <w:noProof/>
          <w:sz w:val="17"/>
          <w:szCs w:val="22"/>
          <w:lang w:val="es-US" w:eastAsia="es-US"/>
        </w:rPr>
        <w:lastRenderedPageBreak/>
        <w:drawing>
          <wp:anchor distT="0" distB="0" distL="0" distR="0" simplePos="0" relativeHeight="251665408" behindDoc="1" locked="0" layoutInCell="1" allowOverlap="1" wp14:anchorId="59C1E338" wp14:editId="5B6AF4ED">
            <wp:simplePos x="0" y="0"/>
            <wp:positionH relativeFrom="margin">
              <wp:align>center</wp:align>
            </wp:positionH>
            <wp:positionV relativeFrom="margin">
              <wp:posOffset>279400</wp:posOffset>
            </wp:positionV>
            <wp:extent cx="6734175" cy="8267700"/>
            <wp:effectExtent l="0" t="0" r="9525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4175" cy="826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F845E6" w14:textId="4512A984" w:rsidR="00AC19D0" w:rsidRDefault="00AC19D0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01DB523F" w14:textId="4A0EF9BE" w:rsidR="00AC19D0" w:rsidRDefault="00AC19D0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4B71A97E" w14:textId="06C33CB5" w:rsidR="00AC19D0" w:rsidRDefault="00AC19D0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685BD99C" w14:textId="6FCDDA4E" w:rsidR="00AC19D0" w:rsidRDefault="00AC19D0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02795540" w14:textId="603599DF" w:rsidR="00AC19D0" w:rsidRDefault="00AC19D0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32D79E03" w14:textId="48E30384" w:rsidR="00AC19D0" w:rsidRDefault="00AC19D0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6207AF25" w14:textId="0C37DEBD" w:rsidR="00AC19D0" w:rsidRDefault="00AC19D0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626B536E" w14:textId="721B62E2" w:rsidR="00AC19D0" w:rsidRDefault="00AC19D0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40C2C1B6" w14:textId="096B5E3B" w:rsidR="00AC19D0" w:rsidRDefault="00AC19D0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0DDC53A5" w14:textId="77777777" w:rsidR="00AC19D0" w:rsidRDefault="00AC19D0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7EE55601" w14:textId="7E26959F" w:rsidR="00AC19D0" w:rsidRDefault="00AC19D0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7E866725" w14:textId="3D79FC43" w:rsidR="00AC19D0" w:rsidRDefault="00AC19D0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1AAE99EE" w14:textId="3174502E" w:rsidR="00AC19D0" w:rsidRDefault="00AC19D0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2F169F42" w14:textId="77777777" w:rsidR="00AC19D0" w:rsidRDefault="00AC19D0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205D7B32" w14:textId="2660A4A3" w:rsidR="00AC19D0" w:rsidRDefault="00AC19D0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22FE64DD" w14:textId="11DEAD61" w:rsidR="00AC19D0" w:rsidRDefault="00AC19D0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3139AF6A" w14:textId="7B857CB1" w:rsidR="00AC19D0" w:rsidRDefault="00AC19D0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023E258E" w14:textId="77777777" w:rsidR="00AC19D0" w:rsidRDefault="00AC19D0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42AB3DA1" w14:textId="77777777" w:rsidR="00AC19D0" w:rsidRDefault="00AC19D0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3E9E427A" w14:textId="7B2D6A1A" w:rsidR="00AC19D0" w:rsidRDefault="00AC19D0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54391941" w14:textId="039DB403" w:rsidR="00AC19D0" w:rsidRDefault="00AC19D0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3D7C5F00" w14:textId="7CDEE11C" w:rsidR="00AC19D0" w:rsidRDefault="00AC19D0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50F9F43A" w14:textId="77777777" w:rsidR="00AC19D0" w:rsidRDefault="00AC19D0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4C28C63B" w14:textId="77777777" w:rsidR="00AC19D0" w:rsidRDefault="00AC19D0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4D7DEEED" w14:textId="4CFD940B" w:rsidR="00AC19D0" w:rsidRDefault="00AC19D0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0AD33F20" w14:textId="77777777" w:rsidR="00AC19D0" w:rsidRDefault="00AC19D0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7DB6E75C" w14:textId="77777777" w:rsidR="00AC19D0" w:rsidRDefault="00AC19D0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00C89350" w14:textId="5A2B1E5B" w:rsidR="00AC19D0" w:rsidRDefault="00AC19D0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79F734ED" w14:textId="77777777" w:rsidR="00AC19D0" w:rsidRDefault="00AC19D0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3FB97499" w14:textId="1B066584" w:rsidR="00AC19D0" w:rsidRDefault="00AC19D0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45AA029F" w14:textId="77777777" w:rsidR="00AC19D0" w:rsidRDefault="00AC19D0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1E81A074" w14:textId="77777777" w:rsidR="00AC19D0" w:rsidRDefault="00AC19D0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764FBAF3" w14:textId="77777777" w:rsidR="00AC19D0" w:rsidRDefault="00AC19D0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59A581D3" w14:textId="77777777" w:rsidR="00AC19D0" w:rsidRDefault="00AC19D0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685D3C63" w14:textId="77777777" w:rsidR="00AC19D0" w:rsidRDefault="00AC19D0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207F9CC7" w14:textId="77777777" w:rsidR="00AC19D0" w:rsidRDefault="00AC19D0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6AEE3F40" w14:textId="77777777" w:rsidR="00AC19D0" w:rsidRDefault="00AC19D0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2316B684" w14:textId="77777777" w:rsidR="00AC19D0" w:rsidRDefault="00AC19D0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6697DD84" w14:textId="77777777" w:rsidR="00AC19D0" w:rsidRDefault="00AC19D0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5D3A14F1" w14:textId="77777777" w:rsidR="00AC19D0" w:rsidRDefault="00AC19D0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4196A9DC" w14:textId="77777777" w:rsidR="00AC19D0" w:rsidRDefault="00AC19D0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1968E291" w14:textId="77777777" w:rsidR="00AC19D0" w:rsidRDefault="00AC19D0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13610EBD" w14:textId="71143590" w:rsidR="00AC19D0" w:rsidRDefault="002D1C9C" w:rsidP="00C92A5B">
      <w:pPr>
        <w:spacing w:after="0"/>
        <w:jc w:val="both"/>
        <w:rPr>
          <w:rFonts w:ascii="Arial" w:hAnsi="Arial" w:cs="Arial"/>
          <w:sz w:val="22"/>
          <w:szCs w:val="22"/>
        </w:rPr>
      </w:pPr>
      <w:r w:rsidRPr="002D1C9C">
        <w:rPr>
          <w:rFonts w:ascii="Times New Roman" w:eastAsia="Calibri" w:hAnsi="Calibri" w:cs="Times New Roman"/>
          <w:noProof/>
          <w:sz w:val="17"/>
          <w:szCs w:val="22"/>
          <w:lang w:val="es-US" w:eastAsia="es-US"/>
        </w:rPr>
        <w:drawing>
          <wp:anchor distT="0" distB="0" distL="0" distR="0" simplePos="0" relativeHeight="251667456" behindDoc="1" locked="0" layoutInCell="1" allowOverlap="1" wp14:anchorId="3CCB57B4" wp14:editId="29E4204F">
            <wp:simplePos x="0" y="0"/>
            <wp:positionH relativeFrom="margin">
              <wp:posOffset>-86995</wp:posOffset>
            </wp:positionH>
            <wp:positionV relativeFrom="margin">
              <wp:align>bottom</wp:align>
            </wp:positionV>
            <wp:extent cx="5810250" cy="8096250"/>
            <wp:effectExtent l="0" t="0" r="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8096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E93F24" w14:textId="339187D1" w:rsidR="00D02CA5" w:rsidRDefault="00D02CA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7D5BD561" w14:textId="77777777" w:rsidR="00E64535" w:rsidRDefault="00E6453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2D7A1042" w14:textId="77777777" w:rsidR="00E64535" w:rsidRDefault="00E6453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10499478" w14:textId="77777777" w:rsidR="00E64535" w:rsidRDefault="00E6453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0D7CF117" w14:textId="77777777" w:rsidR="00E64535" w:rsidRDefault="00E6453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7B37D3E8" w14:textId="77777777" w:rsidR="00E64535" w:rsidRDefault="00E6453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75B17FD7" w14:textId="77777777" w:rsidR="00E64535" w:rsidRDefault="00E6453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6646083D" w14:textId="77777777" w:rsidR="00E64535" w:rsidRDefault="00E6453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310C63DE" w14:textId="77777777" w:rsidR="00E64535" w:rsidRDefault="00E6453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57871532" w14:textId="77777777" w:rsidR="00E64535" w:rsidRDefault="00E6453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147913E4" w14:textId="77777777" w:rsidR="00E64535" w:rsidRDefault="00E6453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171825BF" w14:textId="77777777" w:rsidR="00E64535" w:rsidRDefault="00E6453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2DE1AD18" w14:textId="77777777" w:rsidR="00E64535" w:rsidRDefault="00E6453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14175F79" w14:textId="77777777" w:rsidR="00E64535" w:rsidRDefault="00E6453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72FDD9E3" w14:textId="77777777" w:rsidR="00E64535" w:rsidRDefault="00E6453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0F0C8A3C" w14:textId="77777777" w:rsidR="00E64535" w:rsidRDefault="00E6453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32C2588F" w14:textId="77777777" w:rsidR="00E64535" w:rsidRDefault="00E6453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0AE5F7FD" w14:textId="77777777" w:rsidR="00E64535" w:rsidRDefault="00E6453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20434DCB" w14:textId="77777777" w:rsidR="00E64535" w:rsidRDefault="00E6453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58FB8984" w14:textId="77777777" w:rsidR="00E64535" w:rsidRDefault="00E6453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165B8DC0" w14:textId="77777777" w:rsidR="00E64535" w:rsidRDefault="00E6453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78A431E9" w14:textId="77777777" w:rsidR="00E64535" w:rsidRDefault="00E6453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1A0C7EB3" w14:textId="77777777" w:rsidR="00E64535" w:rsidRDefault="00E6453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08008256" w14:textId="77777777" w:rsidR="00E64535" w:rsidRDefault="00E6453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677C647A" w14:textId="77777777" w:rsidR="00E64535" w:rsidRDefault="00E6453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4AC3E856" w14:textId="77777777" w:rsidR="00E64535" w:rsidRDefault="00E6453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3500B7BF" w14:textId="77777777" w:rsidR="00E64535" w:rsidRDefault="00E6453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5025D6F7" w14:textId="77777777" w:rsidR="00E64535" w:rsidRDefault="00E6453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69148978" w14:textId="77777777" w:rsidR="00E64535" w:rsidRDefault="00E6453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6CB18949" w14:textId="77777777" w:rsidR="00E64535" w:rsidRDefault="00E6453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1C1384DC" w14:textId="77777777" w:rsidR="00E64535" w:rsidRDefault="00E6453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345FC0C2" w14:textId="77777777" w:rsidR="00E64535" w:rsidRDefault="00E6453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41DC3603" w14:textId="77777777" w:rsidR="00E64535" w:rsidRDefault="00E6453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7C78F979" w14:textId="77777777" w:rsidR="00E64535" w:rsidRDefault="00E6453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66F1099F" w14:textId="77777777" w:rsidR="00E64535" w:rsidRDefault="00E6453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48386885" w14:textId="77777777" w:rsidR="00E64535" w:rsidRDefault="00E6453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736F8F53" w14:textId="52213156" w:rsidR="00E64535" w:rsidRDefault="00E64535" w:rsidP="00C92A5B">
      <w:pPr>
        <w:spacing w:after="0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  <w:lang w:val="es-US" w:eastAsia="es-US"/>
        </w:rPr>
        <w:lastRenderedPageBreak/>
        <w:drawing>
          <wp:inline distT="0" distB="0" distL="0" distR="0" wp14:anchorId="2AD3F48F" wp14:editId="32956A5B">
            <wp:extent cx="5972810" cy="7729375"/>
            <wp:effectExtent l="0" t="0" r="8890" b="5080"/>
            <wp:docPr id="2013905721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7174" cy="77350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3CA1BC" w14:textId="5D260C1B" w:rsidR="00E64535" w:rsidRDefault="00E64535" w:rsidP="00C92A5B">
      <w:pPr>
        <w:spacing w:after="0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  <w:lang w:val="es-US" w:eastAsia="es-US"/>
        </w:rPr>
        <w:lastRenderedPageBreak/>
        <w:drawing>
          <wp:inline distT="0" distB="0" distL="0" distR="0" wp14:anchorId="0A201162" wp14:editId="61F9938B">
            <wp:extent cx="5984467" cy="7744460"/>
            <wp:effectExtent l="0" t="0" r="0" b="8890"/>
            <wp:docPr id="1209541311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9547" cy="77510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120E78" w14:textId="77777777" w:rsidR="00E64535" w:rsidRDefault="00E6453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1BBC6420" w14:textId="77777777" w:rsidR="00E64535" w:rsidRDefault="00E64535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3E758BE7" w14:textId="4CBF0E24" w:rsidR="00950876" w:rsidRDefault="001F76DF" w:rsidP="00C92A5B">
      <w:pPr>
        <w:spacing w:after="0"/>
        <w:jc w:val="both"/>
        <w:rPr>
          <w:rFonts w:ascii="Arial" w:hAnsi="Arial" w:cs="Arial"/>
          <w:sz w:val="22"/>
          <w:szCs w:val="22"/>
        </w:rPr>
      </w:pPr>
      <w:r w:rsidRPr="00E64535">
        <w:rPr>
          <w:rFonts w:ascii="Times New Roman" w:eastAsia="Calibri" w:hAnsi="Calibri" w:cs="Times New Roman"/>
          <w:noProof/>
          <w:sz w:val="17"/>
          <w:szCs w:val="22"/>
          <w:lang w:val="es-US" w:eastAsia="es-US"/>
        </w:rPr>
        <w:drawing>
          <wp:anchor distT="0" distB="0" distL="0" distR="0" simplePos="0" relativeHeight="251669504" behindDoc="1" locked="0" layoutInCell="1" allowOverlap="1" wp14:anchorId="27A65CC0" wp14:editId="6A62CD26">
            <wp:simplePos x="0" y="0"/>
            <wp:positionH relativeFrom="margin">
              <wp:posOffset>-457200</wp:posOffset>
            </wp:positionH>
            <wp:positionV relativeFrom="margin">
              <wp:posOffset>-1905</wp:posOffset>
            </wp:positionV>
            <wp:extent cx="6810375" cy="7972425"/>
            <wp:effectExtent l="0" t="0" r="9525" b="9525"/>
            <wp:wrapNone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0375" cy="7972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C758F8" w14:textId="5234C038" w:rsidR="00950876" w:rsidRDefault="00950876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539DDBC9" w14:textId="16378B68" w:rsidR="00950876" w:rsidRDefault="00950876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71E36CF6" w14:textId="01A01B7E" w:rsidR="00950876" w:rsidRDefault="00950876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47573EDC" w14:textId="77777777" w:rsidR="00950876" w:rsidRDefault="00950876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7759B727" w14:textId="04C475CB" w:rsidR="00950876" w:rsidRDefault="00950876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37F0F0DD" w14:textId="6A5A6695" w:rsidR="00950876" w:rsidRDefault="00950876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282B253E" w14:textId="77777777" w:rsidR="00950876" w:rsidRDefault="00950876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37EEA225" w14:textId="26709A91" w:rsidR="00950876" w:rsidRDefault="00950876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1DBF0CBE" w14:textId="0913FBE6" w:rsidR="00950876" w:rsidRDefault="00950876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712E8006" w14:textId="0E8FC8BC" w:rsidR="00950876" w:rsidRDefault="00950876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2CD3A2E0" w14:textId="7BC39137" w:rsidR="00950876" w:rsidRDefault="00950876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2CBACA9D" w14:textId="388B3EEB" w:rsidR="00950876" w:rsidRDefault="00950876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152E6E10" w14:textId="7E879C50" w:rsidR="00950876" w:rsidRDefault="00950876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2BFC4D21" w14:textId="2CD07301" w:rsidR="00950876" w:rsidRDefault="00950876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5266D0D6" w14:textId="1B12F7E6" w:rsidR="00950876" w:rsidRDefault="00950876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738547EC" w14:textId="15E38758" w:rsidR="00950876" w:rsidRDefault="00950876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39F9C3DF" w14:textId="53323B85" w:rsidR="00950876" w:rsidRDefault="00950876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3EE07A7B" w14:textId="15CC8079" w:rsidR="00950876" w:rsidRDefault="00950876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393AAFF2" w14:textId="496B0301" w:rsidR="00950876" w:rsidRDefault="00950876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199E4D66" w14:textId="77777777" w:rsidR="00950876" w:rsidRDefault="00950876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0EAB67FB" w14:textId="234CD8D4" w:rsidR="00950876" w:rsidRDefault="00950876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5EFA1C66" w14:textId="2541ACF0" w:rsidR="00950876" w:rsidRDefault="00950876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40654302" w14:textId="3B2A4CCB" w:rsidR="00950876" w:rsidRDefault="00950876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3091A057" w14:textId="65FF46A2" w:rsidR="00950876" w:rsidRDefault="00950876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515D5632" w14:textId="57A1A33F" w:rsidR="00950876" w:rsidRDefault="00950876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6DC87931" w14:textId="453552B6" w:rsidR="00950876" w:rsidRDefault="00950876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716DCED5" w14:textId="0D230DAA" w:rsidR="00950876" w:rsidRDefault="00950876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7891D837" w14:textId="05F8671A" w:rsidR="00950876" w:rsidRDefault="00950876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14BB4046" w14:textId="06C32107" w:rsidR="00950876" w:rsidRDefault="00950876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2B48CBB4" w14:textId="45FF3085" w:rsidR="00950876" w:rsidRDefault="00950876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0C34292B" w14:textId="42FF7723" w:rsidR="00950876" w:rsidRDefault="00950876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761B39FE" w14:textId="14551C5E" w:rsidR="00950876" w:rsidRDefault="00950876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6C866ACE" w14:textId="77777777" w:rsidR="00950876" w:rsidRDefault="00950876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04A17148" w14:textId="77777777" w:rsidR="00950876" w:rsidRDefault="00950876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14109C01" w14:textId="77777777" w:rsidR="00950876" w:rsidRDefault="00950876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42ED709E" w14:textId="77777777" w:rsidR="00950876" w:rsidRDefault="00950876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4B53F2E7" w14:textId="77777777" w:rsidR="00950876" w:rsidRDefault="00950876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260114CD" w14:textId="51BD6438" w:rsidR="00950876" w:rsidRDefault="00950876" w:rsidP="00C92A5B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7897F5AF" w14:textId="3EB408AB" w:rsidR="007F6DD3" w:rsidRDefault="007F6DD3" w:rsidP="001562EA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1562EA">
        <w:rPr>
          <w:rFonts w:ascii="Arial" w:hAnsi="Arial" w:cs="Arial"/>
          <w:b/>
          <w:bCs/>
          <w:sz w:val="28"/>
          <w:szCs w:val="28"/>
        </w:rPr>
        <w:t>Conclusión</w:t>
      </w:r>
      <w:r w:rsidR="00192090">
        <w:rPr>
          <w:rFonts w:ascii="Arial" w:hAnsi="Arial" w:cs="Arial"/>
          <w:b/>
          <w:bCs/>
          <w:sz w:val="28"/>
          <w:szCs w:val="28"/>
        </w:rPr>
        <w:t xml:space="preserve"> de este Informe Trimestral</w:t>
      </w:r>
    </w:p>
    <w:p w14:paraId="4C6F4003" w14:textId="4E42F1F2" w:rsidR="00192090" w:rsidRPr="001562EA" w:rsidRDefault="00192090" w:rsidP="001562EA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>(enero-marzo 2025)</w:t>
      </w:r>
    </w:p>
    <w:p w14:paraId="78B9274B" w14:textId="77777777" w:rsidR="007F6DD3" w:rsidRDefault="007F6DD3" w:rsidP="007F6DD3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6A364839" w14:textId="77777777" w:rsidR="001562EA" w:rsidRPr="007F6DD3" w:rsidRDefault="001562EA" w:rsidP="007F6DD3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722557A9" w14:textId="1C7575C3" w:rsidR="007F6DD3" w:rsidRPr="007F6DD3" w:rsidRDefault="007F6DD3" w:rsidP="007F6DD3">
      <w:pPr>
        <w:spacing w:after="0"/>
        <w:jc w:val="both"/>
        <w:rPr>
          <w:rFonts w:ascii="Arial" w:hAnsi="Arial" w:cs="Arial"/>
          <w:sz w:val="22"/>
          <w:szCs w:val="22"/>
        </w:rPr>
      </w:pPr>
      <w:r w:rsidRPr="007F6DD3">
        <w:rPr>
          <w:rFonts w:ascii="Arial" w:hAnsi="Arial" w:cs="Arial"/>
          <w:sz w:val="22"/>
          <w:szCs w:val="22"/>
        </w:rPr>
        <w:t>Durante el presente trimestre</w:t>
      </w:r>
      <w:r w:rsidR="00945552">
        <w:rPr>
          <w:rFonts w:ascii="Arial" w:hAnsi="Arial" w:cs="Arial"/>
          <w:sz w:val="22"/>
          <w:szCs w:val="22"/>
        </w:rPr>
        <w:t xml:space="preserve"> de la Gobernación Provincial de Puerto </w:t>
      </w:r>
      <w:r w:rsidR="0078397D">
        <w:rPr>
          <w:rFonts w:ascii="Arial" w:hAnsi="Arial" w:cs="Arial"/>
          <w:sz w:val="22"/>
          <w:szCs w:val="22"/>
        </w:rPr>
        <w:t xml:space="preserve">Plata </w:t>
      </w:r>
      <w:r w:rsidR="0078397D" w:rsidRPr="007F6DD3">
        <w:rPr>
          <w:rFonts w:ascii="Arial" w:hAnsi="Arial" w:cs="Arial"/>
          <w:sz w:val="22"/>
          <w:szCs w:val="22"/>
        </w:rPr>
        <w:t>se</w:t>
      </w:r>
      <w:r w:rsidRPr="007F6DD3">
        <w:rPr>
          <w:rFonts w:ascii="Arial" w:hAnsi="Arial" w:cs="Arial"/>
          <w:sz w:val="22"/>
          <w:szCs w:val="22"/>
        </w:rPr>
        <w:t xml:space="preserve"> ha evidenciado un avance en la ejecución del Plan Operativo Anual, con</w:t>
      </w:r>
      <w:r w:rsidR="00005FD1">
        <w:rPr>
          <w:rFonts w:ascii="Arial" w:hAnsi="Arial" w:cs="Arial"/>
          <w:sz w:val="22"/>
          <w:szCs w:val="22"/>
        </w:rPr>
        <w:t xml:space="preserve"> los</w:t>
      </w:r>
      <w:r w:rsidRPr="007F6DD3">
        <w:rPr>
          <w:rFonts w:ascii="Arial" w:hAnsi="Arial" w:cs="Arial"/>
          <w:sz w:val="22"/>
          <w:szCs w:val="22"/>
        </w:rPr>
        <w:t xml:space="preserve"> logros </w:t>
      </w:r>
      <w:r w:rsidR="00005FD1">
        <w:rPr>
          <w:rFonts w:ascii="Arial" w:hAnsi="Arial" w:cs="Arial"/>
          <w:sz w:val="22"/>
          <w:szCs w:val="22"/>
        </w:rPr>
        <w:t xml:space="preserve">obtenidos </w:t>
      </w:r>
      <w:r w:rsidRPr="007F6DD3">
        <w:rPr>
          <w:rFonts w:ascii="Arial" w:hAnsi="Arial" w:cs="Arial"/>
          <w:sz w:val="22"/>
          <w:szCs w:val="22"/>
        </w:rPr>
        <w:t xml:space="preserve">en las metas programadas. </w:t>
      </w:r>
      <w:r w:rsidR="00035667">
        <w:rPr>
          <w:rFonts w:ascii="Arial" w:hAnsi="Arial" w:cs="Arial"/>
          <w:sz w:val="22"/>
          <w:szCs w:val="22"/>
        </w:rPr>
        <w:t>Dichas</w:t>
      </w:r>
      <w:r w:rsidRPr="007F6DD3">
        <w:rPr>
          <w:rFonts w:ascii="Arial" w:hAnsi="Arial" w:cs="Arial"/>
          <w:sz w:val="22"/>
          <w:szCs w:val="22"/>
        </w:rPr>
        <w:t xml:space="preserve"> actividades planificadas se han desarrollado dentro de los plazos establecido</w:t>
      </w:r>
      <w:r w:rsidR="00814CA1">
        <w:rPr>
          <w:rFonts w:ascii="Arial" w:hAnsi="Arial" w:cs="Arial"/>
          <w:sz w:val="22"/>
          <w:szCs w:val="22"/>
        </w:rPr>
        <w:t>s</w:t>
      </w:r>
      <w:r w:rsidR="005720E0">
        <w:rPr>
          <w:rFonts w:ascii="Arial" w:hAnsi="Arial" w:cs="Arial"/>
          <w:sz w:val="22"/>
          <w:szCs w:val="22"/>
        </w:rPr>
        <w:t>,</w:t>
      </w:r>
      <w:r w:rsidRPr="007F6DD3">
        <w:rPr>
          <w:rFonts w:ascii="Arial" w:hAnsi="Arial" w:cs="Arial"/>
          <w:sz w:val="22"/>
          <w:szCs w:val="22"/>
        </w:rPr>
        <w:t xml:space="preserve"> lo que refleja una adecuada planificación, coordinación y compromiso por parte de las áreas </w:t>
      </w:r>
      <w:r w:rsidR="004B54DB">
        <w:rPr>
          <w:rFonts w:ascii="Arial" w:hAnsi="Arial" w:cs="Arial"/>
          <w:sz w:val="22"/>
          <w:szCs w:val="22"/>
        </w:rPr>
        <w:t xml:space="preserve">y personas </w:t>
      </w:r>
      <w:r w:rsidRPr="007F6DD3">
        <w:rPr>
          <w:rFonts w:ascii="Arial" w:hAnsi="Arial" w:cs="Arial"/>
          <w:sz w:val="22"/>
          <w:szCs w:val="22"/>
        </w:rPr>
        <w:t>responsables.</w:t>
      </w:r>
    </w:p>
    <w:p w14:paraId="1DA0F27F" w14:textId="77777777" w:rsidR="007F6DD3" w:rsidRPr="007F6DD3" w:rsidRDefault="007F6DD3" w:rsidP="007F6DD3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4283AE9B" w14:textId="675A0B3A" w:rsidR="007F6DD3" w:rsidRPr="007F6DD3" w:rsidRDefault="007F6DD3" w:rsidP="007F6DD3">
      <w:pPr>
        <w:spacing w:after="0"/>
        <w:jc w:val="both"/>
        <w:rPr>
          <w:rFonts w:ascii="Arial" w:hAnsi="Arial" w:cs="Arial"/>
          <w:sz w:val="22"/>
          <w:szCs w:val="22"/>
        </w:rPr>
      </w:pPr>
      <w:r w:rsidRPr="007F6DD3">
        <w:rPr>
          <w:rFonts w:ascii="Arial" w:hAnsi="Arial" w:cs="Arial"/>
          <w:sz w:val="22"/>
          <w:szCs w:val="22"/>
        </w:rPr>
        <w:t xml:space="preserve">Estos aspectos ya han sido analizados y se están tomando medidas correctivas para mitigar </w:t>
      </w:r>
      <w:r w:rsidR="004B54DB">
        <w:rPr>
          <w:rFonts w:ascii="Arial" w:hAnsi="Arial" w:cs="Arial"/>
          <w:sz w:val="22"/>
          <w:szCs w:val="22"/>
        </w:rPr>
        <w:t xml:space="preserve">y continuar </w:t>
      </w:r>
      <w:r w:rsidR="001562EA">
        <w:rPr>
          <w:rFonts w:ascii="Arial" w:hAnsi="Arial" w:cs="Arial"/>
          <w:sz w:val="22"/>
          <w:szCs w:val="22"/>
        </w:rPr>
        <w:t xml:space="preserve">reforzando </w:t>
      </w:r>
      <w:r w:rsidRPr="007F6DD3">
        <w:rPr>
          <w:rFonts w:ascii="Arial" w:hAnsi="Arial" w:cs="Arial"/>
          <w:sz w:val="22"/>
          <w:szCs w:val="22"/>
        </w:rPr>
        <w:t xml:space="preserve">su impacto </w:t>
      </w:r>
      <w:r w:rsidR="001562EA">
        <w:rPr>
          <w:rFonts w:ascii="Arial" w:hAnsi="Arial" w:cs="Arial"/>
          <w:sz w:val="22"/>
          <w:szCs w:val="22"/>
        </w:rPr>
        <w:t xml:space="preserve">y desarrollo </w:t>
      </w:r>
      <w:r w:rsidRPr="007F6DD3">
        <w:rPr>
          <w:rFonts w:ascii="Arial" w:hAnsi="Arial" w:cs="Arial"/>
          <w:sz w:val="22"/>
          <w:szCs w:val="22"/>
        </w:rPr>
        <w:t>en los próximos periodos.</w:t>
      </w:r>
    </w:p>
    <w:p w14:paraId="50CE3A30" w14:textId="77777777" w:rsidR="007F6DD3" w:rsidRPr="007F6DD3" w:rsidRDefault="007F6DD3" w:rsidP="007F6DD3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11C584AA" w14:textId="77777777" w:rsidR="00C745FC" w:rsidRDefault="007F6DD3" w:rsidP="007F6DD3">
      <w:pPr>
        <w:spacing w:after="0"/>
        <w:jc w:val="both"/>
        <w:rPr>
          <w:rFonts w:ascii="Arial" w:hAnsi="Arial" w:cs="Arial"/>
          <w:sz w:val="22"/>
          <w:szCs w:val="22"/>
        </w:rPr>
      </w:pPr>
      <w:r w:rsidRPr="007F6DD3">
        <w:rPr>
          <w:rFonts w:ascii="Arial" w:hAnsi="Arial" w:cs="Arial"/>
          <w:sz w:val="22"/>
          <w:szCs w:val="22"/>
        </w:rPr>
        <w:t xml:space="preserve">En general, el avance del trimestre </w:t>
      </w:r>
      <w:r w:rsidR="001562EA">
        <w:rPr>
          <w:rFonts w:ascii="Arial" w:hAnsi="Arial" w:cs="Arial"/>
          <w:sz w:val="22"/>
          <w:szCs w:val="22"/>
        </w:rPr>
        <w:t xml:space="preserve">nos </w:t>
      </w:r>
      <w:r w:rsidRPr="007F6DD3">
        <w:rPr>
          <w:rFonts w:ascii="Arial" w:hAnsi="Arial" w:cs="Arial"/>
          <w:sz w:val="22"/>
          <w:szCs w:val="22"/>
        </w:rPr>
        <w:t xml:space="preserve">permite proyectar </w:t>
      </w:r>
      <w:r w:rsidR="001562EA">
        <w:rPr>
          <w:rFonts w:ascii="Arial" w:hAnsi="Arial" w:cs="Arial"/>
          <w:sz w:val="22"/>
          <w:szCs w:val="22"/>
        </w:rPr>
        <w:t xml:space="preserve">como gobernación </w:t>
      </w:r>
      <w:r w:rsidRPr="007F6DD3">
        <w:rPr>
          <w:rFonts w:ascii="Arial" w:hAnsi="Arial" w:cs="Arial"/>
          <w:sz w:val="22"/>
          <w:szCs w:val="22"/>
        </w:rPr>
        <w:t>un cumplimiento favorable de los objetivos anuales</w:t>
      </w:r>
      <w:r w:rsidR="001562EA">
        <w:rPr>
          <w:rFonts w:ascii="Arial" w:hAnsi="Arial" w:cs="Arial"/>
          <w:sz w:val="22"/>
          <w:szCs w:val="22"/>
        </w:rPr>
        <w:t xml:space="preserve"> (que se ejecutan de manera mensual)</w:t>
      </w:r>
      <w:r w:rsidRPr="007F6DD3">
        <w:rPr>
          <w:rFonts w:ascii="Arial" w:hAnsi="Arial" w:cs="Arial"/>
          <w:sz w:val="22"/>
          <w:szCs w:val="22"/>
        </w:rPr>
        <w:t>, siempre que se mantenga el ritmo de ejecución y se fortalezcan los mecanismos de seguimiento y evaluación.</w:t>
      </w:r>
    </w:p>
    <w:p w14:paraId="68020BBF" w14:textId="77777777" w:rsidR="00C745FC" w:rsidRDefault="00C745FC" w:rsidP="007F6DD3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067F0513" w14:textId="77777777" w:rsidR="00C745FC" w:rsidRDefault="00C745FC" w:rsidP="007F6DD3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5C4DE8E1" w14:textId="77777777" w:rsidR="00C745FC" w:rsidRDefault="00C745FC" w:rsidP="007F6DD3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7D1D50DF" w14:textId="77777777" w:rsidR="00C745FC" w:rsidRDefault="00C745FC" w:rsidP="007F6DD3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6BBA4340" w14:textId="77777777" w:rsidR="00C745FC" w:rsidRDefault="00C745FC" w:rsidP="007F6DD3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5EEEF271" w14:textId="77777777" w:rsidR="00C745FC" w:rsidRDefault="00C745FC" w:rsidP="007F6DD3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60D1482E" w14:textId="77777777" w:rsidR="00C745FC" w:rsidRDefault="00C745FC" w:rsidP="007F6DD3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2031C76B" w14:textId="77777777" w:rsidR="00C745FC" w:rsidRDefault="00C745FC" w:rsidP="007F6DD3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3D329C4D" w14:textId="77777777" w:rsidR="00C745FC" w:rsidRDefault="00C745FC" w:rsidP="007F6DD3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5D0A6E1B" w14:textId="77777777" w:rsidR="00C745FC" w:rsidRDefault="00C745FC" w:rsidP="007F6DD3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494AABD3" w14:textId="77777777" w:rsidR="00C745FC" w:rsidRDefault="00C745FC" w:rsidP="007F6DD3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540AD90D" w14:textId="77777777" w:rsidR="00C745FC" w:rsidRDefault="00C745FC" w:rsidP="007F6DD3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0658F070" w14:textId="77777777" w:rsidR="00C745FC" w:rsidRDefault="00C745FC" w:rsidP="007F6DD3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0B214E54" w14:textId="77777777" w:rsidR="00C745FC" w:rsidRDefault="00C745FC" w:rsidP="007F6DD3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3AFD190C" w14:textId="77777777" w:rsidR="00C745FC" w:rsidRDefault="00C745FC" w:rsidP="007F6DD3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6FD39E37" w14:textId="77777777" w:rsidR="00C745FC" w:rsidRDefault="00C745FC" w:rsidP="007F6DD3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7F20A69E" w14:textId="77777777" w:rsidR="00C745FC" w:rsidRDefault="00C745FC" w:rsidP="007F6DD3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2D833E36" w14:textId="77777777" w:rsidR="00C745FC" w:rsidRDefault="00C745FC" w:rsidP="007F6DD3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6BAE6A96" w14:textId="77777777" w:rsidR="00C745FC" w:rsidRDefault="00C745FC" w:rsidP="007F6DD3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1DA29525" w14:textId="77777777" w:rsidR="00C745FC" w:rsidRDefault="00C745FC" w:rsidP="007F6DD3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20CE87F7" w14:textId="77777777" w:rsidR="00C745FC" w:rsidRDefault="00C745FC" w:rsidP="007F6DD3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523B2743" w14:textId="77777777" w:rsidR="00C745FC" w:rsidRDefault="00C745FC" w:rsidP="007F6DD3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2FCABEA4" w14:textId="77777777" w:rsidR="00C745FC" w:rsidRDefault="00C745FC" w:rsidP="007F6DD3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2834AE3F" w14:textId="77777777" w:rsidR="00C745FC" w:rsidRDefault="00C745FC" w:rsidP="007F6DD3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395B5414" w14:textId="77777777" w:rsidR="00C745FC" w:rsidRPr="00192090" w:rsidRDefault="00C745FC" w:rsidP="00C745FC">
      <w:pPr>
        <w:rPr>
          <w:rFonts w:ascii="Arial" w:hAnsi="Arial" w:cs="Arial"/>
          <w:sz w:val="24"/>
          <w:szCs w:val="24"/>
        </w:rPr>
      </w:pPr>
    </w:p>
    <w:p w14:paraId="7FB552E9" w14:textId="77777777" w:rsidR="00C745FC" w:rsidRDefault="00C745FC" w:rsidP="00C745FC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6A3AB811" w14:textId="77777777" w:rsidR="00C745FC" w:rsidRPr="00192090" w:rsidRDefault="00C745FC" w:rsidP="00C745FC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69B45517" w14:textId="77777777" w:rsidR="00C745FC" w:rsidRPr="00192090" w:rsidRDefault="00C745FC" w:rsidP="00C745FC">
      <w:pPr>
        <w:jc w:val="center"/>
        <w:rPr>
          <w:rFonts w:ascii="Arial" w:hAnsi="Arial" w:cs="Arial"/>
          <w:b/>
          <w:bCs/>
          <w:i/>
          <w:iCs/>
          <w:sz w:val="24"/>
          <w:szCs w:val="24"/>
        </w:rPr>
      </w:pPr>
      <w:r>
        <w:rPr>
          <w:rFonts w:ascii="Arial" w:hAnsi="Arial" w:cs="Arial"/>
          <w:b/>
          <w:bCs/>
          <w:i/>
          <w:iCs/>
          <w:sz w:val="24"/>
          <w:szCs w:val="24"/>
        </w:rPr>
        <w:t>Realizado</w:t>
      </w:r>
      <w:r w:rsidRPr="00192090">
        <w:rPr>
          <w:rFonts w:ascii="Arial" w:hAnsi="Arial" w:cs="Arial"/>
          <w:b/>
          <w:bCs/>
          <w:i/>
          <w:iCs/>
          <w:sz w:val="24"/>
          <w:szCs w:val="24"/>
        </w:rPr>
        <w:t xml:space="preserve"> por:</w:t>
      </w:r>
    </w:p>
    <w:p w14:paraId="4631494B" w14:textId="77777777" w:rsidR="00C745FC" w:rsidRPr="00192090" w:rsidRDefault="00C745FC" w:rsidP="00C745FC">
      <w:pPr>
        <w:spacing w:after="0"/>
        <w:jc w:val="center"/>
        <w:rPr>
          <w:rFonts w:ascii="Arial" w:hAnsi="Arial" w:cs="Arial"/>
          <w:sz w:val="24"/>
          <w:szCs w:val="24"/>
        </w:rPr>
      </w:pPr>
      <w:r w:rsidRPr="00192090">
        <w:rPr>
          <w:rFonts w:ascii="Arial" w:hAnsi="Arial" w:cs="Arial"/>
          <w:sz w:val="24"/>
          <w:szCs w:val="24"/>
        </w:rPr>
        <w:t xml:space="preserve">Licda. </w:t>
      </w:r>
      <w:proofErr w:type="spellStart"/>
      <w:r w:rsidRPr="00192090">
        <w:rPr>
          <w:rFonts w:ascii="Arial" w:hAnsi="Arial" w:cs="Arial"/>
          <w:sz w:val="24"/>
          <w:szCs w:val="24"/>
        </w:rPr>
        <w:t>Nolbely</w:t>
      </w:r>
      <w:proofErr w:type="spellEnd"/>
      <w:r w:rsidRPr="00192090">
        <w:rPr>
          <w:rFonts w:ascii="Arial" w:hAnsi="Arial" w:cs="Arial"/>
          <w:sz w:val="24"/>
          <w:szCs w:val="24"/>
        </w:rPr>
        <w:t xml:space="preserve"> Batista</w:t>
      </w:r>
    </w:p>
    <w:p w14:paraId="6BD59856" w14:textId="77777777" w:rsidR="00C745FC" w:rsidRPr="00192090" w:rsidRDefault="00C745FC" w:rsidP="00C745F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192090">
        <w:rPr>
          <w:rFonts w:ascii="Arial" w:hAnsi="Arial" w:cs="Arial"/>
          <w:b/>
          <w:bCs/>
          <w:sz w:val="24"/>
          <w:szCs w:val="24"/>
        </w:rPr>
        <w:t>Secretaria</w:t>
      </w:r>
    </w:p>
    <w:p w14:paraId="7C421021" w14:textId="77777777" w:rsidR="00C745FC" w:rsidRPr="00192090" w:rsidRDefault="00C745FC" w:rsidP="00C745FC">
      <w:pPr>
        <w:jc w:val="center"/>
        <w:rPr>
          <w:rFonts w:ascii="Arial" w:hAnsi="Arial" w:cs="Arial"/>
          <w:sz w:val="24"/>
          <w:szCs w:val="24"/>
        </w:rPr>
      </w:pPr>
    </w:p>
    <w:p w14:paraId="6704B748" w14:textId="77777777" w:rsidR="00C745FC" w:rsidRDefault="00C745FC" w:rsidP="007F6DD3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3C3E9EDB" w14:textId="77777777" w:rsidR="00C745FC" w:rsidRDefault="00C745FC" w:rsidP="007F6DD3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2B94CB59" w14:textId="77777777" w:rsidR="00C745FC" w:rsidRDefault="00C745FC" w:rsidP="007F6DD3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1000687B" w14:textId="77777777" w:rsidR="00C745FC" w:rsidRPr="00192090" w:rsidRDefault="007F6DD3" w:rsidP="00C745FC">
      <w:pPr>
        <w:jc w:val="center"/>
        <w:rPr>
          <w:rFonts w:ascii="Arial" w:hAnsi="Arial" w:cs="Arial"/>
          <w:sz w:val="24"/>
          <w:szCs w:val="24"/>
        </w:rPr>
      </w:pPr>
      <w:r w:rsidRPr="007F6DD3">
        <w:rPr>
          <w:rFonts w:ascii="Arial" w:hAnsi="Arial" w:cs="Arial"/>
          <w:sz w:val="22"/>
          <w:szCs w:val="22"/>
        </w:rPr>
        <w:t xml:space="preserve"> </w:t>
      </w:r>
    </w:p>
    <w:p w14:paraId="7AB4F46C" w14:textId="77777777" w:rsidR="00C745FC" w:rsidRPr="00192090" w:rsidRDefault="00C745FC" w:rsidP="00C745FC">
      <w:pPr>
        <w:jc w:val="center"/>
        <w:rPr>
          <w:rFonts w:ascii="Arial" w:hAnsi="Arial" w:cs="Arial"/>
          <w:b/>
          <w:bCs/>
          <w:i/>
          <w:iCs/>
          <w:sz w:val="24"/>
          <w:szCs w:val="24"/>
        </w:rPr>
      </w:pPr>
      <w:r w:rsidRPr="00192090">
        <w:rPr>
          <w:rFonts w:ascii="Arial" w:hAnsi="Arial" w:cs="Arial"/>
          <w:b/>
          <w:bCs/>
          <w:i/>
          <w:iCs/>
          <w:sz w:val="24"/>
          <w:szCs w:val="24"/>
        </w:rPr>
        <w:t>Autorizado por:</w:t>
      </w:r>
    </w:p>
    <w:p w14:paraId="0B11C6DA" w14:textId="77777777" w:rsidR="00C745FC" w:rsidRPr="00192090" w:rsidRDefault="00C745FC" w:rsidP="00C745FC">
      <w:pPr>
        <w:spacing w:after="0"/>
        <w:jc w:val="center"/>
        <w:rPr>
          <w:rFonts w:ascii="Arial" w:hAnsi="Arial" w:cs="Arial"/>
          <w:sz w:val="24"/>
          <w:szCs w:val="24"/>
        </w:rPr>
      </w:pPr>
      <w:r w:rsidRPr="00192090">
        <w:rPr>
          <w:rFonts w:ascii="Arial" w:hAnsi="Arial" w:cs="Arial"/>
          <w:sz w:val="24"/>
          <w:szCs w:val="24"/>
        </w:rPr>
        <w:t xml:space="preserve">Sra. Claritza Rochtte Peralta de </w:t>
      </w:r>
      <w:proofErr w:type="spellStart"/>
      <w:r w:rsidRPr="00192090">
        <w:rPr>
          <w:rFonts w:ascii="Arial" w:hAnsi="Arial" w:cs="Arial"/>
          <w:sz w:val="24"/>
          <w:szCs w:val="24"/>
        </w:rPr>
        <w:t>Senior</w:t>
      </w:r>
      <w:proofErr w:type="spellEnd"/>
    </w:p>
    <w:p w14:paraId="44065729" w14:textId="77777777" w:rsidR="00C745FC" w:rsidRPr="00192090" w:rsidRDefault="00C745FC" w:rsidP="00C745F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192090">
        <w:rPr>
          <w:rFonts w:ascii="Arial" w:hAnsi="Arial" w:cs="Arial"/>
          <w:b/>
          <w:bCs/>
          <w:sz w:val="24"/>
          <w:szCs w:val="24"/>
        </w:rPr>
        <w:t>Gobernadora Prov. Puerto Plata</w:t>
      </w:r>
    </w:p>
    <w:p w14:paraId="424AA20D" w14:textId="77777777" w:rsidR="00C745FC" w:rsidRDefault="00C745FC" w:rsidP="00C745FC">
      <w:pPr>
        <w:jc w:val="center"/>
      </w:pPr>
    </w:p>
    <w:p w14:paraId="05AA9417" w14:textId="4437A49D" w:rsidR="00E64535" w:rsidRDefault="00E64535" w:rsidP="007F6DD3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40F51DC2" w14:textId="77777777" w:rsidR="000174DA" w:rsidRDefault="000174DA" w:rsidP="007F6DD3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48F3FBBB" w14:textId="77777777" w:rsidR="000174DA" w:rsidRDefault="000174DA" w:rsidP="007F6DD3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3869A32E" w14:textId="77777777" w:rsidR="000174DA" w:rsidRDefault="000174DA" w:rsidP="007F6DD3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4106FF38" w14:textId="77777777" w:rsidR="000174DA" w:rsidRDefault="000174DA" w:rsidP="007F6DD3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129B3B6E" w14:textId="77777777" w:rsidR="000174DA" w:rsidRDefault="000174DA" w:rsidP="007F6DD3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075846E3" w14:textId="77777777" w:rsidR="000174DA" w:rsidRDefault="000174DA" w:rsidP="007F6DD3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13508BBC" w14:textId="77777777" w:rsidR="000174DA" w:rsidRDefault="000174DA" w:rsidP="007F6DD3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63215F42" w14:textId="77777777" w:rsidR="000174DA" w:rsidRDefault="000174DA" w:rsidP="007F6DD3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3070CE72" w14:textId="77777777" w:rsidR="000174DA" w:rsidRDefault="000174DA" w:rsidP="007F6DD3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68298B04" w14:textId="77777777" w:rsidR="000174DA" w:rsidRDefault="000174DA" w:rsidP="007F6DD3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1C7FBCEA" w14:textId="77777777" w:rsidR="000174DA" w:rsidRDefault="000174DA" w:rsidP="007F6DD3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057CED27" w14:textId="77777777" w:rsidR="000174DA" w:rsidRDefault="000174DA" w:rsidP="007F6DD3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0ECC9D08" w14:textId="77777777" w:rsidR="000174DA" w:rsidRDefault="000174DA" w:rsidP="007F6DD3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4FF09EE1" w14:textId="77777777" w:rsidR="000174DA" w:rsidRDefault="000174DA" w:rsidP="007F6DD3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2DFAC7E4" w14:textId="77777777" w:rsidR="000174DA" w:rsidRDefault="000174DA" w:rsidP="007F6DD3">
      <w:pPr>
        <w:spacing w:after="0"/>
        <w:jc w:val="both"/>
        <w:rPr>
          <w:rFonts w:ascii="Arial" w:hAnsi="Arial" w:cs="Arial"/>
          <w:sz w:val="22"/>
          <w:szCs w:val="22"/>
        </w:rPr>
      </w:pPr>
    </w:p>
    <w:p w14:paraId="3C4DAAC0" w14:textId="633D7B69" w:rsidR="000174DA" w:rsidRPr="000174DA" w:rsidRDefault="000174DA" w:rsidP="007F6DD3">
      <w:pPr>
        <w:spacing w:after="0"/>
        <w:jc w:val="both"/>
        <w:rPr>
          <w:rFonts w:ascii="Arial" w:hAnsi="Arial" w:cs="Arial"/>
          <w:b/>
          <w:bCs/>
          <w:sz w:val="22"/>
          <w:szCs w:val="22"/>
        </w:rPr>
      </w:pPr>
      <w:r w:rsidRPr="000174DA">
        <w:rPr>
          <w:rFonts w:ascii="Arial" w:hAnsi="Arial" w:cs="Arial"/>
          <w:b/>
          <w:bCs/>
          <w:sz w:val="22"/>
          <w:szCs w:val="22"/>
        </w:rPr>
        <w:lastRenderedPageBreak/>
        <w:t>Fin del documento</w:t>
      </w:r>
      <w:r>
        <w:rPr>
          <w:rFonts w:ascii="Arial" w:hAnsi="Arial" w:cs="Arial"/>
          <w:b/>
          <w:bCs/>
          <w:sz w:val="22"/>
          <w:szCs w:val="22"/>
        </w:rPr>
        <w:t>.</w:t>
      </w:r>
    </w:p>
    <w:sectPr w:rsidR="000174DA" w:rsidRPr="000174DA">
      <w:headerReference w:type="default" r:id="rId33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336A8A7" w14:textId="77777777" w:rsidR="00C451D3" w:rsidRDefault="00C451D3" w:rsidP="00730687">
      <w:pPr>
        <w:spacing w:after="0" w:line="240" w:lineRule="auto"/>
      </w:pPr>
      <w:r>
        <w:separator/>
      </w:r>
    </w:p>
  </w:endnote>
  <w:endnote w:type="continuationSeparator" w:id="0">
    <w:p w14:paraId="6D0C4C4E" w14:textId="77777777" w:rsidR="00C451D3" w:rsidRDefault="00C451D3" w:rsidP="0073068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1B95173" w14:textId="77777777" w:rsidR="00C451D3" w:rsidRDefault="00C451D3" w:rsidP="00730687">
      <w:pPr>
        <w:spacing w:after="0" w:line="240" w:lineRule="auto"/>
      </w:pPr>
      <w:r>
        <w:separator/>
      </w:r>
    </w:p>
  </w:footnote>
  <w:footnote w:type="continuationSeparator" w:id="0">
    <w:p w14:paraId="6AEA461D" w14:textId="77777777" w:rsidR="00C451D3" w:rsidRDefault="00C451D3" w:rsidP="0073068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B9BBA78" w14:textId="1C4D2B6F" w:rsidR="00730687" w:rsidRDefault="00730687" w:rsidP="00730687">
    <w:pPr>
      <w:pStyle w:val="Encabezado"/>
      <w:jc w:val="center"/>
    </w:pPr>
    <w:r>
      <w:rPr>
        <w:noProof/>
        <w:lang w:val="es-US" w:eastAsia="es-US"/>
      </w:rPr>
      <w:drawing>
        <wp:inline distT="0" distB="0" distL="0" distR="0" wp14:anchorId="151F7024" wp14:editId="10767F30">
          <wp:extent cx="1571625" cy="1571625"/>
          <wp:effectExtent l="0" t="0" r="0" b="0"/>
          <wp:docPr id="214432062" name="Imagen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71625" cy="157162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904BBE"/>
    <w:multiLevelType w:val="hybridMultilevel"/>
    <w:tmpl w:val="18FE2872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30687"/>
    <w:rsid w:val="00003DC2"/>
    <w:rsid w:val="00004AC8"/>
    <w:rsid w:val="00005FD1"/>
    <w:rsid w:val="000174DA"/>
    <w:rsid w:val="00020C94"/>
    <w:rsid w:val="00024617"/>
    <w:rsid w:val="00026E0B"/>
    <w:rsid w:val="00032A78"/>
    <w:rsid w:val="00035667"/>
    <w:rsid w:val="00067157"/>
    <w:rsid w:val="00067B06"/>
    <w:rsid w:val="00087A41"/>
    <w:rsid w:val="000C313A"/>
    <w:rsid w:val="000D130A"/>
    <w:rsid w:val="000D7629"/>
    <w:rsid w:val="001033F6"/>
    <w:rsid w:val="00143594"/>
    <w:rsid w:val="00150706"/>
    <w:rsid w:val="001562EA"/>
    <w:rsid w:val="001570D9"/>
    <w:rsid w:val="00160AEC"/>
    <w:rsid w:val="0017504C"/>
    <w:rsid w:val="00192090"/>
    <w:rsid w:val="001A0FA0"/>
    <w:rsid w:val="001C7CD5"/>
    <w:rsid w:val="001F45AD"/>
    <w:rsid w:val="001F76DF"/>
    <w:rsid w:val="002229DC"/>
    <w:rsid w:val="00240CE6"/>
    <w:rsid w:val="00256F7E"/>
    <w:rsid w:val="0026148A"/>
    <w:rsid w:val="0026270C"/>
    <w:rsid w:val="002628FC"/>
    <w:rsid w:val="00274E01"/>
    <w:rsid w:val="00276D36"/>
    <w:rsid w:val="002A546D"/>
    <w:rsid w:val="002D0091"/>
    <w:rsid w:val="002D1C9C"/>
    <w:rsid w:val="002E3F07"/>
    <w:rsid w:val="002E4585"/>
    <w:rsid w:val="002E6A87"/>
    <w:rsid w:val="00306A8D"/>
    <w:rsid w:val="00307445"/>
    <w:rsid w:val="0031192A"/>
    <w:rsid w:val="0036382A"/>
    <w:rsid w:val="003657CF"/>
    <w:rsid w:val="00371AE3"/>
    <w:rsid w:val="003729C8"/>
    <w:rsid w:val="00377C74"/>
    <w:rsid w:val="00395554"/>
    <w:rsid w:val="003B0E64"/>
    <w:rsid w:val="003F3304"/>
    <w:rsid w:val="00411749"/>
    <w:rsid w:val="00413D76"/>
    <w:rsid w:val="00421C7A"/>
    <w:rsid w:val="00446880"/>
    <w:rsid w:val="00461205"/>
    <w:rsid w:val="00464277"/>
    <w:rsid w:val="00474B4A"/>
    <w:rsid w:val="00480382"/>
    <w:rsid w:val="00481883"/>
    <w:rsid w:val="00497C62"/>
    <w:rsid w:val="004B4236"/>
    <w:rsid w:val="004B54DB"/>
    <w:rsid w:val="004C1530"/>
    <w:rsid w:val="004D4324"/>
    <w:rsid w:val="004E345C"/>
    <w:rsid w:val="004F6B61"/>
    <w:rsid w:val="00506154"/>
    <w:rsid w:val="00507B1E"/>
    <w:rsid w:val="00515A33"/>
    <w:rsid w:val="00515ECC"/>
    <w:rsid w:val="00522A88"/>
    <w:rsid w:val="00527020"/>
    <w:rsid w:val="00542430"/>
    <w:rsid w:val="00546002"/>
    <w:rsid w:val="00554E6A"/>
    <w:rsid w:val="0055643D"/>
    <w:rsid w:val="00572013"/>
    <w:rsid w:val="005720E0"/>
    <w:rsid w:val="005779D3"/>
    <w:rsid w:val="00584232"/>
    <w:rsid w:val="00586B14"/>
    <w:rsid w:val="00595F0F"/>
    <w:rsid w:val="005F0A3F"/>
    <w:rsid w:val="005F6930"/>
    <w:rsid w:val="00600127"/>
    <w:rsid w:val="006021CF"/>
    <w:rsid w:val="0061793D"/>
    <w:rsid w:val="00654733"/>
    <w:rsid w:val="00667DC7"/>
    <w:rsid w:val="00684490"/>
    <w:rsid w:val="00686CB3"/>
    <w:rsid w:val="006A7A02"/>
    <w:rsid w:val="006D157E"/>
    <w:rsid w:val="006F4437"/>
    <w:rsid w:val="00710A75"/>
    <w:rsid w:val="00730687"/>
    <w:rsid w:val="00740EFC"/>
    <w:rsid w:val="00757E3B"/>
    <w:rsid w:val="00775F40"/>
    <w:rsid w:val="0078397D"/>
    <w:rsid w:val="007A6E43"/>
    <w:rsid w:val="007B5036"/>
    <w:rsid w:val="007D2A4C"/>
    <w:rsid w:val="007E0808"/>
    <w:rsid w:val="007E54CE"/>
    <w:rsid w:val="007F64CE"/>
    <w:rsid w:val="007F6DD3"/>
    <w:rsid w:val="00814CA1"/>
    <w:rsid w:val="00841545"/>
    <w:rsid w:val="008433AA"/>
    <w:rsid w:val="00844B4E"/>
    <w:rsid w:val="00847919"/>
    <w:rsid w:val="0085033A"/>
    <w:rsid w:val="0086295C"/>
    <w:rsid w:val="00873A09"/>
    <w:rsid w:val="00890AFA"/>
    <w:rsid w:val="0089263F"/>
    <w:rsid w:val="008953D2"/>
    <w:rsid w:val="00897A68"/>
    <w:rsid w:val="008D7C0A"/>
    <w:rsid w:val="008F2E72"/>
    <w:rsid w:val="0091234F"/>
    <w:rsid w:val="00922841"/>
    <w:rsid w:val="00925676"/>
    <w:rsid w:val="00945552"/>
    <w:rsid w:val="00950876"/>
    <w:rsid w:val="00950B62"/>
    <w:rsid w:val="0095194A"/>
    <w:rsid w:val="009E1EA9"/>
    <w:rsid w:val="009E6FC9"/>
    <w:rsid w:val="009F68C3"/>
    <w:rsid w:val="00A04ACC"/>
    <w:rsid w:val="00A04FF7"/>
    <w:rsid w:val="00A35902"/>
    <w:rsid w:val="00A655A9"/>
    <w:rsid w:val="00A705E9"/>
    <w:rsid w:val="00AA38CE"/>
    <w:rsid w:val="00AB5AD2"/>
    <w:rsid w:val="00AC19D0"/>
    <w:rsid w:val="00AE2BC1"/>
    <w:rsid w:val="00AE37EE"/>
    <w:rsid w:val="00AF7C04"/>
    <w:rsid w:val="00B02488"/>
    <w:rsid w:val="00B06288"/>
    <w:rsid w:val="00B23589"/>
    <w:rsid w:val="00B30080"/>
    <w:rsid w:val="00B30C2E"/>
    <w:rsid w:val="00B42402"/>
    <w:rsid w:val="00B57AC8"/>
    <w:rsid w:val="00B645F7"/>
    <w:rsid w:val="00B66899"/>
    <w:rsid w:val="00B676B5"/>
    <w:rsid w:val="00B72F45"/>
    <w:rsid w:val="00B76103"/>
    <w:rsid w:val="00BA18EE"/>
    <w:rsid w:val="00BD7705"/>
    <w:rsid w:val="00BE5621"/>
    <w:rsid w:val="00BF2ED7"/>
    <w:rsid w:val="00C01B04"/>
    <w:rsid w:val="00C03958"/>
    <w:rsid w:val="00C0554A"/>
    <w:rsid w:val="00C13C19"/>
    <w:rsid w:val="00C14A9C"/>
    <w:rsid w:val="00C32430"/>
    <w:rsid w:val="00C376C5"/>
    <w:rsid w:val="00C451D3"/>
    <w:rsid w:val="00C56C59"/>
    <w:rsid w:val="00C64461"/>
    <w:rsid w:val="00C6587C"/>
    <w:rsid w:val="00C72D21"/>
    <w:rsid w:val="00C745FC"/>
    <w:rsid w:val="00C80B60"/>
    <w:rsid w:val="00C81FA5"/>
    <w:rsid w:val="00C82179"/>
    <w:rsid w:val="00C8624F"/>
    <w:rsid w:val="00C91C02"/>
    <w:rsid w:val="00C91FE5"/>
    <w:rsid w:val="00C92A5B"/>
    <w:rsid w:val="00CA4D27"/>
    <w:rsid w:val="00CB0288"/>
    <w:rsid w:val="00CB209B"/>
    <w:rsid w:val="00CE0183"/>
    <w:rsid w:val="00CE30D3"/>
    <w:rsid w:val="00CF1909"/>
    <w:rsid w:val="00CF4F7B"/>
    <w:rsid w:val="00D01BA0"/>
    <w:rsid w:val="00D02CA5"/>
    <w:rsid w:val="00D1099C"/>
    <w:rsid w:val="00D21330"/>
    <w:rsid w:val="00D8397C"/>
    <w:rsid w:val="00D86CFA"/>
    <w:rsid w:val="00DC121B"/>
    <w:rsid w:val="00DC2DBA"/>
    <w:rsid w:val="00DC5AF6"/>
    <w:rsid w:val="00DC7007"/>
    <w:rsid w:val="00DF5029"/>
    <w:rsid w:val="00E07947"/>
    <w:rsid w:val="00E31730"/>
    <w:rsid w:val="00E31B20"/>
    <w:rsid w:val="00E33FCC"/>
    <w:rsid w:val="00E4146D"/>
    <w:rsid w:val="00E47BB0"/>
    <w:rsid w:val="00E64535"/>
    <w:rsid w:val="00E648E7"/>
    <w:rsid w:val="00E832EB"/>
    <w:rsid w:val="00E87964"/>
    <w:rsid w:val="00EC76B6"/>
    <w:rsid w:val="00EF184F"/>
    <w:rsid w:val="00EF3E5E"/>
    <w:rsid w:val="00F1019B"/>
    <w:rsid w:val="00F11C44"/>
    <w:rsid w:val="00F35384"/>
    <w:rsid w:val="00F37A99"/>
    <w:rsid w:val="00F42F33"/>
    <w:rsid w:val="00F51271"/>
    <w:rsid w:val="00F57FF7"/>
    <w:rsid w:val="00F70509"/>
    <w:rsid w:val="00F93729"/>
    <w:rsid w:val="00FA62FB"/>
    <w:rsid w:val="00FC7FE1"/>
    <w:rsid w:val="00FE3316"/>
    <w:rsid w:val="00FE3395"/>
    <w:rsid w:val="00FE48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D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1A9698E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1"/>
        <w:szCs w:val="21"/>
        <w:lang w:val="es-DO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8624F"/>
  </w:style>
  <w:style w:type="paragraph" w:styleId="Ttulo1">
    <w:name w:val="heading 1"/>
    <w:basedOn w:val="Normal"/>
    <w:next w:val="Normal"/>
    <w:link w:val="Ttulo1Car"/>
    <w:uiPriority w:val="9"/>
    <w:qFormat/>
    <w:rsid w:val="006021CF"/>
    <w:pPr>
      <w:keepNext/>
      <w:keepLines/>
      <w:spacing w:before="360" w:after="40" w:line="240" w:lineRule="auto"/>
      <w:outlineLvl w:val="0"/>
    </w:pPr>
    <w:rPr>
      <w:rFonts w:asciiTheme="majorHAnsi" w:eastAsiaTheme="majorEastAsia" w:hAnsiTheme="majorHAnsi" w:cstheme="majorBidi"/>
      <w:color w:val="538135" w:themeColor="accent6" w:themeShade="BF"/>
      <w:sz w:val="40"/>
      <w:szCs w:val="40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6021CF"/>
    <w:pPr>
      <w:keepNext/>
      <w:keepLines/>
      <w:spacing w:before="80" w:after="0" w:line="240" w:lineRule="auto"/>
      <w:outlineLvl w:val="1"/>
    </w:pPr>
    <w:rPr>
      <w:rFonts w:asciiTheme="majorHAnsi" w:eastAsiaTheme="majorEastAsia" w:hAnsiTheme="majorHAnsi" w:cstheme="majorBidi"/>
      <w:color w:val="538135" w:themeColor="accent6" w:themeShade="BF"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6021CF"/>
    <w:pPr>
      <w:keepNext/>
      <w:keepLines/>
      <w:spacing w:before="80" w:after="0" w:line="240" w:lineRule="auto"/>
      <w:outlineLvl w:val="2"/>
    </w:pPr>
    <w:rPr>
      <w:rFonts w:asciiTheme="majorHAnsi" w:eastAsiaTheme="majorEastAsia" w:hAnsiTheme="majorHAnsi" w:cstheme="majorBidi"/>
      <w:color w:val="538135" w:themeColor="accent6" w:themeShade="BF"/>
      <w:sz w:val="24"/>
      <w:szCs w:val="24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6021CF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color w:val="70AD47" w:themeColor="accent6"/>
      <w:sz w:val="22"/>
      <w:szCs w:val="22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6021CF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i/>
      <w:iCs/>
      <w:color w:val="70AD47" w:themeColor="accent6"/>
      <w:sz w:val="22"/>
      <w:szCs w:val="22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6021CF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70AD47" w:themeColor="accent6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6021CF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b/>
      <w:bCs/>
      <w:color w:val="70AD47" w:themeColor="accent6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6021CF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b/>
      <w:bCs/>
      <w:i/>
      <w:iCs/>
      <w:color w:val="70AD47" w:themeColor="accent6"/>
      <w:sz w:val="20"/>
      <w:szCs w:val="20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6021CF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70AD47" w:themeColor="accent6"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6021CF"/>
    <w:rPr>
      <w:rFonts w:asciiTheme="majorHAnsi" w:eastAsiaTheme="majorEastAsia" w:hAnsiTheme="majorHAnsi" w:cstheme="majorBidi"/>
      <w:color w:val="538135" w:themeColor="accent6" w:themeShade="BF"/>
      <w:sz w:val="40"/>
      <w:szCs w:val="40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6021CF"/>
    <w:rPr>
      <w:rFonts w:asciiTheme="majorHAnsi" w:eastAsiaTheme="majorEastAsia" w:hAnsiTheme="majorHAnsi" w:cstheme="majorBidi"/>
      <w:color w:val="538135" w:themeColor="accent6" w:themeShade="BF"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6021CF"/>
    <w:rPr>
      <w:rFonts w:asciiTheme="majorHAnsi" w:eastAsiaTheme="majorEastAsia" w:hAnsiTheme="majorHAnsi" w:cstheme="majorBidi"/>
      <w:color w:val="538135" w:themeColor="accent6" w:themeShade="BF"/>
      <w:sz w:val="24"/>
      <w:szCs w:val="24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6021CF"/>
    <w:rPr>
      <w:rFonts w:asciiTheme="majorHAnsi" w:eastAsiaTheme="majorEastAsia" w:hAnsiTheme="majorHAnsi" w:cstheme="majorBidi"/>
      <w:color w:val="70AD47" w:themeColor="accent6"/>
      <w:sz w:val="22"/>
      <w:szCs w:val="22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6021CF"/>
    <w:rPr>
      <w:rFonts w:asciiTheme="majorHAnsi" w:eastAsiaTheme="majorEastAsia" w:hAnsiTheme="majorHAnsi" w:cstheme="majorBidi"/>
      <w:i/>
      <w:iCs/>
      <w:color w:val="70AD47" w:themeColor="accent6"/>
      <w:sz w:val="22"/>
      <w:szCs w:val="22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6021CF"/>
    <w:rPr>
      <w:rFonts w:asciiTheme="majorHAnsi" w:eastAsiaTheme="majorEastAsia" w:hAnsiTheme="majorHAnsi" w:cstheme="majorBidi"/>
      <w:color w:val="70AD47" w:themeColor="accent6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6021CF"/>
    <w:rPr>
      <w:rFonts w:asciiTheme="majorHAnsi" w:eastAsiaTheme="majorEastAsia" w:hAnsiTheme="majorHAnsi" w:cstheme="majorBidi"/>
      <w:b/>
      <w:bCs/>
      <w:color w:val="70AD47" w:themeColor="accent6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6021CF"/>
    <w:rPr>
      <w:rFonts w:asciiTheme="majorHAnsi" w:eastAsiaTheme="majorEastAsia" w:hAnsiTheme="majorHAnsi" w:cstheme="majorBidi"/>
      <w:b/>
      <w:bCs/>
      <w:i/>
      <w:iCs/>
      <w:color w:val="70AD47" w:themeColor="accent6"/>
      <w:sz w:val="20"/>
      <w:szCs w:val="20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6021CF"/>
    <w:rPr>
      <w:rFonts w:asciiTheme="majorHAnsi" w:eastAsiaTheme="majorEastAsia" w:hAnsiTheme="majorHAnsi" w:cstheme="majorBidi"/>
      <w:i/>
      <w:iCs/>
      <w:color w:val="70AD47" w:themeColor="accent6"/>
      <w:sz w:val="20"/>
      <w:szCs w:val="20"/>
    </w:rPr>
  </w:style>
  <w:style w:type="paragraph" w:styleId="Ttulo">
    <w:name w:val="Title"/>
    <w:basedOn w:val="Normal"/>
    <w:next w:val="Normal"/>
    <w:link w:val="TtuloCar"/>
    <w:uiPriority w:val="10"/>
    <w:qFormat/>
    <w:rsid w:val="006021CF"/>
    <w:pPr>
      <w:spacing w:after="0" w:line="240" w:lineRule="auto"/>
      <w:contextualSpacing/>
    </w:pPr>
    <w:rPr>
      <w:rFonts w:asciiTheme="majorHAnsi" w:eastAsiaTheme="majorEastAsia" w:hAnsiTheme="majorHAnsi" w:cstheme="majorBidi"/>
      <w:color w:val="262626" w:themeColor="text1" w:themeTint="D9"/>
      <w:spacing w:val="-15"/>
      <w:sz w:val="96"/>
      <w:szCs w:val="96"/>
    </w:rPr>
  </w:style>
  <w:style w:type="character" w:customStyle="1" w:styleId="TtuloCar">
    <w:name w:val="Título Car"/>
    <w:basedOn w:val="Fuentedeprrafopredeter"/>
    <w:link w:val="Ttulo"/>
    <w:uiPriority w:val="10"/>
    <w:rsid w:val="006021CF"/>
    <w:rPr>
      <w:rFonts w:asciiTheme="majorHAnsi" w:eastAsiaTheme="majorEastAsia" w:hAnsiTheme="majorHAnsi" w:cstheme="majorBidi"/>
      <w:color w:val="262626" w:themeColor="text1" w:themeTint="D9"/>
      <w:spacing w:val="-15"/>
      <w:sz w:val="96"/>
      <w:szCs w:val="96"/>
    </w:rPr>
  </w:style>
  <w:style w:type="paragraph" w:styleId="Subttulo">
    <w:name w:val="Subtitle"/>
    <w:basedOn w:val="Normal"/>
    <w:next w:val="Normal"/>
    <w:link w:val="SubttuloCar"/>
    <w:uiPriority w:val="11"/>
    <w:qFormat/>
    <w:rsid w:val="006021CF"/>
    <w:pPr>
      <w:numPr>
        <w:ilvl w:val="1"/>
      </w:numPr>
      <w:spacing w:line="240" w:lineRule="auto"/>
    </w:pPr>
    <w:rPr>
      <w:rFonts w:asciiTheme="majorHAnsi" w:eastAsiaTheme="majorEastAsia" w:hAnsiTheme="majorHAnsi" w:cstheme="majorBidi"/>
      <w:sz w:val="30"/>
      <w:szCs w:val="30"/>
    </w:rPr>
  </w:style>
  <w:style w:type="character" w:customStyle="1" w:styleId="SubttuloCar">
    <w:name w:val="Subtítulo Car"/>
    <w:basedOn w:val="Fuentedeprrafopredeter"/>
    <w:link w:val="Subttulo"/>
    <w:uiPriority w:val="11"/>
    <w:rsid w:val="006021CF"/>
    <w:rPr>
      <w:rFonts w:asciiTheme="majorHAnsi" w:eastAsiaTheme="majorEastAsia" w:hAnsiTheme="majorHAnsi" w:cstheme="majorBidi"/>
      <w:sz w:val="30"/>
      <w:szCs w:val="30"/>
    </w:rPr>
  </w:style>
  <w:style w:type="paragraph" w:styleId="Cita">
    <w:name w:val="Quote"/>
    <w:basedOn w:val="Normal"/>
    <w:next w:val="Normal"/>
    <w:link w:val="CitaCar"/>
    <w:uiPriority w:val="29"/>
    <w:qFormat/>
    <w:rsid w:val="006021CF"/>
    <w:pPr>
      <w:spacing w:before="160"/>
      <w:ind w:left="720" w:right="720"/>
      <w:jc w:val="center"/>
    </w:pPr>
    <w:rPr>
      <w:i/>
      <w:iCs/>
      <w:color w:val="262626" w:themeColor="text1" w:themeTint="D9"/>
    </w:rPr>
  </w:style>
  <w:style w:type="character" w:customStyle="1" w:styleId="CitaCar">
    <w:name w:val="Cita Car"/>
    <w:basedOn w:val="Fuentedeprrafopredeter"/>
    <w:link w:val="Cita"/>
    <w:uiPriority w:val="29"/>
    <w:rsid w:val="006021CF"/>
    <w:rPr>
      <w:i/>
      <w:iCs/>
      <w:color w:val="262626" w:themeColor="text1" w:themeTint="D9"/>
    </w:rPr>
  </w:style>
  <w:style w:type="paragraph" w:styleId="Prrafodelista">
    <w:name w:val="List Paragraph"/>
    <w:basedOn w:val="Normal"/>
    <w:uiPriority w:val="34"/>
    <w:qFormat/>
    <w:rsid w:val="00730687"/>
    <w:pPr>
      <w:ind w:left="720"/>
      <w:contextualSpacing/>
    </w:pPr>
  </w:style>
  <w:style w:type="character" w:styleId="nfasisintenso">
    <w:name w:val="Intense Emphasis"/>
    <w:basedOn w:val="Fuentedeprrafopredeter"/>
    <w:uiPriority w:val="21"/>
    <w:qFormat/>
    <w:rsid w:val="006021CF"/>
    <w:rPr>
      <w:b/>
      <w:bCs/>
      <w:i/>
      <w:iCs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6021CF"/>
    <w:pPr>
      <w:spacing w:before="160" w:after="160" w:line="264" w:lineRule="auto"/>
      <w:ind w:left="720" w:right="720"/>
      <w:jc w:val="center"/>
    </w:pPr>
    <w:rPr>
      <w:rFonts w:asciiTheme="majorHAnsi" w:eastAsiaTheme="majorEastAsia" w:hAnsiTheme="majorHAnsi" w:cstheme="majorBidi"/>
      <w:i/>
      <w:iCs/>
      <w:color w:val="70AD47" w:themeColor="accent6"/>
      <w:sz w:val="32"/>
      <w:szCs w:val="32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6021CF"/>
    <w:rPr>
      <w:rFonts w:asciiTheme="majorHAnsi" w:eastAsiaTheme="majorEastAsia" w:hAnsiTheme="majorHAnsi" w:cstheme="majorBidi"/>
      <w:i/>
      <w:iCs/>
      <w:color w:val="70AD47" w:themeColor="accent6"/>
      <w:sz w:val="32"/>
      <w:szCs w:val="32"/>
    </w:rPr>
  </w:style>
  <w:style w:type="character" w:styleId="Referenciaintensa">
    <w:name w:val="Intense Reference"/>
    <w:basedOn w:val="Fuentedeprrafopredeter"/>
    <w:uiPriority w:val="32"/>
    <w:qFormat/>
    <w:rsid w:val="006021CF"/>
    <w:rPr>
      <w:b/>
      <w:bCs/>
      <w:smallCaps/>
      <w:color w:val="70AD47" w:themeColor="accent6"/>
    </w:rPr>
  </w:style>
  <w:style w:type="paragraph" w:styleId="Encabezado">
    <w:name w:val="header"/>
    <w:basedOn w:val="Normal"/>
    <w:link w:val="EncabezadoCar"/>
    <w:uiPriority w:val="99"/>
    <w:unhideWhenUsed/>
    <w:rsid w:val="0073068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30687"/>
  </w:style>
  <w:style w:type="paragraph" w:styleId="Piedepgina">
    <w:name w:val="footer"/>
    <w:basedOn w:val="Normal"/>
    <w:link w:val="PiedepginaCar"/>
    <w:uiPriority w:val="99"/>
    <w:unhideWhenUsed/>
    <w:rsid w:val="0073068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30687"/>
  </w:style>
  <w:style w:type="paragraph" w:styleId="Epgrafe">
    <w:name w:val="caption"/>
    <w:basedOn w:val="Normal"/>
    <w:next w:val="Normal"/>
    <w:uiPriority w:val="35"/>
    <w:semiHidden/>
    <w:unhideWhenUsed/>
    <w:qFormat/>
    <w:rsid w:val="006021CF"/>
    <w:pPr>
      <w:spacing w:line="240" w:lineRule="auto"/>
    </w:pPr>
    <w:rPr>
      <w:b/>
      <w:bCs/>
      <w:smallCaps/>
      <w:color w:val="595959" w:themeColor="text1" w:themeTint="A6"/>
    </w:rPr>
  </w:style>
  <w:style w:type="character" w:styleId="Textoennegrita">
    <w:name w:val="Strong"/>
    <w:basedOn w:val="Fuentedeprrafopredeter"/>
    <w:uiPriority w:val="22"/>
    <w:qFormat/>
    <w:rsid w:val="006021CF"/>
    <w:rPr>
      <w:b/>
      <w:bCs/>
    </w:rPr>
  </w:style>
  <w:style w:type="character" w:styleId="nfasis">
    <w:name w:val="Emphasis"/>
    <w:basedOn w:val="Fuentedeprrafopredeter"/>
    <w:uiPriority w:val="20"/>
    <w:qFormat/>
    <w:rsid w:val="006021CF"/>
    <w:rPr>
      <w:i/>
      <w:iCs/>
      <w:color w:val="70AD47" w:themeColor="accent6"/>
    </w:rPr>
  </w:style>
  <w:style w:type="paragraph" w:styleId="Sinespaciado">
    <w:name w:val="No Spacing"/>
    <w:uiPriority w:val="1"/>
    <w:qFormat/>
    <w:rsid w:val="006021CF"/>
    <w:pPr>
      <w:spacing w:after="0" w:line="240" w:lineRule="auto"/>
    </w:pPr>
  </w:style>
  <w:style w:type="character" w:styleId="nfasissutil">
    <w:name w:val="Subtle Emphasis"/>
    <w:basedOn w:val="Fuentedeprrafopredeter"/>
    <w:uiPriority w:val="19"/>
    <w:qFormat/>
    <w:rsid w:val="006021CF"/>
    <w:rPr>
      <w:i/>
      <w:iCs/>
    </w:rPr>
  </w:style>
  <w:style w:type="character" w:styleId="Referenciasutil">
    <w:name w:val="Subtle Reference"/>
    <w:basedOn w:val="Fuentedeprrafopredeter"/>
    <w:uiPriority w:val="31"/>
    <w:qFormat/>
    <w:rsid w:val="006021CF"/>
    <w:rPr>
      <w:smallCaps/>
      <w:color w:val="595959" w:themeColor="text1" w:themeTint="A6"/>
    </w:rPr>
  </w:style>
  <w:style w:type="character" w:styleId="Ttulodellibro">
    <w:name w:val="Book Title"/>
    <w:basedOn w:val="Fuentedeprrafopredeter"/>
    <w:uiPriority w:val="33"/>
    <w:qFormat/>
    <w:rsid w:val="006021CF"/>
    <w:rPr>
      <w:b/>
      <w:bCs/>
      <w:caps w:val="0"/>
      <w:smallCaps/>
      <w:spacing w:val="7"/>
      <w:sz w:val="21"/>
      <w:szCs w:val="21"/>
    </w:rPr>
  </w:style>
  <w:style w:type="paragraph" w:styleId="TtulodeTDC">
    <w:name w:val="TOC Heading"/>
    <w:basedOn w:val="Ttulo1"/>
    <w:next w:val="Normal"/>
    <w:uiPriority w:val="39"/>
    <w:unhideWhenUsed/>
    <w:qFormat/>
    <w:rsid w:val="006021CF"/>
    <w:pPr>
      <w:outlineLvl w:val="9"/>
    </w:pPr>
  </w:style>
  <w:style w:type="table" w:styleId="Tablaconcuadrcula">
    <w:name w:val="Table Grid"/>
    <w:basedOn w:val="Tablanormal"/>
    <w:uiPriority w:val="39"/>
    <w:rsid w:val="00413D7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4C15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C153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1"/>
        <w:szCs w:val="21"/>
        <w:lang w:val="es-DO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8624F"/>
  </w:style>
  <w:style w:type="paragraph" w:styleId="Ttulo1">
    <w:name w:val="heading 1"/>
    <w:basedOn w:val="Normal"/>
    <w:next w:val="Normal"/>
    <w:link w:val="Ttulo1Car"/>
    <w:uiPriority w:val="9"/>
    <w:qFormat/>
    <w:rsid w:val="006021CF"/>
    <w:pPr>
      <w:keepNext/>
      <w:keepLines/>
      <w:spacing w:before="360" w:after="40" w:line="240" w:lineRule="auto"/>
      <w:outlineLvl w:val="0"/>
    </w:pPr>
    <w:rPr>
      <w:rFonts w:asciiTheme="majorHAnsi" w:eastAsiaTheme="majorEastAsia" w:hAnsiTheme="majorHAnsi" w:cstheme="majorBidi"/>
      <w:color w:val="538135" w:themeColor="accent6" w:themeShade="BF"/>
      <w:sz w:val="40"/>
      <w:szCs w:val="40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6021CF"/>
    <w:pPr>
      <w:keepNext/>
      <w:keepLines/>
      <w:spacing w:before="80" w:after="0" w:line="240" w:lineRule="auto"/>
      <w:outlineLvl w:val="1"/>
    </w:pPr>
    <w:rPr>
      <w:rFonts w:asciiTheme="majorHAnsi" w:eastAsiaTheme="majorEastAsia" w:hAnsiTheme="majorHAnsi" w:cstheme="majorBidi"/>
      <w:color w:val="538135" w:themeColor="accent6" w:themeShade="BF"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6021CF"/>
    <w:pPr>
      <w:keepNext/>
      <w:keepLines/>
      <w:spacing w:before="80" w:after="0" w:line="240" w:lineRule="auto"/>
      <w:outlineLvl w:val="2"/>
    </w:pPr>
    <w:rPr>
      <w:rFonts w:asciiTheme="majorHAnsi" w:eastAsiaTheme="majorEastAsia" w:hAnsiTheme="majorHAnsi" w:cstheme="majorBidi"/>
      <w:color w:val="538135" w:themeColor="accent6" w:themeShade="BF"/>
      <w:sz w:val="24"/>
      <w:szCs w:val="24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6021CF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color w:val="70AD47" w:themeColor="accent6"/>
      <w:sz w:val="22"/>
      <w:szCs w:val="22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6021CF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i/>
      <w:iCs/>
      <w:color w:val="70AD47" w:themeColor="accent6"/>
      <w:sz w:val="22"/>
      <w:szCs w:val="22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6021CF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70AD47" w:themeColor="accent6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6021CF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b/>
      <w:bCs/>
      <w:color w:val="70AD47" w:themeColor="accent6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6021CF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b/>
      <w:bCs/>
      <w:i/>
      <w:iCs/>
      <w:color w:val="70AD47" w:themeColor="accent6"/>
      <w:sz w:val="20"/>
      <w:szCs w:val="20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6021CF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70AD47" w:themeColor="accent6"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6021CF"/>
    <w:rPr>
      <w:rFonts w:asciiTheme="majorHAnsi" w:eastAsiaTheme="majorEastAsia" w:hAnsiTheme="majorHAnsi" w:cstheme="majorBidi"/>
      <w:color w:val="538135" w:themeColor="accent6" w:themeShade="BF"/>
      <w:sz w:val="40"/>
      <w:szCs w:val="40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6021CF"/>
    <w:rPr>
      <w:rFonts w:asciiTheme="majorHAnsi" w:eastAsiaTheme="majorEastAsia" w:hAnsiTheme="majorHAnsi" w:cstheme="majorBidi"/>
      <w:color w:val="538135" w:themeColor="accent6" w:themeShade="BF"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6021CF"/>
    <w:rPr>
      <w:rFonts w:asciiTheme="majorHAnsi" w:eastAsiaTheme="majorEastAsia" w:hAnsiTheme="majorHAnsi" w:cstheme="majorBidi"/>
      <w:color w:val="538135" w:themeColor="accent6" w:themeShade="BF"/>
      <w:sz w:val="24"/>
      <w:szCs w:val="24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6021CF"/>
    <w:rPr>
      <w:rFonts w:asciiTheme="majorHAnsi" w:eastAsiaTheme="majorEastAsia" w:hAnsiTheme="majorHAnsi" w:cstheme="majorBidi"/>
      <w:color w:val="70AD47" w:themeColor="accent6"/>
      <w:sz w:val="22"/>
      <w:szCs w:val="22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6021CF"/>
    <w:rPr>
      <w:rFonts w:asciiTheme="majorHAnsi" w:eastAsiaTheme="majorEastAsia" w:hAnsiTheme="majorHAnsi" w:cstheme="majorBidi"/>
      <w:i/>
      <w:iCs/>
      <w:color w:val="70AD47" w:themeColor="accent6"/>
      <w:sz w:val="22"/>
      <w:szCs w:val="22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6021CF"/>
    <w:rPr>
      <w:rFonts w:asciiTheme="majorHAnsi" w:eastAsiaTheme="majorEastAsia" w:hAnsiTheme="majorHAnsi" w:cstheme="majorBidi"/>
      <w:color w:val="70AD47" w:themeColor="accent6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6021CF"/>
    <w:rPr>
      <w:rFonts w:asciiTheme="majorHAnsi" w:eastAsiaTheme="majorEastAsia" w:hAnsiTheme="majorHAnsi" w:cstheme="majorBidi"/>
      <w:b/>
      <w:bCs/>
      <w:color w:val="70AD47" w:themeColor="accent6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6021CF"/>
    <w:rPr>
      <w:rFonts w:asciiTheme="majorHAnsi" w:eastAsiaTheme="majorEastAsia" w:hAnsiTheme="majorHAnsi" w:cstheme="majorBidi"/>
      <w:b/>
      <w:bCs/>
      <w:i/>
      <w:iCs/>
      <w:color w:val="70AD47" w:themeColor="accent6"/>
      <w:sz w:val="20"/>
      <w:szCs w:val="20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6021CF"/>
    <w:rPr>
      <w:rFonts w:asciiTheme="majorHAnsi" w:eastAsiaTheme="majorEastAsia" w:hAnsiTheme="majorHAnsi" w:cstheme="majorBidi"/>
      <w:i/>
      <w:iCs/>
      <w:color w:val="70AD47" w:themeColor="accent6"/>
      <w:sz w:val="20"/>
      <w:szCs w:val="20"/>
    </w:rPr>
  </w:style>
  <w:style w:type="paragraph" w:styleId="Ttulo">
    <w:name w:val="Title"/>
    <w:basedOn w:val="Normal"/>
    <w:next w:val="Normal"/>
    <w:link w:val="TtuloCar"/>
    <w:uiPriority w:val="10"/>
    <w:qFormat/>
    <w:rsid w:val="006021CF"/>
    <w:pPr>
      <w:spacing w:after="0" w:line="240" w:lineRule="auto"/>
      <w:contextualSpacing/>
    </w:pPr>
    <w:rPr>
      <w:rFonts w:asciiTheme="majorHAnsi" w:eastAsiaTheme="majorEastAsia" w:hAnsiTheme="majorHAnsi" w:cstheme="majorBidi"/>
      <w:color w:val="262626" w:themeColor="text1" w:themeTint="D9"/>
      <w:spacing w:val="-15"/>
      <w:sz w:val="96"/>
      <w:szCs w:val="96"/>
    </w:rPr>
  </w:style>
  <w:style w:type="character" w:customStyle="1" w:styleId="TtuloCar">
    <w:name w:val="Título Car"/>
    <w:basedOn w:val="Fuentedeprrafopredeter"/>
    <w:link w:val="Ttulo"/>
    <w:uiPriority w:val="10"/>
    <w:rsid w:val="006021CF"/>
    <w:rPr>
      <w:rFonts w:asciiTheme="majorHAnsi" w:eastAsiaTheme="majorEastAsia" w:hAnsiTheme="majorHAnsi" w:cstheme="majorBidi"/>
      <w:color w:val="262626" w:themeColor="text1" w:themeTint="D9"/>
      <w:spacing w:val="-15"/>
      <w:sz w:val="96"/>
      <w:szCs w:val="96"/>
    </w:rPr>
  </w:style>
  <w:style w:type="paragraph" w:styleId="Subttulo">
    <w:name w:val="Subtitle"/>
    <w:basedOn w:val="Normal"/>
    <w:next w:val="Normal"/>
    <w:link w:val="SubttuloCar"/>
    <w:uiPriority w:val="11"/>
    <w:qFormat/>
    <w:rsid w:val="006021CF"/>
    <w:pPr>
      <w:numPr>
        <w:ilvl w:val="1"/>
      </w:numPr>
      <w:spacing w:line="240" w:lineRule="auto"/>
    </w:pPr>
    <w:rPr>
      <w:rFonts w:asciiTheme="majorHAnsi" w:eastAsiaTheme="majorEastAsia" w:hAnsiTheme="majorHAnsi" w:cstheme="majorBidi"/>
      <w:sz w:val="30"/>
      <w:szCs w:val="30"/>
    </w:rPr>
  </w:style>
  <w:style w:type="character" w:customStyle="1" w:styleId="SubttuloCar">
    <w:name w:val="Subtítulo Car"/>
    <w:basedOn w:val="Fuentedeprrafopredeter"/>
    <w:link w:val="Subttulo"/>
    <w:uiPriority w:val="11"/>
    <w:rsid w:val="006021CF"/>
    <w:rPr>
      <w:rFonts w:asciiTheme="majorHAnsi" w:eastAsiaTheme="majorEastAsia" w:hAnsiTheme="majorHAnsi" w:cstheme="majorBidi"/>
      <w:sz w:val="30"/>
      <w:szCs w:val="30"/>
    </w:rPr>
  </w:style>
  <w:style w:type="paragraph" w:styleId="Cita">
    <w:name w:val="Quote"/>
    <w:basedOn w:val="Normal"/>
    <w:next w:val="Normal"/>
    <w:link w:val="CitaCar"/>
    <w:uiPriority w:val="29"/>
    <w:qFormat/>
    <w:rsid w:val="006021CF"/>
    <w:pPr>
      <w:spacing w:before="160"/>
      <w:ind w:left="720" w:right="720"/>
      <w:jc w:val="center"/>
    </w:pPr>
    <w:rPr>
      <w:i/>
      <w:iCs/>
      <w:color w:val="262626" w:themeColor="text1" w:themeTint="D9"/>
    </w:rPr>
  </w:style>
  <w:style w:type="character" w:customStyle="1" w:styleId="CitaCar">
    <w:name w:val="Cita Car"/>
    <w:basedOn w:val="Fuentedeprrafopredeter"/>
    <w:link w:val="Cita"/>
    <w:uiPriority w:val="29"/>
    <w:rsid w:val="006021CF"/>
    <w:rPr>
      <w:i/>
      <w:iCs/>
      <w:color w:val="262626" w:themeColor="text1" w:themeTint="D9"/>
    </w:rPr>
  </w:style>
  <w:style w:type="paragraph" w:styleId="Prrafodelista">
    <w:name w:val="List Paragraph"/>
    <w:basedOn w:val="Normal"/>
    <w:uiPriority w:val="34"/>
    <w:qFormat/>
    <w:rsid w:val="00730687"/>
    <w:pPr>
      <w:ind w:left="720"/>
      <w:contextualSpacing/>
    </w:pPr>
  </w:style>
  <w:style w:type="character" w:styleId="nfasisintenso">
    <w:name w:val="Intense Emphasis"/>
    <w:basedOn w:val="Fuentedeprrafopredeter"/>
    <w:uiPriority w:val="21"/>
    <w:qFormat/>
    <w:rsid w:val="006021CF"/>
    <w:rPr>
      <w:b/>
      <w:bCs/>
      <w:i/>
      <w:iCs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6021CF"/>
    <w:pPr>
      <w:spacing w:before="160" w:after="160" w:line="264" w:lineRule="auto"/>
      <w:ind w:left="720" w:right="720"/>
      <w:jc w:val="center"/>
    </w:pPr>
    <w:rPr>
      <w:rFonts w:asciiTheme="majorHAnsi" w:eastAsiaTheme="majorEastAsia" w:hAnsiTheme="majorHAnsi" w:cstheme="majorBidi"/>
      <w:i/>
      <w:iCs/>
      <w:color w:val="70AD47" w:themeColor="accent6"/>
      <w:sz w:val="32"/>
      <w:szCs w:val="32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6021CF"/>
    <w:rPr>
      <w:rFonts w:asciiTheme="majorHAnsi" w:eastAsiaTheme="majorEastAsia" w:hAnsiTheme="majorHAnsi" w:cstheme="majorBidi"/>
      <w:i/>
      <w:iCs/>
      <w:color w:val="70AD47" w:themeColor="accent6"/>
      <w:sz w:val="32"/>
      <w:szCs w:val="32"/>
    </w:rPr>
  </w:style>
  <w:style w:type="character" w:styleId="Referenciaintensa">
    <w:name w:val="Intense Reference"/>
    <w:basedOn w:val="Fuentedeprrafopredeter"/>
    <w:uiPriority w:val="32"/>
    <w:qFormat/>
    <w:rsid w:val="006021CF"/>
    <w:rPr>
      <w:b/>
      <w:bCs/>
      <w:smallCaps/>
      <w:color w:val="70AD47" w:themeColor="accent6"/>
    </w:rPr>
  </w:style>
  <w:style w:type="paragraph" w:styleId="Encabezado">
    <w:name w:val="header"/>
    <w:basedOn w:val="Normal"/>
    <w:link w:val="EncabezadoCar"/>
    <w:uiPriority w:val="99"/>
    <w:unhideWhenUsed/>
    <w:rsid w:val="0073068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30687"/>
  </w:style>
  <w:style w:type="paragraph" w:styleId="Piedepgina">
    <w:name w:val="footer"/>
    <w:basedOn w:val="Normal"/>
    <w:link w:val="PiedepginaCar"/>
    <w:uiPriority w:val="99"/>
    <w:unhideWhenUsed/>
    <w:rsid w:val="0073068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30687"/>
  </w:style>
  <w:style w:type="paragraph" w:styleId="Epgrafe">
    <w:name w:val="caption"/>
    <w:basedOn w:val="Normal"/>
    <w:next w:val="Normal"/>
    <w:uiPriority w:val="35"/>
    <w:semiHidden/>
    <w:unhideWhenUsed/>
    <w:qFormat/>
    <w:rsid w:val="006021CF"/>
    <w:pPr>
      <w:spacing w:line="240" w:lineRule="auto"/>
    </w:pPr>
    <w:rPr>
      <w:b/>
      <w:bCs/>
      <w:smallCaps/>
      <w:color w:val="595959" w:themeColor="text1" w:themeTint="A6"/>
    </w:rPr>
  </w:style>
  <w:style w:type="character" w:styleId="Textoennegrita">
    <w:name w:val="Strong"/>
    <w:basedOn w:val="Fuentedeprrafopredeter"/>
    <w:uiPriority w:val="22"/>
    <w:qFormat/>
    <w:rsid w:val="006021CF"/>
    <w:rPr>
      <w:b/>
      <w:bCs/>
    </w:rPr>
  </w:style>
  <w:style w:type="character" w:styleId="nfasis">
    <w:name w:val="Emphasis"/>
    <w:basedOn w:val="Fuentedeprrafopredeter"/>
    <w:uiPriority w:val="20"/>
    <w:qFormat/>
    <w:rsid w:val="006021CF"/>
    <w:rPr>
      <w:i/>
      <w:iCs/>
      <w:color w:val="70AD47" w:themeColor="accent6"/>
    </w:rPr>
  </w:style>
  <w:style w:type="paragraph" w:styleId="Sinespaciado">
    <w:name w:val="No Spacing"/>
    <w:uiPriority w:val="1"/>
    <w:qFormat/>
    <w:rsid w:val="006021CF"/>
    <w:pPr>
      <w:spacing w:after="0" w:line="240" w:lineRule="auto"/>
    </w:pPr>
  </w:style>
  <w:style w:type="character" w:styleId="nfasissutil">
    <w:name w:val="Subtle Emphasis"/>
    <w:basedOn w:val="Fuentedeprrafopredeter"/>
    <w:uiPriority w:val="19"/>
    <w:qFormat/>
    <w:rsid w:val="006021CF"/>
    <w:rPr>
      <w:i/>
      <w:iCs/>
    </w:rPr>
  </w:style>
  <w:style w:type="character" w:styleId="Referenciasutil">
    <w:name w:val="Subtle Reference"/>
    <w:basedOn w:val="Fuentedeprrafopredeter"/>
    <w:uiPriority w:val="31"/>
    <w:qFormat/>
    <w:rsid w:val="006021CF"/>
    <w:rPr>
      <w:smallCaps/>
      <w:color w:val="595959" w:themeColor="text1" w:themeTint="A6"/>
    </w:rPr>
  </w:style>
  <w:style w:type="character" w:styleId="Ttulodellibro">
    <w:name w:val="Book Title"/>
    <w:basedOn w:val="Fuentedeprrafopredeter"/>
    <w:uiPriority w:val="33"/>
    <w:qFormat/>
    <w:rsid w:val="006021CF"/>
    <w:rPr>
      <w:b/>
      <w:bCs/>
      <w:caps w:val="0"/>
      <w:smallCaps/>
      <w:spacing w:val="7"/>
      <w:sz w:val="21"/>
      <w:szCs w:val="21"/>
    </w:rPr>
  </w:style>
  <w:style w:type="paragraph" w:styleId="TtulodeTDC">
    <w:name w:val="TOC Heading"/>
    <w:basedOn w:val="Ttulo1"/>
    <w:next w:val="Normal"/>
    <w:uiPriority w:val="39"/>
    <w:unhideWhenUsed/>
    <w:qFormat/>
    <w:rsid w:val="006021CF"/>
    <w:pPr>
      <w:outlineLvl w:val="9"/>
    </w:pPr>
  </w:style>
  <w:style w:type="table" w:styleId="Tablaconcuadrcula">
    <w:name w:val="Table Grid"/>
    <w:basedOn w:val="Tablanormal"/>
    <w:uiPriority w:val="39"/>
    <w:rsid w:val="00413D7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4C15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C153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32896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chart" Target="charts/chart1.xml"/><Relationship Id="rId26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34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6.png"/><Relationship Id="rId33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1.pn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5.png"/><Relationship Id="rId32" Type="http://schemas.openxmlformats.org/officeDocument/2006/relationships/image" Target="media/image23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4.png"/><Relationship Id="rId28" Type="http://schemas.openxmlformats.org/officeDocument/2006/relationships/image" Target="media/image19.jpeg"/><Relationship Id="rId10" Type="http://schemas.openxmlformats.org/officeDocument/2006/relationships/image" Target="media/image2.pn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theme" Target="theme/theme1.xml"/><Relationship Id="rId8" Type="http://schemas.openxmlformats.org/officeDocument/2006/relationships/endnotes" Target="end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4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Excel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s-DO"/>
              <a:t>ESTADISTICA</a:t>
            </a:r>
            <a:r>
              <a:rPr lang="es-DO" baseline="0"/>
              <a:t> DE SERVICIOS</a:t>
            </a:r>
            <a:endParaRPr lang="es-DO"/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Columna1</c:v>
                </c:pt>
              </c:strCache>
            </c:strRef>
          </c:tx>
          <c:spPr>
            <a:solidFill>
              <a:schemeClr val="accent1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s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Hoja1!$A$2:$A$19</c:f>
              <c:strCache>
                <c:ptCount val="17"/>
                <c:pt idx="0">
                  <c:v>Servicios</c:v>
                </c:pt>
                <c:pt idx="1">
                  <c:v>Raciones  Alimenticias crudas</c:v>
                </c:pt>
                <c:pt idx="2">
                  <c:v>Aporte en medicamentos</c:v>
                </c:pt>
                <c:pt idx="3">
                  <c:v>Beneficiarios de materiales de construccion</c:v>
                </c:pt>
                <c:pt idx="4">
                  <c:v>Gastos funebres</c:v>
                </c:pt>
                <c:pt idx="5">
                  <c:v>Donación de pintas de sangre</c:v>
                </c:pt>
                <c:pt idx="6">
                  <c:v>Aporte al deporte</c:v>
                </c:pt>
                <c:pt idx="7">
                  <c:v>Aporte a instituciones y organizaciones</c:v>
                </c:pt>
                <c:pt idx="8">
                  <c:v>Aporte a iglesias</c:v>
                </c:pt>
                <c:pt idx="9">
                  <c:v>Aportes en comestibles y bonos</c:v>
                </c:pt>
                <c:pt idx="10">
                  <c:v>Aportes en estudios medicos y cirugía</c:v>
                </c:pt>
                <c:pt idx="11">
                  <c:v>Aportes en tratamientos del alto costo e internamiento</c:v>
                </c:pt>
                <c:pt idx="12">
                  <c:v>Certificado vida y costumbre</c:v>
                </c:pt>
                <c:pt idx="13">
                  <c:v>Donación de canastilla</c:v>
                </c:pt>
                <c:pt idx="14">
                  <c:v> Oficina de libre acceso al información</c:v>
                </c:pt>
                <c:pt idx="15">
                  <c:v>Facilitación de Salones de la Gobernación Prov. Puerto Plata</c:v>
                </c:pt>
                <c:pt idx="16">
                  <c:v>Punto GOB</c:v>
                </c:pt>
              </c:strCache>
            </c:strRef>
          </c:cat>
          <c:val>
            <c:numRef>
              <c:f>Hoja1!$B$2:$B$19</c:f>
              <c:numCache>
                <c:formatCode>General</c:formatCode>
                <c:ptCount val="18"/>
                <c:pt idx="0">
                  <c:v>0</c:v>
                </c:pt>
                <c:pt idx="1">
                  <c:v>9000</c:v>
                </c:pt>
                <c:pt idx="2">
                  <c:v>11</c:v>
                </c:pt>
                <c:pt idx="3">
                  <c:v>17</c:v>
                </c:pt>
                <c:pt idx="4">
                  <c:v>3</c:v>
                </c:pt>
                <c:pt idx="5">
                  <c:v>5</c:v>
                </c:pt>
                <c:pt idx="6">
                  <c:v>1</c:v>
                </c:pt>
                <c:pt idx="7">
                  <c:v>4</c:v>
                </c:pt>
                <c:pt idx="8">
                  <c:v>0</c:v>
                </c:pt>
                <c:pt idx="9">
                  <c:v>3</c:v>
                </c:pt>
                <c:pt idx="10">
                  <c:v>1</c:v>
                </c:pt>
                <c:pt idx="11">
                  <c:v>2</c:v>
                </c:pt>
                <c:pt idx="12">
                  <c:v>31</c:v>
                </c:pt>
                <c:pt idx="13">
                  <c:v>0</c:v>
                </c:pt>
                <c:pt idx="14">
                  <c:v>0</c:v>
                </c:pt>
                <c:pt idx="15">
                  <c:v>8</c:v>
                </c:pt>
                <c:pt idx="16">
                  <c:v>0</c:v>
                </c:pt>
                <c:pt idx="17">
                  <c:v>9086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5091-4D1C-9CB8-C71080B58FCB}"/>
            </c:ext>
          </c:extLst>
        </c:ser>
        <c:ser>
          <c:idx val="1"/>
          <c:order val="1"/>
          <c:tx>
            <c:strRef>
              <c:f>Hoja1!$C$1</c:f>
              <c:strCache>
                <c:ptCount val="1"/>
                <c:pt idx="0">
                  <c:v>Columna2</c:v>
                </c:pt>
              </c:strCache>
            </c:strRef>
          </c:tx>
          <c:spPr>
            <a:solidFill>
              <a:schemeClr val="accent2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s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Hoja1!$A$2:$A$19</c:f>
              <c:strCache>
                <c:ptCount val="17"/>
                <c:pt idx="0">
                  <c:v>Servicios</c:v>
                </c:pt>
                <c:pt idx="1">
                  <c:v>Raciones  Alimenticias crudas</c:v>
                </c:pt>
                <c:pt idx="2">
                  <c:v>Aporte en medicamentos</c:v>
                </c:pt>
                <c:pt idx="3">
                  <c:v>Beneficiarios de materiales de construccion</c:v>
                </c:pt>
                <c:pt idx="4">
                  <c:v>Gastos funebres</c:v>
                </c:pt>
                <c:pt idx="5">
                  <c:v>Donación de pintas de sangre</c:v>
                </c:pt>
                <c:pt idx="6">
                  <c:v>Aporte al deporte</c:v>
                </c:pt>
                <c:pt idx="7">
                  <c:v>Aporte a instituciones y organizaciones</c:v>
                </c:pt>
                <c:pt idx="8">
                  <c:v>Aporte a iglesias</c:v>
                </c:pt>
                <c:pt idx="9">
                  <c:v>Aportes en comestibles y bonos</c:v>
                </c:pt>
                <c:pt idx="10">
                  <c:v>Aportes en estudios medicos y cirugía</c:v>
                </c:pt>
                <c:pt idx="11">
                  <c:v>Aportes en tratamientos del alto costo e internamiento</c:v>
                </c:pt>
                <c:pt idx="12">
                  <c:v>Certificado vida y costumbre</c:v>
                </c:pt>
                <c:pt idx="13">
                  <c:v>Donación de canastilla</c:v>
                </c:pt>
                <c:pt idx="14">
                  <c:v> Oficina de libre acceso al información</c:v>
                </c:pt>
                <c:pt idx="15">
                  <c:v>Facilitación de Salones de la Gobernación Prov. Puerto Plata</c:v>
                </c:pt>
                <c:pt idx="16">
                  <c:v>Punto GOB</c:v>
                </c:pt>
              </c:strCache>
            </c:strRef>
          </c:cat>
          <c:val>
            <c:numRef>
              <c:f>Hoja1!$C$2:$C$19</c:f>
              <c:numCache>
                <c:formatCode>#,##0</c:formatCode>
                <c:ptCount val="18"/>
                <c:pt idx="0" formatCode="General">
                  <c:v>0</c:v>
                </c:pt>
                <c:pt idx="1">
                  <c:v>0</c:v>
                </c:pt>
                <c:pt idx="2" formatCode="General">
                  <c:v>0</c:v>
                </c:pt>
                <c:pt idx="3" formatCode="General">
                  <c:v>0</c:v>
                </c:pt>
                <c:pt idx="4" formatCode="General">
                  <c:v>0</c:v>
                </c:pt>
                <c:pt idx="5" formatCode="General">
                  <c:v>0</c:v>
                </c:pt>
                <c:pt idx="6" formatCode="General">
                  <c:v>0</c:v>
                </c:pt>
                <c:pt idx="7" formatCode="General">
                  <c:v>0</c:v>
                </c:pt>
                <c:pt idx="8" formatCode="General">
                  <c:v>0</c:v>
                </c:pt>
                <c:pt idx="9" formatCode="General">
                  <c:v>0</c:v>
                </c:pt>
                <c:pt idx="10" formatCode="General">
                  <c:v>0</c:v>
                </c:pt>
                <c:pt idx="11" formatCode="General">
                  <c:v>0</c:v>
                </c:pt>
                <c:pt idx="12" formatCode="General">
                  <c:v>0</c:v>
                </c:pt>
                <c:pt idx="13" formatCode="General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5091-4D1C-9CB8-C71080B58FCB}"/>
            </c:ext>
          </c:extLst>
        </c:ser>
        <c:ser>
          <c:idx val="2"/>
          <c:order val="2"/>
          <c:tx>
            <c:strRef>
              <c:f>Hoja1!$D$1</c:f>
              <c:strCache>
                <c:ptCount val="1"/>
                <c:pt idx="0">
                  <c:v>Columna3</c:v>
                </c:pt>
              </c:strCache>
            </c:strRef>
          </c:tx>
          <c:spPr>
            <a:solidFill>
              <a:schemeClr val="accent3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s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Hoja1!$A$2:$A$19</c:f>
              <c:strCache>
                <c:ptCount val="17"/>
                <c:pt idx="0">
                  <c:v>Servicios</c:v>
                </c:pt>
                <c:pt idx="1">
                  <c:v>Raciones  Alimenticias crudas</c:v>
                </c:pt>
                <c:pt idx="2">
                  <c:v>Aporte en medicamentos</c:v>
                </c:pt>
                <c:pt idx="3">
                  <c:v>Beneficiarios de materiales de construccion</c:v>
                </c:pt>
                <c:pt idx="4">
                  <c:v>Gastos funebres</c:v>
                </c:pt>
                <c:pt idx="5">
                  <c:v>Donación de pintas de sangre</c:v>
                </c:pt>
                <c:pt idx="6">
                  <c:v>Aporte al deporte</c:v>
                </c:pt>
                <c:pt idx="7">
                  <c:v>Aporte a instituciones y organizaciones</c:v>
                </c:pt>
                <c:pt idx="8">
                  <c:v>Aporte a iglesias</c:v>
                </c:pt>
                <c:pt idx="9">
                  <c:v>Aportes en comestibles y bonos</c:v>
                </c:pt>
                <c:pt idx="10">
                  <c:v>Aportes en estudios medicos y cirugía</c:v>
                </c:pt>
                <c:pt idx="11">
                  <c:v>Aportes en tratamientos del alto costo e internamiento</c:v>
                </c:pt>
                <c:pt idx="12">
                  <c:v>Certificado vida y costumbre</c:v>
                </c:pt>
                <c:pt idx="13">
                  <c:v>Donación de canastilla</c:v>
                </c:pt>
                <c:pt idx="14">
                  <c:v> Oficina de libre acceso al información</c:v>
                </c:pt>
                <c:pt idx="15">
                  <c:v>Facilitación de Salones de la Gobernación Prov. Puerto Plata</c:v>
                </c:pt>
                <c:pt idx="16">
                  <c:v>Punto GOB</c:v>
                </c:pt>
              </c:strCache>
            </c:strRef>
          </c:cat>
          <c:val>
            <c:numRef>
              <c:f>Hoja1!$D$2:$D$19</c:f>
              <c:numCache>
                <c:formatCode>General</c:formatCode>
                <c:ptCount val="18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5091-4D1C-9CB8-C71080B58FCB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65"/>
        <c:axId val="260005888"/>
        <c:axId val="264739008"/>
      </c:barChart>
      <c:catAx>
        <c:axId val="2600058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all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US"/>
          </a:p>
        </c:txPr>
        <c:crossAx val="264739008"/>
        <c:crosses val="autoZero"/>
        <c:auto val="1"/>
        <c:lblAlgn val="ctr"/>
        <c:lblOffset val="100"/>
        <c:noMultiLvlLbl val="0"/>
      </c:catAx>
      <c:valAx>
        <c:axId val="264739008"/>
        <c:scaling>
          <c:orientation val="minMax"/>
        </c:scaling>
        <c:delete val="1"/>
        <c:axPos val="l"/>
        <c:majorGridlines>
          <c:spPr>
            <a:ln w="9525" cap="flat" cmpd="sng" algn="ctr">
              <a:gradFill>
                <a:gsLst>
                  <a:gs pos="100000">
                    <a:schemeClr val="dk1">
                      <a:lumMod val="95000"/>
                      <a:lumOff val="5000"/>
                      <a:alpha val="42000"/>
                    </a:schemeClr>
                  </a:gs>
                  <a:gs pos="0">
                    <a:schemeClr val="lt1">
                      <a:lumMod val="75000"/>
                      <a:alpha val="36000"/>
                    </a:schemeClr>
                  </a:gs>
                </a:gsLst>
                <a:lin ang="5400000" scaled="0"/>
              </a:gra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crossAx val="26000588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es-US"/>
        </a:p>
      </c:txPr>
    </c:legend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es-US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CA653A6-791C-489D-BADC-FC9E9C48FF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30</Pages>
  <Words>1122</Words>
  <Characters>6171</Characters>
  <Application>Microsoft Office Word</Application>
  <DocSecurity>0</DocSecurity>
  <Lines>51</Lines>
  <Paragraphs>14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Gobernación Puerto Plata</dc:creator>
  <cp:lastModifiedBy>Puerto_plata</cp:lastModifiedBy>
  <cp:revision>2</cp:revision>
  <cp:lastPrinted>2025-06-06T15:53:00Z</cp:lastPrinted>
  <dcterms:created xsi:type="dcterms:W3CDTF">2025-07-03T13:37:00Z</dcterms:created>
  <dcterms:modified xsi:type="dcterms:W3CDTF">2025-07-03T13:37:00Z</dcterms:modified>
</cp:coreProperties>
</file>