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13.xml" ContentType="application/vnd.ms-office.chartcolorstyle+xml"/>
  <Override PartName="/word/charts/style1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3C429" w14:textId="11093275" w:rsidR="008433AA" w:rsidRPr="002354C7" w:rsidRDefault="004E6634" w:rsidP="004E6634">
      <w:pPr>
        <w:pStyle w:val="TableParagraph"/>
      </w:pPr>
      <w:r>
        <w:rPr>
          <w:noProof/>
          <w:lang w:val="es-US" w:eastAsia="es-US"/>
        </w:rPr>
        <w:drawing>
          <wp:anchor distT="0" distB="0" distL="114300" distR="114300" simplePos="0" relativeHeight="251683840" behindDoc="0" locked="0" layoutInCell="1" allowOverlap="1" wp14:anchorId="28E168D4" wp14:editId="4C11386F">
            <wp:simplePos x="0" y="0"/>
            <wp:positionH relativeFrom="margin">
              <wp:posOffset>-895985</wp:posOffset>
            </wp:positionH>
            <wp:positionV relativeFrom="page">
              <wp:align>bottom</wp:align>
            </wp:positionV>
            <wp:extent cx="7534910" cy="10658475"/>
            <wp:effectExtent l="0" t="0" r="8890" b="9525"/>
            <wp:wrapSquare wrapText="bothSides"/>
            <wp:docPr id="20195307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3070" name="Imagen 201953070"/>
                    <pic:cNvPicPr/>
                  </pic:nvPicPr>
                  <pic:blipFill>
                    <a:blip r:embed="rId9" cstate="email">
                      <a:extLst>
                        <a:ext uri="{28A0092B-C50C-407E-A947-70E740481C1C}">
                          <a14:useLocalDpi xmlns:a14="http://schemas.microsoft.com/office/drawing/2010/main"/>
                        </a:ext>
                      </a:extLst>
                    </a:blip>
                    <a:stretch>
                      <a:fillRect/>
                    </a:stretch>
                  </pic:blipFill>
                  <pic:spPr>
                    <a:xfrm>
                      <a:off x="0" y="0"/>
                      <a:ext cx="7534910" cy="10658475"/>
                    </a:xfrm>
                    <a:prstGeom prst="rect">
                      <a:avLst/>
                    </a:prstGeom>
                  </pic:spPr>
                </pic:pic>
              </a:graphicData>
            </a:graphic>
            <wp14:sizeRelH relativeFrom="margin">
              <wp14:pctWidth>0</wp14:pctWidth>
            </wp14:sizeRelH>
            <wp14:sizeRelV relativeFrom="margin">
              <wp14:pctHeight>0</wp14:pctHeight>
            </wp14:sizeRelV>
          </wp:anchor>
        </w:drawing>
      </w:r>
      <w:r w:rsidR="0095194A">
        <w:t xml:space="preserve"> </w:t>
      </w:r>
    </w:p>
    <w:p w14:paraId="1A7D067D" w14:textId="45AC7F1E" w:rsidR="004E6634" w:rsidRDefault="004E6634" w:rsidP="001562EA">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INDICE</w:t>
      </w:r>
    </w:p>
    <w:sdt>
      <w:sdtPr>
        <w:rPr>
          <w:rFonts w:asciiTheme="minorHAnsi" w:eastAsiaTheme="minorEastAsia" w:hAnsiTheme="minorHAnsi" w:cstheme="minorBidi"/>
          <w:b/>
          <w:bCs/>
          <w:color w:val="auto"/>
          <w:sz w:val="21"/>
          <w:szCs w:val="21"/>
          <w:lang w:val="es-ES"/>
        </w:rPr>
        <w:id w:val="-33654594"/>
        <w:docPartObj>
          <w:docPartGallery w:val="Table of Contents"/>
          <w:docPartUnique/>
        </w:docPartObj>
      </w:sdtPr>
      <w:sdtEndPr/>
      <w:sdtContent>
        <w:p w14:paraId="4E06090E" w14:textId="5D665148" w:rsidR="00B35AA9" w:rsidRPr="00BB386C" w:rsidRDefault="00B35AA9" w:rsidP="00B35AA9">
          <w:pPr>
            <w:pStyle w:val="TtulodeTDC"/>
            <w:rPr>
              <w:rFonts w:ascii="Times New Roman" w:hAnsi="Times New Roman" w:cs="Times New Roman"/>
              <w:b/>
              <w:bCs/>
              <w:color w:val="auto"/>
              <w:sz w:val="28"/>
              <w:szCs w:val="28"/>
            </w:rPr>
          </w:pPr>
        </w:p>
        <w:p w14:paraId="63B5F075" w14:textId="64A18653" w:rsidR="00B35AA9" w:rsidRPr="00BB386C" w:rsidRDefault="00B35AA9" w:rsidP="00B35AA9">
          <w:pPr>
            <w:pStyle w:val="TDC1"/>
            <w:jc w:val="both"/>
            <w:rPr>
              <w:b/>
              <w:bCs/>
              <w:noProof/>
            </w:rPr>
          </w:pPr>
          <w:r w:rsidRPr="00BB386C">
            <w:rPr>
              <w:b/>
              <w:bCs/>
            </w:rPr>
            <w:fldChar w:fldCharType="begin"/>
          </w:r>
          <w:r w:rsidRPr="00BB386C">
            <w:rPr>
              <w:b/>
              <w:bCs/>
            </w:rPr>
            <w:instrText xml:space="preserve"> TOC \o "1-3" \h \z \u </w:instrText>
          </w:r>
          <w:r w:rsidRPr="00BB386C">
            <w:rPr>
              <w:b/>
              <w:bCs/>
            </w:rPr>
            <w:fldChar w:fldCharType="separate"/>
          </w:r>
          <w:hyperlink w:anchor="_Toc211430070" w:history="1">
            <w:r w:rsidR="00BB386C" w:rsidRPr="00BB386C">
              <w:rPr>
                <w:rStyle w:val="Hipervnculo"/>
                <w:rFonts w:ascii="Times New Roman" w:hAnsi="Times New Roman" w:cs="Times New Roman"/>
                <w:b/>
                <w:bCs/>
                <w:noProof/>
                <w:sz w:val="28"/>
                <w:szCs w:val="28"/>
              </w:rPr>
              <w:t>Introducción</w:t>
            </w:r>
            <w:r w:rsidR="00BB386C" w:rsidRPr="00BB386C">
              <w:rPr>
                <w:b/>
                <w:bCs/>
                <w:noProof/>
                <w:webHidden/>
              </w:rPr>
              <w:tab/>
            </w:r>
            <w:r w:rsidRPr="00BB386C">
              <w:rPr>
                <w:b/>
                <w:bCs/>
                <w:noProof/>
                <w:webHidden/>
              </w:rPr>
              <w:fldChar w:fldCharType="begin"/>
            </w:r>
            <w:r w:rsidRPr="00BB386C">
              <w:rPr>
                <w:b/>
                <w:bCs/>
                <w:noProof/>
                <w:webHidden/>
              </w:rPr>
              <w:instrText xml:space="preserve"> PAGEREF _Toc211430070 \h </w:instrText>
            </w:r>
            <w:r w:rsidRPr="00BB386C">
              <w:rPr>
                <w:b/>
                <w:bCs/>
                <w:noProof/>
                <w:webHidden/>
              </w:rPr>
            </w:r>
            <w:r w:rsidRPr="00BB386C">
              <w:rPr>
                <w:b/>
                <w:bCs/>
                <w:noProof/>
                <w:webHidden/>
              </w:rPr>
              <w:fldChar w:fldCharType="separate"/>
            </w:r>
            <w:r w:rsidR="004C5124">
              <w:rPr>
                <w:b/>
                <w:bCs/>
                <w:noProof/>
                <w:webHidden/>
              </w:rPr>
              <w:t>1</w:t>
            </w:r>
            <w:r w:rsidRPr="00BB386C">
              <w:rPr>
                <w:b/>
                <w:bCs/>
                <w:noProof/>
                <w:webHidden/>
              </w:rPr>
              <w:fldChar w:fldCharType="end"/>
            </w:r>
          </w:hyperlink>
        </w:p>
        <w:p w14:paraId="55D69DF5" w14:textId="7379A01A" w:rsidR="00B35AA9" w:rsidRPr="00BB386C" w:rsidRDefault="00A35965" w:rsidP="00B35AA9">
          <w:pPr>
            <w:pStyle w:val="TDC1"/>
            <w:jc w:val="both"/>
            <w:rPr>
              <w:b/>
              <w:bCs/>
              <w:noProof/>
            </w:rPr>
          </w:pPr>
          <w:hyperlink w:anchor="_Toc211430071" w:history="1">
            <w:r w:rsidR="00BB386C" w:rsidRPr="00BB386C">
              <w:rPr>
                <w:rStyle w:val="Hipervnculo"/>
                <w:rFonts w:ascii="Times New Roman" w:hAnsi="Times New Roman" w:cs="Times New Roman"/>
                <w:b/>
                <w:bCs/>
                <w:noProof/>
                <w:sz w:val="28"/>
                <w:szCs w:val="28"/>
              </w:rPr>
              <w:t>Marco estratégico de la institución</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_Toc211430071 \h </w:instrText>
            </w:r>
            <w:r w:rsidR="00B35AA9" w:rsidRPr="00BB386C">
              <w:rPr>
                <w:b/>
                <w:bCs/>
                <w:noProof/>
                <w:webHidden/>
              </w:rPr>
            </w:r>
            <w:r w:rsidR="00B35AA9" w:rsidRPr="00BB386C">
              <w:rPr>
                <w:b/>
                <w:bCs/>
                <w:noProof/>
                <w:webHidden/>
              </w:rPr>
              <w:fldChar w:fldCharType="separate"/>
            </w:r>
            <w:r w:rsidR="004C5124">
              <w:rPr>
                <w:b/>
                <w:bCs/>
                <w:noProof/>
                <w:webHidden/>
              </w:rPr>
              <w:t>2</w:t>
            </w:r>
            <w:r w:rsidR="00B35AA9" w:rsidRPr="00BB386C">
              <w:rPr>
                <w:b/>
                <w:bCs/>
                <w:noProof/>
                <w:webHidden/>
              </w:rPr>
              <w:fldChar w:fldCharType="end"/>
            </w:r>
          </w:hyperlink>
        </w:p>
        <w:p w14:paraId="25769799" w14:textId="481660C7" w:rsidR="00B35AA9" w:rsidRPr="00BB386C" w:rsidRDefault="00A35965" w:rsidP="00B35AA9">
          <w:pPr>
            <w:pStyle w:val="TDC1"/>
            <w:jc w:val="both"/>
            <w:rPr>
              <w:b/>
              <w:bCs/>
              <w:noProof/>
            </w:rPr>
          </w:pPr>
          <w:hyperlink w:anchor="_Toc211430072" w:history="1">
            <w:r w:rsidR="00BB386C" w:rsidRPr="00BB386C">
              <w:rPr>
                <w:rStyle w:val="Hipervnculo"/>
                <w:rFonts w:ascii="Times New Roman" w:hAnsi="Times New Roman" w:cs="Times New Roman"/>
                <w:b/>
                <w:bCs/>
                <w:noProof/>
                <w:sz w:val="28"/>
                <w:szCs w:val="28"/>
              </w:rPr>
              <w:t>Eje estratégico del plan operativo anual</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_Toc211430072 \h </w:instrText>
            </w:r>
            <w:r w:rsidR="00B35AA9" w:rsidRPr="00BB386C">
              <w:rPr>
                <w:b/>
                <w:bCs/>
                <w:noProof/>
                <w:webHidden/>
              </w:rPr>
            </w:r>
            <w:r w:rsidR="00B35AA9" w:rsidRPr="00BB386C">
              <w:rPr>
                <w:b/>
                <w:bCs/>
                <w:noProof/>
                <w:webHidden/>
              </w:rPr>
              <w:fldChar w:fldCharType="separate"/>
            </w:r>
            <w:r w:rsidR="004C5124">
              <w:rPr>
                <w:b/>
                <w:bCs/>
                <w:noProof/>
                <w:webHidden/>
              </w:rPr>
              <w:t>3</w:t>
            </w:r>
            <w:r w:rsidR="00B35AA9" w:rsidRPr="00BB386C">
              <w:rPr>
                <w:b/>
                <w:bCs/>
                <w:noProof/>
                <w:webHidden/>
              </w:rPr>
              <w:fldChar w:fldCharType="end"/>
            </w:r>
          </w:hyperlink>
        </w:p>
        <w:p w14:paraId="51A28905" w14:textId="0E7A5B4B" w:rsidR="00B35AA9" w:rsidRPr="00BB386C" w:rsidRDefault="00A35965" w:rsidP="00B35AA9">
          <w:pPr>
            <w:pStyle w:val="TDC1"/>
            <w:jc w:val="both"/>
            <w:rPr>
              <w:b/>
              <w:bCs/>
              <w:noProof/>
            </w:rPr>
          </w:pPr>
          <w:hyperlink w:anchor="_Toc211430073" w:history="1">
            <w:r w:rsidR="00BB386C" w:rsidRPr="00BB386C">
              <w:rPr>
                <w:rStyle w:val="Hipervnculo"/>
                <w:rFonts w:ascii="Times New Roman" w:hAnsi="Times New Roman" w:cs="Times New Roman"/>
                <w:b/>
                <w:bCs/>
                <w:noProof/>
                <w:sz w:val="28"/>
                <w:szCs w:val="28"/>
              </w:rPr>
              <w:t>Presentación de informe de programas y proyectos desarrollados en la Gobernación Provincial Puerto Plata.</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_Toc211430073 \h </w:instrText>
            </w:r>
            <w:r w:rsidR="00B35AA9" w:rsidRPr="00BB386C">
              <w:rPr>
                <w:b/>
                <w:bCs/>
                <w:noProof/>
                <w:webHidden/>
              </w:rPr>
            </w:r>
            <w:r w:rsidR="00B35AA9" w:rsidRPr="00BB386C">
              <w:rPr>
                <w:b/>
                <w:bCs/>
                <w:noProof/>
                <w:webHidden/>
              </w:rPr>
              <w:fldChar w:fldCharType="separate"/>
            </w:r>
            <w:r w:rsidR="004C5124">
              <w:rPr>
                <w:b/>
                <w:bCs/>
                <w:noProof/>
                <w:webHidden/>
              </w:rPr>
              <w:t>4</w:t>
            </w:r>
            <w:r w:rsidR="00B35AA9" w:rsidRPr="00BB386C">
              <w:rPr>
                <w:b/>
                <w:bCs/>
                <w:noProof/>
                <w:webHidden/>
              </w:rPr>
              <w:fldChar w:fldCharType="end"/>
            </w:r>
          </w:hyperlink>
        </w:p>
        <w:p w14:paraId="636F66BF" w14:textId="19258919" w:rsidR="00B35AA9" w:rsidRPr="00BB386C" w:rsidRDefault="00A35965" w:rsidP="00B35AA9">
          <w:pPr>
            <w:pStyle w:val="TDC1"/>
            <w:jc w:val="both"/>
            <w:rPr>
              <w:b/>
              <w:bCs/>
              <w:noProof/>
            </w:rPr>
          </w:pPr>
          <w:hyperlink w:anchor="_Toc211430074" w:history="1">
            <w:r w:rsidR="00BB386C" w:rsidRPr="00BB386C">
              <w:rPr>
                <w:rStyle w:val="Hipervnculo"/>
                <w:rFonts w:ascii="Times New Roman" w:hAnsi="Times New Roman" w:cs="Times New Roman"/>
                <w:b/>
                <w:bCs/>
                <w:noProof/>
                <w:sz w:val="28"/>
                <w:szCs w:val="28"/>
              </w:rPr>
              <w:t>Necesidades comunita</w:t>
            </w:r>
            <w:bookmarkStart w:id="0" w:name="_GoBack"/>
            <w:bookmarkEnd w:id="0"/>
            <w:r w:rsidR="00BB386C" w:rsidRPr="00BB386C">
              <w:rPr>
                <w:rStyle w:val="Hipervnculo"/>
                <w:rFonts w:ascii="Times New Roman" w:hAnsi="Times New Roman" w:cs="Times New Roman"/>
                <w:b/>
                <w:bCs/>
                <w:noProof/>
                <w:sz w:val="28"/>
                <w:szCs w:val="28"/>
              </w:rPr>
              <w:t>rias.</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_Toc211430074 \h </w:instrText>
            </w:r>
            <w:r w:rsidR="00B35AA9" w:rsidRPr="00BB386C">
              <w:rPr>
                <w:b/>
                <w:bCs/>
                <w:noProof/>
                <w:webHidden/>
              </w:rPr>
            </w:r>
            <w:r w:rsidR="00B35AA9" w:rsidRPr="00BB386C">
              <w:rPr>
                <w:b/>
                <w:bCs/>
                <w:noProof/>
                <w:webHidden/>
              </w:rPr>
              <w:fldChar w:fldCharType="separate"/>
            </w:r>
            <w:r w:rsidR="004C5124">
              <w:rPr>
                <w:b/>
                <w:bCs/>
                <w:noProof/>
                <w:webHidden/>
              </w:rPr>
              <w:t>5</w:t>
            </w:r>
            <w:r w:rsidR="00B35AA9" w:rsidRPr="00BB386C">
              <w:rPr>
                <w:b/>
                <w:bCs/>
                <w:noProof/>
                <w:webHidden/>
              </w:rPr>
              <w:fldChar w:fldCharType="end"/>
            </w:r>
          </w:hyperlink>
        </w:p>
        <w:p w14:paraId="43C596BC" w14:textId="0CB959B8" w:rsidR="00B35AA9" w:rsidRPr="00BB386C" w:rsidRDefault="00A35965" w:rsidP="00B35AA9">
          <w:pPr>
            <w:pStyle w:val="TDC1"/>
            <w:jc w:val="both"/>
            <w:rPr>
              <w:b/>
              <w:bCs/>
              <w:noProof/>
            </w:rPr>
          </w:pPr>
          <w:hyperlink w:anchor="_Toc211430075" w:history="1">
            <w:r w:rsidR="00BB386C" w:rsidRPr="00BB386C">
              <w:rPr>
                <w:rStyle w:val="Hipervnculo"/>
                <w:rFonts w:ascii="Times New Roman" w:hAnsi="Times New Roman" w:cs="Times New Roman"/>
                <w:b/>
                <w:bCs/>
                <w:noProof/>
                <w:sz w:val="28"/>
                <w:szCs w:val="28"/>
              </w:rPr>
              <w:t>Gestionar ayudas comunitarias a ciudadanos expuestos.</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_Toc211430075 \h </w:instrText>
            </w:r>
            <w:r w:rsidR="00B35AA9" w:rsidRPr="00BB386C">
              <w:rPr>
                <w:b/>
                <w:bCs/>
                <w:noProof/>
                <w:webHidden/>
              </w:rPr>
            </w:r>
            <w:r w:rsidR="00B35AA9" w:rsidRPr="00BB386C">
              <w:rPr>
                <w:b/>
                <w:bCs/>
                <w:noProof/>
                <w:webHidden/>
              </w:rPr>
              <w:fldChar w:fldCharType="separate"/>
            </w:r>
            <w:r w:rsidR="004C5124">
              <w:rPr>
                <w:b/>
                <w:bCs/>
                <w:noProof/>
                <w:webHidden/>
              </w:rPr>
              <w:t>14</w:t>
            </w:r>
            <w:r w:rsidR="00B35AA9" w:rsidRPr="00BB386C">
              <w:rPr>
                <w:b/>
                <w:bCs/>
                <w:noProof/>
                <w:webHidden/>
              </w:rPr>
              <w:fldChar w:fldCharType="end"/>
            </w:r>
          </w:hyperlink>
        </w:p>
        <w:p w14:paraId="0E3492FA" w14:textId="2FB63AD0" w:rsidR="00B35AA9" w:rsidRPr="00BB386C" w:rsidRDefault="00A35965" w:rsidP="00B35AA9">
          <w:pPr>
            <w:pStyle w:val="TDC1"/>
            <w:jc w:val="both"/>
            <w:rPr>
              <w:b/>
              <w:bCs/>
              <w:noProof/>
            </w:rPr>
          </w:pPr>
          <w:hyperlink w:anchor="_Toc211430076" w:history="1">
            <w:r w:rsidR="00BB386C" w:rsidRPr="00BB386C">
              <w:rPr>
                <w:rStyle w:val="Hipervnculo"/>
                <w:rFonts w:ascii="Times New Roman" w:hAnsi="Times New Roman" w:cs="Times New Roman"/>
                <w:b/>
                <w:bCs/>
                <w:noProof/>
                <w:sz w:val="28"/>
                <w:szCs w:val="28"/>
              </w:rPr>
              <w:t>Gestionar actividades de prevención en periodos festivos y/o eventos climáticos.</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_Toc211430076 \h </w:instrText>
            </w:r>
            <w:r w:rsidR="00B35AA9" w:rsidRPr="00BB386C">
              <w:rPr>
                <w:b/>
                <w:bCs/>
                <w:noProof/>
                <w:webHidden/>
              </w:rPr>
            </w:r>
            <w:r w:rsidR="00B35AA9" w:rsidRPr="00BB386C">
              <w:rPr>
                <w:b/>
                <w:bCs/>
                <w:noProof/>
                <w:webHidden/>
              </w:rPr>
              <w:fldChar w:fldCharType="separate"/>
            </w:r>
            <w:r w:rsidR="004C5124">
              <w:rPr>
                <w:b/>
                <w:bCs/>
                <w:noProof/>
                <w:webHidden/>
              </w:rPr>
              <w:t>27</w:t>
            </w:r>
            <w:r w:rsidR="00B35AA9" w:rsidRPr="00BB386C">
              <w:rPr>
                <w:b/>
                <w:bCs/>
                <w:noProof/>
                <w:webHidden/>
              </w:rPr>
              <w:fldChar w:fldCharType="end"/>
            </w:r>
          </w:hyperlink>
        </w:p>
        <w:p w14:paraId="11F72AC9" w14:textId="47AF3CBC" w:rsidR="00B35AA9" w:rsidRPr="00BB386C" w:rsidRDefault="00A35965" w:rsidP="00B35AA9">
          <w:pPr>
            <w:pStyle w:val="TDC1"/>
            <w:jc w:val="both"/>
            <w:rPr>
              <w:b/>
              <w:bCs/>
              <w:noProof/>
            </w:rPr>
          </w:pPr>
          <w:hyperlink w:anchor="_Toc211430077" w:history="1">
            <w:r w:rsidR="00BB386C" w:rsidRPr="00BB386C">
              <w:rPr>
                <w:rStyle w:val="Hipervnculo"/>
                <w:rFonts w:ascii="Times New Roman" w:hAnsi="Times New Roman" w:cs="Times New Roman"/>
                <w:b/>
                <w:bCs/>
                <w:noProof/>
                <w:sz w:val="28"/>
                <w:szCs w:val="28"/>
              </w:rPr>
              <w:t>Brindar apoyo logístico a los diferentes ministerios que visitan el territorio.</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_Toc211430077 \h </w:instrText>
            </w:r>
            <w:r w:rsidR="00B35AA9" w:rsidRPr="00BB386C">
              <w:rPr>
                <w:b/>
                <w:bCs/>
                <w:noProof/>
                <w:webHidden/>
              </w:rPr>
            </w:r>
            <w:r w:rsidR="00B35AA9" w:rsidRPr="00BB386C">
              <w:rPr>
                <w:b/>
                <w:bCs/>
                <w:noProof/>
                <w:webHidden/>
              </w:rPr>
              <w:fldChar w:fldCharType="separate"/>
            </w:r>
            <w:r w:rsidR="004C5124">
              <w:rPr>
                <w:b/>
                <w:bCs/>
                <w:noProof/>
                <w:webHidden/>
              </w:rPr>
              <w:t>30</w:t>
            </w:r>
            <w:r w:rsidR="00B35AA9" w:rsidRPr="00BB386C">
              <w:rPr>
                <w:b/>
                <w:bCs/>
                <w:noProof/>
                <w:webHidden/>
              </w:rPr>
              <w:fldChar w:fldCharType="end"/>
            </w:r>
          </w:hyperlink>
        </w:p>
        <w:p w14:paraId="523109B4" w14:textId="7EC77777" w:rsidR="00B35AA9" w:rsidRPr="00BB386C" w:rsidRDefault="00A35965" w:rsidP="00B35AA9">
          <w:pPr>
            <w:pStyle w:val="TDC1"/>
            <w:jc w:val="both"/>
            <w:rPr>
              <w:b/>
              <w:bCs/>
              <w:noProof/>
            </w:rPr>
          </w:pPr>
          <w:hyperlink w:anchor="_Toc211430078" w:history="1">
            <w:r w:rsidR="007226C9">
              <w:rPr>
                <w:rStyle w:val="Hipervnculo"/>
                <w:rFonts w:ascii="Times New Roman" w:hAnsi="Times New Roman" w:cs="Times New Roman"/>
                <w:b/>
                <w:bCs/>
                <w:noProof/>
                <w:sz w:val="28"/>
                <w:szCs w:val="28"/>
              </w:rPr>
              <w:t>F</w:t>
            </w:r>
            <w:r w:rsidR="00BB386C" w:rsidRPr="00BB386C">
              <w:rPr>
                <w:rStyle w:val="Hipervnculo"/>
                <w:rFonts w:ascii="Times New Roman" w:hAnsi="Times New Roman" w:cs="Times New Roman"/>
                <w:b/>
                <w:bCs/>
                <w:noProof/>
                <w:sz w:val="28"/>
                <w:szCs w:val="28"/>
              </w:rPr>
              <w:t>acilitar los salones de la institucion para reuniones institucionales, gubernamentales y educativas</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_Toc211430078 \h </w:instrText>
            </w:r>
            <w:r w:rsidR="00B35AA9" w:rsidRPr="00BB386C">
              <w:rPr>
                <w:b/>
                <w:bCs/>
                <w:noProof/>
                <w:webHidden/>
              </w:rPr>
            </w:r>
            <w:r w:rsidR="00B35AA9" w:rsidRPr="00BB386C">
              <w:rPr>
                <w:b/>
                <w:bCs/>
                <w:noProof/>
                <w:webHidden/>
              </w:rPr>
              <w:fldChar w:fldCharType="separate"/>
            </w:r>
            <w:r w:rsidR="004C5124">
              <w:rPr>
                <w:b/>
                <w:bCs/>
                <w:noProof/>
                <w:webHidden/>
              </w:rPr>
              <w:t>33</w:t>
            </w:r>
            <w:r w:rsidR="00B35AA9" w:rsidRPr="00BB386C">
              <w:rPr>
                <w:b/>
                <w:bCs/>
                <w:noProof/>
                <w:webHidden/>
              </w:rPr>
              <w:fldChar w:fldCharType="end"/>
            </w:r>
          </w:hyperlink>
        </w:p>
        <w:p w14:paraId="3E4E306F" w14:textId="1F4F451C" w:rsidR="00B35AA9" w:rsidRPr="00BB386C" w:rsidRDefault="00A35965" w:rsidP="00B35AA9">
          <w:pPr>
            <w:pStyle w:val="TDC1"/>
            <w:jc w:val="both"/>
            <w:rPr>
              <w:b/>
              <w:bCs/>
              <w:noProof/>
            </w:rPr>
          </w:pPr>
          <w:hyperlink w:anchor="_Toc211430079" w:history="1">
            <w:r w:rsidR="00BB386C" w:rsidRPr="00BB386C">
              <w:rPr>
                <w:rStyle w:val="Hipervnculo"/>
                <w:rFonts w:ascii="Times New Roman" w:hAnsi="Times New Roman" w:cs="Times New Roman"/>
                <w:b/>
                <w:bCs/>
                <w:noProof/>
                <w:sz w:val="28"/>
                <w:szCs w:val="28"/>
              </w:rPr>
              <w:t>Mesas de trabajo</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_Toc211430079 \h </w:instrText>
            </w:r>
            <w:r w:rsidR="00B35AA9" w:rsidRPr="00BB386C">
              <w:rPr>
                <w:b/>
                <w:bCs/>
                <w:noProof/>
                <w:webHidden/>
              </w:rPr>
            </w:r>
            <w:r w:rsidR="00B35AA9" w:rsidRPr="00BB386C">
              <w:rPr>
                <w:b/>
                <w:bCs/>
                <w:noProof/>
                <w:webHidden/>
              </w:rPr>
              <w:fldChar w:fldCharType="separate"/>
            </w:r>
            <w:r w:rsidR="004C5124">
              <w:rPr>
                <w:b/>
                <w:bCs/>
                <w:noProof/>
                <w:webHidden/>
              </w:rPr>
              <w:t>34</w:t>
            </w:r>
            <w:r w:rsidR="00B35AA9" w:rsidRPr="00BB386C">
              <w:rPr>
                <w:b/>
                <w:bCs/>
                <w:noProof/>
                <w:webHidden/>
              </w:rPr>
              <w:fldChar w:fldCharType="end"/>
            </w:r>
          </w:hyperlink>
        </w:p>
        <w:p w14:paraId="58A4D755" w14:textId="08A02E0A" w:rsidR="00B35AA9" w:rsidRPr="00BB386C" w:rsidRDefault="00A35965" w:rsidP="00B35AA9">
          <w:pPr>
            <w:pStyle w:val="TDC1"/>
            <w:jc w:val="both"/>
            <w:rPr>
              <w:b/>
              <w:bCs/>
              <w:noProof/>
            </w:rPr>
          </w:pPr>
          <w:hyperlink w:anchor="_Toc211430080" w:history="1">
            <w:r w:rsidR="00BB386C" w:rsidRPr="00BB386C">
              <w:rPr>
                <w:rStyle w:val="Hipervnculo"/>
                <w:rFonts w:ascii="Times New Roman" w:hAnsi="Times New Roman" w:cs="Times New Roman"/>
                <w:b/>
                <w:bCs/>
                <w:noProof/>
                <w:sz w:val="28"/>
                <w:szCs w:val="28"/>
              </w:rPr>
              <w:t>Programa para jóvenes</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_Toc211430080 \h </w:instrText>
            </w:r>
            <w:r w:rsidR="00B35AA9" w:rsidRPr="00BB386C">
              <w:rPr>
                <w:b/>
                <w:bCs/>
                <w:noProof/>
                <w:webHidden/>
              </w:rPr>
            </w:r>
            <w:r w:rsidR="00B35AA9" w:rsidRPr="00BB386C">
              <w:rPr>
                <w:b/>
                <w:bCs/>
                <w:noProof/>
                <w:webHidden/>
              </w:rPr>
              <w:fldChar w:fldCharType="separate"/>
            </w:r>
            <w:r w:rsidR="004C5124">
              <w:rPr>
                <w:b/>
                <w:bCs/>
                <w:noProof/>
                <w:webHidden/>
              </w:rPr>
              <w:t>39</w:t>
            </w:r>
            <w:r w:rsidR="00B35AA9" w:rsidRPr="00BB386C">
              <w:rPr>
                <w:b/>
                <w:bCs/>
                <w:noProof/>
                <w:webHidden/>
              </w:rPr>
              <w:fldChar w:fldCharType="end"/>
            </w:r>
          </w:hyperlink>
        </w:p>
        <w:p w14:paraId="46E5BCE2" w14:textId="66B06FE2" w:rsidR="00B35AA9" w:rsidRPr="00BB386C" w:rsidRDefault="00A35965" w:rsidP="00B35AA9">
          <w:pPr>
            <w:pStyle w:val="TDC1"/>
            <w:jc w:val="both"/>
            <w:rPr>
              <w:b/>
              <w:bCs/>
              <w:noProof/>
            </w:rPr>
          </w:pPr>
          <w:hyperlink w:anchor="_Toc211430081" w:history="1">
            <w:r w:rsidR="00BB386C" w:rsidRPr="00BB386C">
              <w:rPr>
                <w:rStyle w:val="Hipervnculo"/>
                <w:rFonts w:ascii="Times New Roman" w:hAnsi="Times New Roman" w:cs="Times New Roman"/>
                <w:b/>
                <w:bCs/>
                <w:noProof/>
                <w:sz w:val="28"/>
                <w:szCs w:val="28"/>
              </w:rPr>
              <w:t>Voluntariado de damas “</w:t>
            </w:r>
            <w:r w:rsidR="00BB386C">
              <w:rPr>
                <w:rStyle w:val="Hipervnculo"/>
                <w:rFonts w:ascii="Times New Roman" w:hAnsi="Times New Roman" w:cs="Times New Roman"/>
                <w:b/>
                <w:bCs/>
                <w:noProof/>
                <w:sz w:val="28"/>
                <w:szCs w:val="28"/>
              </w:rPr>
              <w:t>M</w:t>
            </w:r>
            <w:r w:rsidR="00BB386C" w:rsidRPr="00BB386C">
              <w:rPr>
                <w:rStyle w:val="Hipervnculo"/>
                <w:rFonts w:ascii="Times New Roman" w:hAnsi="Times New Roman" w:cs="Times New Roman"/>
                <w:b/>
                <w:bCs/>
                <w:noProof/>
                <w:sz w:val="28"/>
                <w:szCs w:val="28"/>
              </w:rPr>
              <w:t>e importas, escucho tú voz”</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_Toc211430081 \h </w:instrText>
            </w:r>
            <w:r w:rsidR="00B35AA9" w:rsidRPr="00BB386C">
              <w:rPr>
                <w:b/>
                <w:bCs/>
                <w:noProof/>
                <w:webHidden/>
              </w:rPr>
            </w:r>
            <w:r w:rsidR="00B35AA9" w:rsidRPr="00BB386C">
              <w:rPr>
                <w:b/>
                <w:bCs/>
                <w:noProof/>
                <w:webHidden/>
              </w:rPr>
              <w:fldChar w:fldCharType="separate"/>
            </w:r>
            <w:r w:rsidR="004C5124">
              <w:rPr>
                <w:b/>
                <w:bCs/>
                <w:noProof/>
                <w:webHidden/>
              </w:rPr>
              <w:t>41</w:t>
            </w:r>
            <w:r w:rsidR="00B35AA9" w:rsidRPr="00BB386C">
              <w:rPr>
                <w:b/>
                <w:bCs/>
                <w:noProof/>
                <w:webHidden/>
              </w:rPr>
              <w:fldChar w:fldCharType="end"/>
            </w:r>
          </w:hyperlink>
        </w:p>
        <w:p w14:paraId="73A5900C" w14:textId="1F462049" w:rsidR="00B35AA9" w:rsidRPr="00BB386C" w:rsidRDefault="00A35965" w:rsidP="00BB386C">
          <w:pPr>
            <w:pStyle w:val="TDC1"/>
            <w:jc w:val="both"/>
            <w:rPr>
              <w:b/>
              <w:bCs/>
              <w:noProof/>
            </w:rPr>
          </w:pPr>
          <w:hyperlink w:anchor="_Toc211430082" w:history="1">
            <w:r w:rsidR="00BB386C" w:rsidRPr="00BB386C">
              <w:rPr>
                <w:rStyle w:val="Hipervnculo"/>
                <w:rFonts w:ascii="Times New Roman" w:hAnsi="Times New Roman" w:cs="Times New Roman"/>
                <w:b/>
                <w:bCs/>
                <w:noProof/>
                <w:sz w:val="28"/>
                <w:szCs w:val="28"/>
              </w:rPr>
              <w:t>Conclusión</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_Toc211430082 \h </w:instrText>
            </w:r>
            <w:r w:rsidR="00B35AA9" w:rsidRPr="00BB386C">
              <w:rPr>
                <w:b/>
                <w:bCs/>
                <w:noProof/>
                <w:webHidden/>
              </w:rPr>
            </w:r>
            <w:r w:rsidR="00B35AA9" w:rsidRPr="00BB386C">
              <w:rPr>
                <w:b/>
                <w:bCs/>
                <w:noProof/>
                <w:webHidden/>
              </w:rPr>
              <w:fldChar w:fldCharType="separate"/>
            </w:r>
            <w:r w:rsidR="004C5124">
              <w:rPr>
                <w:b/>
                <w:bCs/>
                <w:noProof/>
                <w:webHidden/>
              </w:rPr>
              <w:t>45</w:t>
            </w:r>
            <w:r w:rsidR="00B35AA9" w:rsidRPr="00BB386C">
              <w:rPr>
                <w:b/>
                <w:bCs/>
                <w:noProof/>
                <w:webHidden/>
              </w:rPr>
              <w:fldChar w:fldCharType="end"/>
            </w:r>
          </w:hyperlink>
        </w:p>
        <w:p w14:paraId="3194228F" w14:textId="282EC4DF" w:rsidR="00B35AA9" w:rsidRPr="00BB386C" w:rsidRDefault="00A35965" w:rsidP="00B35AA9">
          <w:pPr>
            <w:pStyle w:val="TDC1"/>
            <w:jc w:val="both"/>
            <w:rPr>
              <w:b/>
              <w:bCs/>
              <w:noProof/>
            </w:rPr>
          </w:pPr>
          <w:hyperlink w:anchor="_Toc211430084" w:history="1">
            <w:r w:rsidR="00BB386C" w:rsidRPr="00BB386C">
              <w:rPr>
                <w:rStyle w:val="Hipervnculo"/>
                <w:rFonts w:ascii="Times New Roman" w:hAnsi="Times New Roman" w:cs="Times New Roman"/>
                <w:b/>
                <w:bCs/>
                <w:noProof/>
                <w:sz w:val="28"/>
                <w:szCs w:val="28"/>
              </w:rPr>
              <w:t>Anexos</w:t>
            </w:r>
            <w:r w:rsidR="00BB386C" w:rsidRPr="00BB386C">
              <w:rPr>
                <w:b/>
                <w:bCs/>
                <w:noProof/>
                <w:webHidden/>
              </w:rPr>
              <w:tab/>
            </w:r>
            <w:r w:rsidR="00B35AA9" w:rsidRPr="00BB386C">
              <w:rPr>
                <w:b/>
                <w:bCs/>
                <w:noProof/>
                <w:webHidden/>
              </w:rPr>
              <w:fldChar w:fldCharType="begin"/>
            </w:r>
            <w:r w:rsidR="00B35AA9" w:rsidRPr="00BB386C">
              <w:rPr>
                <w:b/>
                <w:bCs/>
                <w:noProof/>
                <w:webHidden/>
              </w:rPr>
              <w:instrText xml:space="preserve"> PAGEREF _Toc211430084 \h </w:instrText>
            </w:r>
            <w:r w:rsidR="00B35AA9" w:rsidRPr="00BB386C">
              <w:rPr>
                <w:b/>
                <w:bCs/>
                <w:noProof/>
                <w:webHidden/>
              </w:rPr>
            </w:r>
            <w:r w:rsidR="00B35AA9" w:rsidRPr="00BB386C">
              <w:rPr>
                <w:b/>
                <w:bCs/>
                <w:noProof/>
                <w:webHidden/>
              </w:rPr>
              <w:fldChar w:fldCharType="separate"/>
            </w:r>
            <w:r w:rsidR="004C5124">
              <w:rPr>
                <w:b/>
                <w:bCs/>
                <w:noProof/>
                <w:webHidden/>
              </w:rPr>
              <w:t>47</w:t>
            </w:r>
            <w:r w:rsidR="00B35AA9" w:rsidRPr="00BB386C">
              <w:rPr>
                <w:b/>
                <w:bCs/>
                <w:noProof/>
                <w:webHidden/>
              </w:rPr>
              <w:fldChar w:fldCharType="end"/>
            </w:r>
          </w:hyperlink>
        </w:p>
        <w:p w14:paraId="58964376" w14:textId="358D3B51" w:rsidR="00B35AA9" w:rsidRDefault="00B35AA9" w:rsidP="00B35AA9">
          <w:pPr>
            <w:jc w:val="both"/>
          </w:pPr>
          <w:r w:rsidRPr="00BB386C">
            <w:rPr>
              <w:rFonts w:ascii="Times New Roman" w:hAnsi="Times New Roman" w:cs="Times New Roman"/>
              <w:b/>
              <w:bCs/>
              <w:sz w:val="28"/>
              <w:szCs w:val="28"/>
              <w:lang w:val="es-ES"/>
            </w:rPr>
            <w:fldChar w:fldCharType="end"/>
          </w:r>
        </w:p>
      </w:sdtContent>
    </w:sdt>
    <w:p w14:paraId="5C9BBDB3" w14:textId="7506777F" w:rsidR="00BB386C" w:rsidRDefault="004E6634">
      <w:pPr>
        <w:rPr>
          <w:rFonts w:ascii="Times New Roman" w:hAnsi="Times New Roman" w:cs="Times New Roman"/>
          <w:b/>
          <w:bCs/>
          <w:sz w:val="32"/>
          <w:szCs w:val="32"/>
        </w:rPr>
        <w:sectPr w:rsidR="00BB386C" w:rsidSect="004E6634">
          <w:headerReference w:type="default" r:id="rId10"/>
          <w:footerReference w:type="default" r:id="rId11"/>
          <w:pgSz w:w="11906" w:h="16838"/>
          <w:pgMar w:top="1440" w:right="1440" w:bottom="1440" w:left="1440" w:header="708" w:footer="708" w:gutter="0"/>
          <w:cols w:space="708"/>
          <w:docGrid w:linePitch="360"/>
        </w:sectPr>
      </w:pPr>
      <w:r>
        <w:rPr>
          <w:rFonts w:ascii="Times New Roman" w:hAnsi="Times New Roman" w:cs="Times New Roman"/>
          <w:b/>
          <w:bCs/>
          <w:sz w:val="32"/>
          <w:szCs w:val="32"/>
        </w:rPr>
        <w:br w:type="page"/>
      </w:r>
    </w:p>
    <w:p w14:paraId="2323A42C" w14:textId="66D79290" w:rsidR="002354C7" w:rsidRPr="00E559AE" w:rsidRDefault="00A031A0" w:rsidP="00E559AE">
      <w:pPr>
        <w:rPr>
          <w:rFonts w:ascii="Times New Roman" w:hAnsi="Times New Roman" w:cs="Times New Roman"/>
          <w:b/>
          <w:bCs/>
          <w:sz w:val="32"/>
          <w:szCs w:val="32"/>
        </w:rPr>
      </w:pPr>
      <w:r>
        <w:rPr>
          <w:rFonts w:ascii="Times New Roman" w:hAnsi="Times New Roman" w:cs="Times New Roman"/>
          <w:b/>
          <w:bCs/>
          <w:noProof/>
          <w:sz w:val="32"/>
          <w:szCs w:val="32"/>
          <w:lang w:val="es-US" w:eastAsia="es-US"/>
        </w:rPr>
        <w:lastRenderedPageBreak/>
        <w:drawing>
          <wp:anchor distT="0" distB="0" distL="114300" distR="114300" simplePos="0" relativeHeight="251684864" behindDoc="0" locked="0" layoutInCell="1" allowOverlap="1" wp14:anchorId="709015DD" wp14:editId="0A823D67">
            <wp:simplePos x="0" y="0"/>
            <wp:positionH relativeFrom="page">
              <wp:align>right</wp:align>
            </wp:positionH>
            <wp:positionV relativeFrom="page">
              <wp:align>top</wp:align>
            </wp:positionV>
            <wp:extent cx="7548245" cy="10677525"/>
            <wp:effectExtent l="0" t="0" r="0" b="9525"/>
            <wp:wrapSquare wrapText="bothSides"/>
            <wp:docPr id="8811237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23723" name="Imagen 881123723"/>
                    <pic:cNvPicPr/>
                  </pic:nvPicPr>
                  <pic:blipFill>
                    <a:blip r:embed="rId12" cstate="email">
                      <a:extLst>
                        <a:ext uri="{28A0092B-C50C-407E-A947-70E740481C1C}">
                          <a14:useLocalDpi xmlns:a14="http://schemas.microsoft.com/office/drawing/2010/main"/>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r w:rsidR="00E559AE" w:rsidRPr="00E559AE">
        <w:rPr>
          <w:rFonts w:ascii="Times New Roman" w:hAnsi="Times New Roman" w:cs="Times New Roman"/>
          <w:b/>
          <w:bCs/>
          <w:noProof/>
          <w:sz w:val="32"/>
          <w:szCs w:val="32"/>
          <w:lang w:val="es-US" w:eastAsia="es-US"/>
        </w:rPr>
        <mc:AlternateContent>
          <mc:Choice Requires="wps">
            <w:drawing>
              <wp:anchor distT="45720" distB="45720" distL="114300" distR="114300" simplePos="0" relativeHeight="251686912" behindDoc="0" locked="0" layoutInCell="1" allowOverlap="1" wp14:anchorId="723904D4" wp14:editId="40C96D47">
                <wp:simplePos x="0" y="0"/>
                <wp:positionH relativeFrom="margin">
                  <wp:align>center</wp:align>
                </wp:positionH>
                <wp:positionV relativeFrom="paragraph">
                  <wp:posOffset>140970</wp:posOffset>
                </wp:positionV>
                <wp:extent cx="6515100" cy="1404620"/>
                <wp:effectExtent l="0" t="0" r="0" b="0"/>
                <wp:wrapSquare wrapText="bothSides"/>
                <wp:docPr id="9022576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637268" w14:textId="6B6AADDC" w:rsidR="00E559AE" w:rsidRPr="00E559AE" w:rsidRDefault="00E559AE" w:rsidP="00E559AE">
                            <w:pPr>
                              <w:pStyle w:val="Ttulo1"/>
                              <w:jc w:val="center"/>
                              <w:rPr>
                                <w:b/>
                                <w:bCs/>
                                <w:color w:val="auto"/>
                              </w:rPr>
                            </w:pPr>
                            <w:bookmarkStart w:id="1" w:name="_Toc211430070"/>
                            <w:r w:rsidRPr="00E559AE">
                              <w:rPr>
                                <w:rFonts w:ascii="Times New Roman" w:hAnsi="Times New Roman" w:cs="Times New Roman"/>
                                <w:b/>
                                <w:bCs/>
                                <w:color w:val="auto"/>
                                <w:sz w:val="32"/>
                                <w:szCs w:val="32"/>
                              </w:rPr>
                              <w:t>Introducción</w:t>
                            </w:r>
                            <w:bookmarkEnd w:id="1"/>
                          </w:p>
                          <w:p w14:paraId="5328A120" w14:textId="77777777" w:rsidR="00E559AE" w:rsidRPr="00E559AE" w:rsidRDefault="00E559AE" w:rsidP="00E559AE">
                            <w:pPr>
                              <w:jc w:val="center"/>
                              <w:rPr>
                                <w:rFonts w:ascii="Times New Roman" w:hAnsi="Times New Roman" w:cs="Times New Roman"/>
                                <w:b/>
                                <w:bCs/>
                                <w:sz w:val="28"/>
                                <w:szCs w:val="28"/>
                              </w:rPr>
                            </w:pPr>
                          </w:p>
                          <w:p w14:paraId="58BA1BF2" w14:textId="77777777" w:rsidR="00E559AE" w:rsidRPr="00E559AE" w:rsidRDefault="00E559AE" w:rsidP="00E559AE">
                            <w:pPr>
                              <w:jc w:val="both"/>
                              <w:rPr>
                                <w:rFonts w:ascii="Times New Roman" w:hAnsi="Times New Roman" w:cs="Times New Roman"/>
                                <w:sz w:val="28"/>
                                <w:szCs w:val="28"/>
                              </w:rPr>
                            </w:pPr>
                            <w:r w:rsidRPr="00E559AE">
                              <w:rPr>
                                <w:rFonts w:ascii="Times New Roman" w:hAnsi="Times New Roman" w:cs="Times New Roman"/>
                                <w:sz w:val="28"/>
                                <w:szCs w:val="28"/>
                              </w:rPr>
                              <w:t xml:space="preserve">El presente documento constituye el Informe de Ejecución Trimestral correspondiente al periodo comprendido entre </w:t>
                            </w:r>
                            <w:r w:rsidRPr="00E559AE">
                              <w:rPr>
                                <w:rFonts w:ascii="Times New Roman" w:hAnsi="Times New Roman" w:cs="Times New Roman"/>
                                <w:b/>
                                <w:bCs/>
                                <w:sz w:val="28"/>
                                <w:szCs w:val="28"/>
                              </w:rPr>
                              <w:t>julio - septiembre 2025</w:t>
                            </w:r>
                            <w:r w:rsidRPr="00E559AE">
                              <w:rPr>
                                <w:rFonts w:ascii="Times New Roman" w:hAnsi="Times New Roman" w:cs="Times New Roman"/>
                                <w:sz w:val="28"/>
                                <w:szCs w:val="28"/>
                              </w:rPr>
                              <w:t xml:space="preserve">, abarcando el tercer trimestre del ejercicio fiscal en curso. Este informe se genera en el marco del proceso de seguimiento y evaluación continua del Plan Operativo Anual (POA), en consonancia con los lineamientos del Gobierno que encabeza el presidente Luis </w:t>
                            </w:r>
                            <w:proofErr w:type="spellStart"/>
                            <w:r w:rsidRPr="00E559AE">
                              <w:rPr>
                                <w:rFonts w:ascii="Times New Roman" w:hAnsi="Times New Roman" w:cs="Times New Roman"/>
                                <w:sz w:val="28"/>
                                <w:szCs w:val="28"/>
                              </w:rPr>
                              <w:t>Abinader</w:t>
                            </w:r>
                            <w:proofErr w:type="spellEnd"/>
                            <w:r w:rsidRPr="00E559AE">
                              <w:rPr>
                                <w:rFonts w:ascii="Times New Roman" w:hAnsi="Times New Roman" w:cs="Times New Roman"/>
                                <w:sz w:val="28"/>
                                <w:szCs w:val="28"/>
                              </w:rPr>
                              <w:t xml:space="preserve"> Corona y las necesidades prioritarias de la provincia.</w:t>
                            </w:r>
                          </w:p>
                          <w:p w14:paraId="76CEEC27" w14:textId="77777777" w:rsidR="00E559AE" w:rsidRPr="00E559AE" w:rsidRDefault="00E559AE" w:rsidP="00E559AE">
                            <w:pPr>
                              <w:jc w:val="both"/>
                              <w:rPr>
                                <w:rFonts w:ascii="Times New Roman" w:hAnsi="Times New Roman" w:cs="Times New Roman"/>
                                <w:sz w:val="28"/>
                                <w:szCs w:val="28"/>
                              </w:rPr>
                            </w:pPr>
                            <w:r w:rsidRPr="00E559AE">
                              <w:rPr>
                                <w:rFonts w:ascii="Times New Roman" w:hAnsi="Times New Roman" w:cs="Times New Roman"/>
                                <w:sz w:val="28"/>
                                <w:szCs w:val="28"/>
                              </w:rPr>
                              <w:t>El objetivo principal de este reporte es presentar y analizar de manera formal el desempeño y el avance registrado en la implementación de las metas, actividades y proyectos estratégicos definidos en el POA. Se detallan los resultados alcanzados, la utilización de recursos, y el nivel de cumplimiento de los Indicadores Clave de Desempeño programados para el trimestre julio/septiembre.</w:t>
                            </w:r>
                          </w:p>
                          <w:p w14:paraId="7B467AD1" w14:textId="77777777" w:rsidR="00E559AE" w:rsidRPr="00E559AE" w:rsidRDefault="00E559AE" w:rsidP="00E559AE">
                            <w:pPr>
                              <w:jc w:val="both"/>
                              <w:rPr>
                                <w:rFonts w:ascii="Times New Roman" w:hAnsi="Times New Roman" w:cs="Times New Roman"/>
                                <w:sz w:val="28"/>
                                <w:szCs w:val="28"/>
                              </w:rPr>
                            </w:pPr>
                            <w:r w:rsidRPr="00E559AE">
                              <w:rPr>
                                <w:rFonts w:ascii="Times New Roman" w:hAnsi="Times New Roman" w:cs="Times New Roman"/>
                                <w:sz w:val="28"/>
                                <w:szCs w:val="28"/>
                              </w:rPr>
                              <w:t>La información consolidada en las secciones subsiguientes permite identificar los logros significativos, así como las desviaciones o desafíos que pudieran haberse presentado en la ejecución. Los análisis y hallazgos aquí documentados servirán como fundamento esencial para la toma de decisiones y la formulación de las acciones correctivas y ajustes estratégicos necesarios para asegurar la consecución exitosa de los objetivos generales del POA durante el cuarto y último trimestre del año 2025.</w:t>
                            </w:r>
                          </w:p>
                          <w:p w14:paraId="59E29E6F" w14:textId="77777777" w:rsidR="00E559AE" w:rsidRPr="00E559AE" w:rsidRDefault="00E559AE" w:rsidP="00E559AE">
                            <w:pPr>
                              <w:jc w:val="both"/>
                              <w:rPr>
                                <w:rFonts w:ascii="Times New Roman" w:hAnsi="Times New Roman" w:cs="Times New Roman"/>
                                <w:sz w:val="28"/>
                                <w:szCs w:val="28"/>
                              </w:rPr>
                            </w:pPr>
                            <w:r w:rsidRPr="00E559AE">
                              <w:rPr>
                                <w:rFonts w:ascii="Times New Roman" w:hAnsi="Times New Roman" w:cs="Times New Roman"/>
                                <w:sz w:val="28"/>
                                <w:szCs w:val="28"/>
                              </w:rPr>
                              <w:t>Este ejercicio de rendición de cuentas a través de este Plan, refleja el compromiso de la Gobernación con la transparencia, la eficiencia en la gestión pública y el desarrollo sostenible de nuestra comunidad.</w:t>
                            </w:r>
                          </w:p>
                          <w:p w14:paraId="462C2B92" w14:textId="4A138F3B" w:rsidR="00E559AE" w:rsidRDefault="00E559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3904D4" id="_x0000_t202" coordsize="21600,21600" o:spt="202" path="m,l,21600r21600,l21600,xe">
                <v:stroke joinstyle="miter"/>
                <v:path gradientshapeok="t" o:connecttype="rect"/>
              </v:shapetype>
              <v:shape id="Cuadro de texto 2" o:spid="_x0000_s1026" type="#_x0000_t202" style="position:absolute;margin-left:0;margin-top:11.1pt;width:513pt;height:110.6pt;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" filled="f" stroked="f">
                <v:textbox style="mso-fit-shape-to-text:t">
                  <w:txbxContent>
                    <w:p w14:paraId="05637268" w14:textId="6B6AADDC" w:rsidR="00E559AE" w:rsidRPr="00E559AE" w:rsidRDefault="00E559AE" w:rsidP="00E559AE">
                      <w:pPr>
                        <w:pStyle w:val="Ttulo1"/>
                        <w:jc w:val="center"/>
                        <w:rPr>
                          <w:b/>
                          <w:bCs/>
                          <w:color w:val="auto"/>
                        </w:rPr>
                      </w:pPr>
                      <w:bookmarkStart w:id="1" w:name="_Toc211430070"/>
                      <w:r w:rsidRPr="00E559AE">
                        <w:rPr>
                          <w:rFonts w:ascii="Times New Roman" w:hAnsi="Times New Roman" w:cs="Times New Roman"/>
                          <w:b/>
                          <w:bCs/>
                          <w:color w:val="auto"/>
                          <w:sz w:val="32"/>
                          <w:szCs w:val="32"/>
                        </w:rPr>
                        <w:t>Introducción</w:t>
                      </w:r>
                      <w:bookmarkEnd w:id="1"/>
                    </w:p>
                    <w:p w14:paraId="5328A120" w14:textId="77777777" w:rsidR="00E559AE" w:rsidRPr="00E559AE" w:rsidRDefault="00E559AE" w:rsidP="00E559AE">
                      <w:pPr>
                        <w:jc w:val="center"/>
                        <w:rPr>
                          <w:rFonts w:ascii="Times New Roman" w:hAnsi="Times New Roman" w:cs="Times New Roman"/>
                          <w:b/>
                          <w:bCs/>
                          <w:sz w:val="28"/>
                          <w:szCs w:val="28"/>
                        </w:rPr>
                      </w:pPr>
                    </w:p>
                    <w:p w14:paraId="58BA1BF2" w14:textId="77777777" w:rsidR="00E559AE" w:rsidRPr="00E559AE" w:rsidRDefault="00E559AE" w:rsidP="00E559AE">
                      <w:pPr>
                        <w:jc w:val="both"/>
                        <w:rPr>
                          <w:rFonts w:ascii="Times New Roman" w:hAnsi="Times New Roman" w:cs="Times New Roman"/>
                          <w:sz w:val="28"/>
                          <w:szCs w:val="28"/>
                        </w:rPr>
                      </w:pPr>
                      <w:r w:rsidRPr="00E559AE">
                        <w:rPr>
                          <w:rFonts w:ascii="Times New Roman" w:hAnsi="Times New Roman" w:cs="Times New Roman"/>
                          <w:sz w:val="28"/>
                          <w:szCs w:val="28"/>
                        </w:rPr>
                        <w:t xml:space="preserve">El presente documento constituye el Informe de Ejecución Trimestral correspondiente al periodo comprendido entre </w:t>
                      </w:r>
                      <w:r w:rsidRPr="00E559AE">
                        <w:rPr>
                          <w:rFonts w:ascii="Times New Roman" w:hAnsi="Times New Roman" w:cs="Times New Roman"/>
                          <w:b/>
                          <w:bCs/>
                          <w:sz w:val="28"/>
                          <w:szCs w:val="28"/>
                        </w:rPr>
                        <w:t>julio - septiembre 2025</w:t>
                      </w:r>
                      <w:r w:rsidRPr="00E559AE">
                        <w:rPr>
                          <w:rFonts w:ascii="Times New Roman" w:hAnsi="Times New Roman" w:cs="Times New Roman"/>
                          <w:sz w:val="28"/>
                          <w:szCs w:val="28"/>
                        </w:rPr>
                        <w:t>, abarcando el tercer trimestre del ejercicio fiscal en curso. Este informe se genera en el marco del proceso de seguimiento y evaluación continua del Plan Operativo Anual (POA), en consonancia con los lineamientos del Gobierno que encabeza el presidente Luis Abinader Corona y las necesidades prioritarias de la provincia.</w:t>
                      </w:r>
                    </w:p>
                    <w:p w14:paraId="76CEEC27" w14:textId="77777777" w:rsidR="00E559AE" w:rsidRPr="00E559AE" w:rsidRDefault="00E559AE" w:rsidP="00E559AE">
                      <w:pPr>
                        <w:jc w:val="both"/>
                        <w:rPr>
                          <w:rFonts w:ascii="Times New Roman" w:hAnsi="Times New Roman" w:cs="Times New Roman"/>
                          <w:sz w:val="28"/>
                          <w:szCs w:val="28"/>
                        </w:rPr>
                      </w:pPr>
                      <w:r w:rsidRPr="00E559AE">
                        <w:rPr>
                          <w:rFonts w:ascii="Times New Roman" w:hAnsi="Times New Roman" w:cs="Times New Roman"/>
                          <w:sz w:val="28"/>
                          <w:szCs w:val="28"/>
                        </w:rPr>
                        <w:t>El objetivo principal de este reporte es presentar y analizar de manera formal el desempeño y el avance registrado en la implementación de las metas, actividades y proyectos estratégicos definidos en el POA. Se detallan los resultados alcanzados, la utilización de recursos, y el nivel de cumplimiento de los Indicadores Clave de Desempeño programados para el trimestre julio/septiembre.</w:t>
                      </w:r>
                    </w:p>
                    <w:p w14:paraId="7B467AD1" w14:textId="77777777" w:rsidR="00E559AE" w:rsidRPr="00E559AE" w:rsidRDefault="00E559AE" w:rsidP="00E559AE">
                      <w:pPr>
                        <w:jc w:val="both"/>
                        <w:rPr>
                          <w:rFonts w:ascii="Times New Roman" w:hAnsi="Times New Roman" w:cs="Times New Roman"/>
                          <w:sz w:val="28"/>
                          <w:szCs w:val="28"/>
                        </w:rPr>
                      </w:pPr>
                      <w:r w:rsidRPr="00E559AE">
                        <w:rPr>
                          <w:rFonts w:ascii="Times New Roman" w:hAnsi="Times New Roman" w:cs="Times New Roman"/>
                          <w:sz w:val="28"/>
                          <w:szCs w:val="28"/>
                        </w:rPr>
                        <w:t>La información consolidada en las secciones subsiguientes permite identificar los logros significativos, así como las desviaciones o desafíos que pudieran haberse presentado en la ejecución. Los análisis y hallazgos aquí documentados servirán como fundamento esencial para la toma de decisiones y la formulación de las acciones correctivas y ajustes estratégicos necesarios para asegurar la consecución exitosa de los objetivos generales del POA durante el cuarto y último trimestre del año 2025.</w:t>
                      </w:r>
                    </w:p>
                    <w:p w14:paraId="59E29E6F" w14:textId="77777777" w:rsidR="00E559AE" w:rsidRPr="00E559AE" w:rsidRDefault="00E559AE" w:rsidP="00E559AE">
                      <w:pPr>
                        <w:jc w:val="both"/>
                        <w:rPr>
                          <w:rFonts w:ascii="Times New Roman" w:hAnsi="Times New Roman" w:cs="Times New Roman"/>
                          <w:sz w:val="28"/>
                          <w:szCs w:val="28"/>
                        </w:rPr>
                      </w:pPr>
                      <w:r w:rsidRPr="00E559AE">
                        <w:rPr>
                          <w:rFonts w:ascii="Times New Roman" w:hAnsi="Times New Roman" w:cs="Times New Roman"/>
                          <w:sz w:val="28"/>
                          <w:szCs w:val="28"/>
                        </w:rPr>
                        <w:t>Este ejercicio de rendición de cuentas a través de este Plan, refleja el compromiso de la Gobernación con la transparencia, la eficiencia en la gestión pública y el desarrollo sostenible de nuestra comunidad.</w:t>
                      </w:r>
                    </w:p>
                    <w:p w14:paraId="462C2B92" w14:textId="4A138F3B" w:rsidR="00E559AE" w:rsidRDefault="00E559AE"/>
                  </w:txbxContent>
                </v:textbox>
                <w10:wrap type="square" anchorx="margin"/>
              </v:shape>
            </w:pict>
          </mc:Fallback>
        </mc:AlternateContent>
      </w:r>
    </w:p>
    <w:p w14:paraId="4AE3A8B0" w14:textId="2E30D9E3" w:rsidR="00922841" w:rsidRPr="00EA6CF4" w:rsidRDefault="00922841" w:rsidP="00EA6CF4">
      <w:pPr>
        <w:pStyle w:val="Ttulo1"/>
        <w:jc w:val="center"/>
        <w:rPr>
          <w:rFonts w:ascii="Times New Roman" w:hAnsi="Times New Roman" w:cs="Times New Roman"/>
          <w:b/>
          <w:bCs/>
          <w:color w:val="auto"/>
          <w:sz w:val="32"/>
          <w:szCs w:val="32"/>
        </w:rPr>
      </w:pPr>
      <w:bookmarkStart w:id="2" w:name="_Toc211430071"/>
      <w:r w:rsidRPr="00EA6CF4">
        <w:rPr>
          <w:rFonts w:ascii="Times New Roman" w:hAnsi="Times New Roman" w:cs="Times New Roman"/>
          <w:b/>
          <w:bCs/>
          <w:color w:val="auto"/>
          <w:sz w:val="32"/>
          <w:szCs w:val="32"/>
        </w:rPr>
        <w:lastRenderedPageBreak/>
        <w:t>Marco estratégico de la Institución</w:t>
      </w:r>
      <w:bookmarkEnd w:id="2"/>
    </w:p>
    <w:p w14:paraId="40F9E47E" w14:textId="77777777" w:rsidR="000940AD" w:rsidRPr="00F448AC" w:rsidRDefault="000940AD" w:rsidP="00F448AC">
      <w:pPr>
        <w:jc w:val="both"/>
        <w:rPr>
          <w:rFonts w:ascii="Times New Roman" w:hAnsi="Times New Roman" w:cs="Times New Roman"/>
          <w:b/>
          <w:bCs/>
          <w:sz w:val="24"/>
          <w:szCs w:val="24"/>
        </w:rPr>
      </w:pPr>
    </w:p>
    <w:p w14:paraId="587C0A14" w14:textId="66FC2690" w:rsidR="00922841" w:rsidRPr="00F448AC" w:rsidRDefault="00862A09" w:rsidP="00F448AC">
      <w:pPr>
        <w:spacing w:after="160" w:line="276" w:lineRule="auto"/>
        <w:jc w:val="both"/>
        <w:rPr>
          <w:rFonts w:ascii="Times New Roman" w:eastAsiaTheme="minorHAnsi" w:hAnsi="Times New Roman" w:cs="Times New Roman"/>
          <w:b/>
          <w:bCs/>
          <w:kern w:val="2"/>
          <w:sz w:val="24"/>
          <w:szCs w:val="24"/>
          <w14:ligatures w14:val="standardContextual"/>
        </w:rPr>
      </w:pPr>
      <w:r w:rsidRPr="00F448AC">
        <w:rPr>
          <w:rFonts w:ascii="Times New Roman" w:eastAsiaTheme="minorHAnsi" w:hAnsi="Times New Roman" w:cs="Times New Roman"/>
          <w:b/>
          <w:bCs/>
          <w:kern w:val="2"/>
          <w:sz w:val="24"/>
          <w:szCs w:val="24"/>
          <w14:ligatures w14:val="standardContextual"/>
        </w:rPr>
        <w:t xml:space="preserve">MISIÓN </w:t>
      </w:r>
    </w:p>
    <w:p w14:paraId="299B9196" w14:textId="77777777" w:rsidR="00922841" w:rsidRPr="00F448AC" w:rsidRDefault="00922841" w:rsidP="00F448AC">
      <w:pPr>
        <w:spacing w:after="160" w:line="276" w:lineRule="auto"/>
        <w:jc w:val="both"/>
        <w:rPr>
          <w:rFonts w:ascii="Times New Roman" w:eastAsiaTheme="minorHAnsi" w:hAnsi="Times New Roman" w:cs="Times New Roman"/>
          <w:kern w:val="2"/>
          <w:sz w:val="24"/>
          <w:szCs w:val="24"/>
          <w14:ligatures w14:val="standardContextual"/>
        </w:rPr>
      </w:pPr>
      <w:r w:rsidRPr="00F448AC">
        <w:rPr>
          <w:rFonts w:ascii="Times New Roman" w:eastAsiaTheme="minorHAnsi" w:hAnsi="Times New Roman" w:cs="Times New Roman"/>
          <w:kern w:val="2"/>
          <w:sz w:val="24"/>
          <w:szCs w:val="24"/>
          <w14:ligatures w14:val="standardContextual"/>
        </w:rPr>
        <w:t>Velar por el cumplimiento de la constitución, las leyes y los reglamentos del poder ejecutivo, con el objetivo de mantener el orden público, impulsando un desarrollo sostenible por una sociedad equitativa y un ente gubernamental que administre y sirva de custodia de los recursos y servicios públicos.</w:t>
      </w:r>
    </w:p>
    <w:p w14:paraId="47AABA94" w14:textId="77777777" w:rsidR="000940AD" w:rsidRPr="00F448AC" w:rsidRDefault="000940AD" w:rsidP="00F448AC">
      <w:pPr>
        <w:spacing w:after="160" w:line="276" w:lineRule="auto"/>
        <w:jc w:val="both"/>
        <w:rPr>
          <w:rFonts w:ascii="Times New Roman" w:eastAsiaTheme="minorHAnsi" w:hAnsi="Times New Roman" w:cs="Times New Roman"/>
          <w:kern w:val="2"/>
          <w:sz w:val="24"/>
          <w:szCs w:val="24"/>
          <w14:ligatures w14:val="standardContextual"/>
        </w:rPr>
      </w:pPr>
    </w:p>
    <w:p w14:paraId="502CE5AF" w14:textId="1978C333" w:rsidR="00922841" w:rsidRPr="00F448AC" w:rsidRDefault="00862A09" w:rsidP="00F448AC">
      <w:pPr>
        <w:spacing w:after="160" w:line="276" w:lineRule="auto"/>
        <w:jc w:val="both"/>
        <w:rPr>
          <w:rFonts w:ascii="Times New Roman" w:eastAsiaTheme="minorHAnsi" w:hAnsi="Times New Roman" w:cs="Times New Roman"/>
          <w:b/>
          <w:bCs/>
          <w:kern w:val="2"/>
          <w:sz w:val="24"/>
          <w:szCs w:val="24"/>
          <w14:ligatures w14:val="standardContextual"/>
        </w:rPr>
      </w:pPr>
      <w:r w:rsidRPr="00F448AC">
        <w:rPr>
          <w:rFonts w:ascii="Times New Roman" w:eastAsiaTheme="minorHAnsi" w:hAnsi="Times New Roman" w:cs="Times New Roman"/>
          <w:b/>
          <w:bCs/>
          <w:kern w:val="2"/>
          <w:sz w:val="24"/>
          <w:szCs w:val="24"/>
          <w14:ligatures w14:val="standardContextual"/>
        </w:rPr>
        <w:t xml:space="preserve">VISIÓN </w:t>
      </w:r>
    </w:p>
    <w:p w14:paraId="65743B45" w14:textId="77777777" w:rsidR="00922841" w:rsidRPr="00F448AC" w:rsidRDefault="00922841" w:rsidP="00F448AC">
      <w:pPr>
        <w:spacing w:after="160" w:line="276" w:lineRule="auto"/>
        <w:jc w:val="both"/>
        <w:rPr>
          <w:rFonts w:ascii="Times New Roman" w:eastAsiaTheme="minorHAnsi" w:hAnsi="Times New Roman" w:cs="Times New Roman"/>
          <w:kern w:val="2"/>
          <w:sz w:val="24"/>
          <w:szCs w:val="24"/>
          <w14:ligatures w14:val="standardContextual"/>
        </w:rPr>
      </w:pPr>
      <w:r w:rsidRPr="00F448AC">
        <w:rPr>
          <w:rFonts w:ascii="Times New Roman" w:eastAsiaTheme="minorHAnsi" w:hAnsi="Times New Roman" w:cs="Times New Roman"/>
          <w:kern w:val="2"/>
          <w:sz w:val="24"/>
          <w:szCs w:val="24"/>
          <w14:ligatures w14:val="standardContextual"/>
        </w:rPr>
        <w:t>Mantener la transparencia, la eficiencia e innovación que promueva la equidad, el progreso económico y la participación ciudadana, incorporando todas las instituciones de la provincia, para ofrecer un eficiente servicio a la sociedad.</w:t>
      </w:r>
    </w:p>
    <w:p w14:paraId="423CAA59" w14:textId="77777777" w:rsidR="000940AD" w:rsidRPr="00F448AC" w:rsidRDefault="000940AD" w:rsidP="00F448AC">
      <w:pPr>
        <w:spacing w:after="160" w:line="276" w:lineRule="auto"/>
        <w:jc w:val="both"/>
        <w:rPr>
          <w:rFonts w:ascii="Times New Roman" w:eastAsiaTheme="minorHAnsi" w:hAnsi="Times New Roman" w:cs="Times New Roman"/>
          <w:kern w:val="2"/>
          <w:sz w:val="24"/>
          <w:szCs w:val="24"/>
          <w14:ligatures w14:val="standardContextual"/>
        </w:rPr>
      </w:pPr>
    </w:p>
    <w:p w14:paraId="65C9AEDA" w14:textId="3DB97627" w:rsidR="00DA090E" w:rsidRPr="00F448AC" w:rsidRDefault="00922841" w:rsidP="00F448AC">
      <w:pPr>
        <w:spacing w:after="160" w:line="276" w:lineRule="auto"/>
        <w:jc w:val="both"/>
        <w:rPr>
          <w:rFonts w:ascii="Times New Roman" w:eastAsiaTheme="minorHAnsi" w:hAnsi="Times New Roman" w:cs="Times New Roman"/>
          <w:b/>
          <w:bCs/>
          <w:kern w:val="2"/>
          <w:sz w:val="24"/>
          <w:szCs w:val="24"/>
          <w14:ligatures w14:val="standardContextual"/>
        </w:rPr>
      </w:pPr>
      <w:r w:rsidRPr="00F448AC">
        <w:rPr>
          <w:rFonts w:ascii="Times New Roman" w:eastAsiaTheme="minorHAnsi" w:hAnsi="Times New Roman" w:cs="Times New Roman"/>
          <w:b/>
          <w:bCs/>
          <w:kern w:val="2"/>
          <w:sz w:val="24"/>
          <w:szCs w:val="24"/>
          <w14:ligatures w14:val="standardContextual"/>
        </w:rPr>
        <w:t>VALORES</w:t>
      </w:r>
    </w:p>
    <w:p w14:paraId="64280F70" w14:textId="77777777" w:rsidR="00922841" w:rsidRPr="00F448AC" w:rsidRDefault="00922841" w:rsidP="00F448AC">
      <w:pPr>
        <w:spacing w:after="160" w:line="276" w:lineRule="auto"/>
        <w:jc w:val="both"/>
        <w:rPr>
          <w:rFonts w:ascii="Times New Roman" w:eastAsiaTheme="minorHAnsi" w:hAnsi="Times New Roman" w:cs="Times New Roman"/>
          <w:kern w:val="2"/>
          <w:sz w:val="24"/>
          <w:szCs w:val="24"/>
          <w14:ligatures w14:val="standardContextual"/>
        </w:rPr>
      </w:pPr>
      <w:r w:rsidRPr="00F448AC">
        <w:rPr>
          <w:rFonts w:ascii="Times New Roman" w:eastAsiaTheme="minorHAnsi" w:hAnsi="Times New Roman" w:cs="Times New Roman"/>
          <w:b/>
          <w:bCs/>
          <w:kern w:val="2"/>
          <w:sz w:val="24"/>
          <w:szCs w:val="24"/>
          <w14:ligatures w14:val="standardContextual"/>
        </w:rPr>
        <w:t>Transparencia</w:t>
      </w:r>
      <w:r w:rsidRPr="00F448AC">
        <w:rPr>
          <w:rFonts w:ascii="Times New Roman" w:eastAsiaTheme="minorHAnsi" w:hAnsi="Times New Roman" w:cs="Times New Roman"/>
          <w:kern w:val="2"/>
          <w:sz w:val="24"/>
          <w:szCs w:val="24"/>
          <w14:ligatures w14:val="standardContextual"/>
        </w:rPr>
        <w:t>, logrando el uso adecuado de los recursos del Estado.</w:t>
      </w:r>
    </w:p>
    <w:p w14:paraId="6FE528EE" w14:textId="77777777" w:rsidR="00922841" w:rsidRPr="00F448AC" w:rsidRDefault="00922841" w:rsidP="00F448AC">
      <w:pPr>
        <w:spacing w:after="160" w:line="276" w:lineRule="auto"/>
        <w:jc w:val="both"/>
        <w:rPr>
          <w:rFonts w:ascii="Times New Roman" w:eastAsiaTheme="minorHAnsi" w:hAnsi="Times New Roman" w:cs="Times New Roman"/>
          <w:kern w:val="2"/>
          <w:sz w:val="24"/>
          <w:szCs w:val="24"/>
          <w14:ligatures w14:val="standardContextual"/>
        </w:rPr>
      </w:pPr>
      <w:r w:rsidRPr="00F448AC">
        <w:rPr>
          <w:rFonts w:ascii="Times New Roman" w:eastAsiaTheme="minorHAnsi" w:hAnsi="Times New Roman" w:cs="Times New Roman"/>
          <w:b/>
          <w:bCs/>
          <w:kern w:val="2"/>
          <w:sz w:val="24"/>
          <w:szCs w:val="24"/>
          <w14:ligatures w14:val="standardContextual"/>
        </w:rPr>
        <w:t>Responsabilidad</w:t>
      </w:r>
      <w:r w:rsidRPr="00F448AC">
        <w:rPr>
          <w:rFonts w:ascii="Times New Roman" w:eastAsiaTheme="minorHAnsi" w:hAnsi="Times New Roman" w:cs="Times New Roman"/>
          <w:kern w:val="2"/>
          <w:sz w:val="24"/>
          <w:szCs w:val="24"/>
          <w14:ligatures w14:val="standardContextual"/>
        </w:rPr>
        <w:t>, cumplir con nuestros deberes con puntualidad y eficacia.</w:t>
      </w:r>
    </w:p>
    <w:p w14:paraId="45602C38" w14:textId="77777777" w:rsidR="00922841" w:rsidRPr="00F448AC" w:rsidRDefault="00922841" w:rsidP="00F448AC">
      <w:pPr>
        <w:spacing w:after="160" w:line="276" w:lineRule="auto"/>
        <w:jc w:val="both"/>
        <w:rPr>
          <w:rFonts w:ascii="Times New Roman" w:eastAsiaTheme="minorHAnsi" w:hAnsi="Times New Roman" w:cs="Times New Roman"/>
          <w:kern w:val="2"/>
          <w:sz w:val="24"/>
          <w:szCs w:val="24"/>
          <w14:ligatures w14:val="standardContextual"/>
        </w:rPr>
      </w:pPr>
      <w:r w:rsidRPr="00F448AC">
        <w:rPr>
          <w:rFonts w:ascii="Times New Roman" w:eastAsiaTheme="minorHAnsi" w:hAnsi="Times New Roman" w:cs="Times New Roman"/>
          <w:b/>
          <w:bCs/>
          <w:kern w:val="2"/>
          <w:sz w:val="24"/>
          <w:szCs w:val="24"/>
          <w14:ligatures w14:val="standardContextual"/>
        </w:rPr>
        <w:t>Equidad</w:t>
      </w:r>
      <w:r w:rsidRPr="00F448AC">
        <w:rPr>
          <w:rFonts w:ascii="Times New Roman" w:eastAsiaTheme="minorHAnsi" w:hAnsi="Times New Roman" w:cs="Times New Roman"/>
          <w:kern w:val="2"/>
          <w:sz w:val="24"/>
          <w:szCs w:val="24"/>
          <w14:ligatures w14:val="standardContextual"/>
        </w:rPr>
        <w:t>, cuidando imparcialmente los intereses de todos los ciudadanos de manera justa.</w:t>
      </w:r>
    </w:p>
    <w:p w14:paraId="158D40A1" w14:textId="77777777" w:rsidR="00922841" w:rsidRPr="00F448AC" w:rsidRDefault="00922841" w:rsidP="00F448AC">
      <w:pPr>
        <w:spacing w:after="160" w:line="276" w:lineRule="auto"/>
        <w:jc w:val="both"/>
        <w:rPr>
          <w:rFonts w:ascii="Times New Roman" w:eastAsiaTheme="minorHAnsi" w:hAnsi="Times New Roman" w:cs="Times New Roman"/>
          <w:kern w:val="2"/>
          <w:sz w:val="24"/>
          <w:szCs w:val="24"/>
          <w14:ligatures w14:val="standardContextual"/>
        </w:rPr>
      </w:pPr>
      <w:r w:rsidRPr="00F448AC">
        <w:rPr>
          <w:rFonts w:ascii="Times New Roman" w:eastAsiaTheme="minorHAnsi" w:hAnsi="Times New Roman" w:cs="Times New Roman"/>
          <w:b/>
          <w:bCs/>
          <w:kern w:val="2"/>
          <w:sz w:val="24"/>
          <w:szCs w:val="24"/>
          <w14:ligatures w14:val="standardContextual"/>
        </w:rPr>
        <w:t>Colaboración</w:t>
      </w:r>
      <w:r w:rsidRPr="00F448AC">
        <w:rPr>
          <w:rFonts w:ascii="Times New Roman" w:eastAsiaTheme="minorHAnsi" w:hAnsi="Times New Roman" w:cs="Times New Roman"/>
          <w:kern w:val="2"/>
          <w:sz w:val="24"/>
          <w:szCs w:val="24"/>
          <w14:ligatures w14:val="standardContextual"/>
        </w:rPr>
        <w:t xml:space="preserve">, trabajando conjuntamente con las demás instituciones para el bienestar provincial. </w:t>
      </w:r>
    </w:p>
    <w:p w14:paraId="66F5239F" w14:textId="77777777" w:rsidR="00922841" w:rsidRPr="00F448AC" w:rsidRDefault="00922841" w:rsidP="00F448AC">
      <w:pPr>
        <w:spacing w:after="160" w:line="276" w:lineRule="auto"/>
        <w:jc w:val="both"/>
        <w:rPr>
          <w:rFonts w:ascii="Times New Roman" w:eastAsiaTheme="minorHAnsi" w:hAnsi="Times New Roman" w:cs="Times New Roman"/>
          <w:kern w:val="2"/>
          <w:sz w:val="24"/>
          <w:szCs w:val="24"/>
          <w14:ligatures w14:val="standardContextual"/>
        </w:rPr>
      </w:pPr>
      <w:r w:rsidRPr="00F448AC">
        <w:rPr>
          <w:rFonts w:ascii="Times New Roman" w:eastAsiaTheme="minorHAnsi" w:hAnsi="Times New Roman" w:cs="Times New Roman"/>
          <w:b/>
          <w:bCs/>
          <w:kern w:val="2"/>
          <w:sz w:val="24"/>
          <w:szCs w:val="24"/>
          <w14:ligatures w14:val="standardContextual"/>
        </w:rPr>
        <w:t>Eficiencia</w:t>
      </w:r>
      <w:r w:rsidRPr="00F448AC">
        <w:rPr>
          <w:rFonts w:ascii="Times New Roman" w:eastAsiaTheme="minorHAnsi" w:hAnsi="Times New Roman" w:cs="Times New Roman"/>
          <w:kern w:val="2"/>
          <w:sz w:val="24"/>
          <w:szCs w:val="24"/>
          <w14:ligatures w14:val="standardContextual"/>
        </w:rPr>
        <w:t>, dar respuesta a tiempo de los requerimientos e informaciones solicitadas.</w:t>
      </w:r>
    </w:p>
    <w:p w14:paraId="6564815F" w14:textId="77777777" w:rsidR="00922841" w:rsidRPr="00F448AC" w:rsidRDefault="00922841" w:rsidP="00F448AC">
      <w:pPr>
        <w:spacing w:after="160" w:line="276" w:lineRule="auto"/>
        <w:jc w:val="both"/>
        <w:rPr>
          <w:rFonts w:ascii="Times New Roman" w:eastAsiaTheme="minorHAnsi" w:hAnsi="Times New Roman" w:cs="Times New Roman"/>
          <w:kern w:val="2"/>
          <w:sz w:val="24"/>
          <w:szCs w:val="24"/>
          <w14:ligatures w14:val="standardContextual"/>
        </w:rPr>
      </w:pPr>
      <w:r w:rsidRPr="00F448AC">
        <w:rPr>
          <w:rFonts w:ascii="Times New Roman" w:eastAsiaTheme="minorHAnsi" w:hAnsi="Times New Roman" w:cs="Times New Roman"/>
          <w:b/>
          <w:bCs/>
          <w:kern w:val="2"/>
          <w:sz w:val="24"/>
          <w:szCs w:val="24"/>
          <w14:ligatures w14:val="standardContextual"/>
        </w:rPr>
        <w:t>Compromiso</w:t>
      </w:r>
      <w:r w:rsidRPr="00F448AC">
        <w:rPr>
          <w:rFonts w:ascii="Times New Roman" w:eastAsiaTheme="minorHAnsi" w:hAnsi="Times New Roman" w:cs="Times New Roman"/>
          <w:kern w:val="2"/>
          <w:sz w:val="24"/>
          <w:szCs w:val="24"/>
          <w14:ligatures w14:val="standardContextual"/>
        </w:rPr>
        <w:t xml:space="preserve">, gestionar las necesidades de la provincia, dándoles seguimiento para que sean realizadas.  </w:t>
      </w:r>
    </w:p>
    <w:p w14:paraId="5BC407F4" w14:textId="77777777" w:rsidR="00922841" w:rsidRPr="00922841" w:rsidRDefault="00922841" w:rsidP="005874E2">
      <w:pPr>
        <w:spacing w:after="160" w:line="276" w:lineRule="auto"/>
        <w:jc w:val="both"/>
        <w:rPr>
          <w:rFonts w:ascii="Times New Roman" w:eastAsiaTheme="minorHAnsi" w:hAnsi="Times New Roman" w:cs="Times New Roman"/>
          <w:kern w:val="2"/>
          <w:sz w:val="24"/>
          <w:szCs w:val="24"/>
          <w14:ligatures w14:val="standardContextual"/>
        </w:rPr>
      </w:pPr>
      <w:r w:rsidRPr="00922841">
        <w:rPr>
          <w:rFonts w:ascii="Times New Roman" w:eastAsiaTheme="minorHAnsi" w:hAnsi="Times New Roman" w:cs="Times New Roman"/>
          <w:kern w:val="2"/>
          <w:sz w:val="24"/>
          <w:szCs w:val="24"/>
          <w14:ligatures w14:val="standardContextual"/>
        </w:rPr>
        <w:t>Dichos principios son fundamentales y orientados a la toma de decisiones para el comportamiento ético en el ejercicio del buen funcionamiento de las instituciones.</w:t>
      </w:r>
    </w:p>
    <w:p w14:paraId="4027D7AC" w14:textId="77777777" w:rsidR="00922841" w:rsidRDefault="00922841" w:rsidP="006021CF">
      <w:pPr>
        <w:rPr>
          <w:rFonts w:ascii="Arial" w:hAnsi="Arial" w:cs="Arial"/>
          <w:sz w:val="22"/>
          <w:szCs w:val="22"/>
        </w:rPr>
      </w:pPr>
    </w:p>
    <w:p w14:paraId="09882453" w14:textId="77777777" w:rsidR="00F448AC" w:rsidRDefault="00F448AC" w:rsidP="006021CF">
      <w:pPr>
        <w:rPr>
          <w:rFonts w:ascii="Arial" w:hAnsi="Arial" w:cs="Arial"/>
          <w:sz w:val="22"/>
          <w:szCs w:val="22"/>
        </w:rPr>
      </w:pPr>
    </w:p>
    <w:p w14:paraId="4F873EA0" w14:textId="77777777" w:rsidR="008E7843" w:rsidRDefault="008E7843" w:rsidP="005874E2">
      <w:pPr>
        <w:rPr>
          <w:rFonts w:ascii="Arial" w:hAnsi="Arial" w:cs="Arial"/>
          <w:b/>
          <w:bCs/>
          <w:sz w:val="22"/>
          <w:szCs w:val="22"/>
        </w:rPr>
      </w:pPr>
    </w:p>
    <w:p w14:paraId="3017AA45" w14:textId="77777777" w:rsidR="003C6AC0" w:rsidRDefault="003C6AC0" w:rsidP="005874E2">
      <w:pPr>
        <w:rPr>
          <w:rFonts w:ascii="Arial" w:hAnsi="Arial" w:cs="Arial"/>
          <w:b/>
          <w:bCs/>
          <w:sz w:val="22"/>
          <w:szCs w:val="22"/>
        </w:rPr>
      </w:pPr>
    </w:p>
    <w:p w14:paraId="7525DC33" w14:textId="77777777" w:rsidR="003C6AC0" w:rsidRDefault="003C6AC0" w:rsidP="005874E2">
      <w:pPr>
        <w:rPr>
          <w:rFonts w:ascii="Arial" w:hAnsi="Arial" w:cs="Arial"/>
          <w:b/>
          <w:bCs/>
          <w:sz w:val="22"/>
          <w:szCs w:val="22"/>
        </w:rPr>
      </w:pPr>
    </w:p>
    <w:p w14:paraId="136B502A" w14:textId="77777777" w:rsidR="003C6AC0" w:rsidRDefault="003C6AC0" w:rsidP="005874E2">
      <w:pPr>
        <w:rPr>
          <w:rFonts w:ascii="Arial" w:hAnsi="Arial" w:cs="Arial"/>
          <w:b/>
          <w:bCs/>
          <w:sz w:val="22"/>
          <w:szCs w:val="22"/>
        </w:rPr>
      </w:pPr>
    </w:p>
    <w:p w14:paraId="73C02166" w14:textId="77777777" w:rsidR="00F448AC" w:rsidRDefault="00F448AC" w:rsidP="005874E2">
      <w:pPr>
        <w:spacing w:line="276" w:lineRule="auto"/>
        <w:jc w:val="center"/>
        <w:rPr>
          <w:rFonts w:ascii="Arial" w:hAnsi="Arial" w:cs="Arial"/>
          <w:b/>
          <w:bCs/>
          <w:sz w:val="22"/>
          <w:szCs w:val="22"/>
        </w:rPr>
      </w:pPr>
    </w:p>
    <w:p w14:paraId="2F25F5B9" w14:textId="77777777" w:rsidR="00F448AC" w:rsidRDefault="00F448AC" w:rsidP="00F448AC">
      <w:pPr>
        <w:spacing w:line="276" w:lineRule="auto"/>
        <w:jc w:val="center"/>
        <w:rPr>
          <w:rFonts w:ascii="Arial" w:hAnsi="Arial" w:cs="Arial"/>
          <w:b/>
          <w:bCs/>
          <w:sz w:val="22"/>
          <w:szCs w:val="22"/>
        </w:rPr>
      </w:pPr>
    </w:p>
    <w:p w14:paraId="7E30FD54" w14:textId="3EBE8CA2" w:rsidR="00F448AC" w:rsidRPr="00EA6CF4" w:rsidRDefault="00411749" w:rsidP="00EA6CF4">
      <w:pPr>
        <w:pStyle w:val="Ttulo1"/>
        <w:jc w:val="center"/>
        <w:rPr>
          <w:rFonts w:ascii="Times New Roman" w:hAnsi="Times New Roman" w:cs="Times New Roman"/>
          <w:b/>
          <w:bCs/>
          <w:color w:val="auto"/>
          <w:sz w:val="32"/>
          <w:szCs w:val="32"/>
        </w:rPr>
      </w:pPr>
      <w:bookmarkStart w:id="3" w:name="_Toc211430072"/>
      <w:r w:rsidRPr="00EA6CF4">
        <w:rPr>
          <w:rFonts w:ascii="Times New Roman" w:hAnsi="Times New Roman" w:cs="Times New Roman"/>
          <w:b/>
          <w:bCs/>
          <w:color w:val="auto"/>
          <w:sz w:val="32"/>
          <w:szCs w:val="32"/>
        </w:rPr>
        <w:t xml:space="preserve">Eje </w:t>
      </w:r>
      <w:r w:rsidR="00481883" w:rsidRPr="00EA6CF4">
        <w:rPr>
          <w:rFonts w:ascii="Times New Roman" w:hAnsi="Times New Roman" w:cs="Times New Roman"/>
          <w:b/>
          <w:bCs/>
          <w:color w:val="auto"/>
          <w:sz w:val="32"/>
          <w:szCs w:val="32"/>
        </w:rPr>
        <w:t>Estratégico</w:t>
      </w:r>
      <w:r w:rsidRPr="00EA6CF4">
        <w:rPr>
          <w:rFonts w:ascii="Times New Roman" w:hAnsi="Times New Roman" w:cs="Times New Roman"/>
          <w:b/>
          <w:bCs/>
          <w:color w:val="auto"/>
          <w:sz w:val="32"/>
          <w:szCs w:val="32"/>
        </w:rPr>
        <w:t xml:space="preserve"> del Plan Operativo Anual</w:t>
      </w:r>
      <w:bookmarkEnd w:id="3"/>
    </w:p>
    <w:p w14:paraId="76466EFD" w14:textId="0291983D" w:rsidR="00026E0B" w:rsidRPr="00D34AAF" w:rsidRDefault="004D4324" w:rsidP="005874E2">
      <w:pPr>
        <w:spacing w:line="276" w:lineRule="auto"/>
        <w:jc w:val="center"/>
        <w:rPr>
          <w:rFonts w:ascii="Times New Roman" w:hAnsi="Times New Roman" w:cs="Times New Roman"/>
          <w:sz w:val="28"/>
          <w:szCs w:val="28"/>
        </w:rPr>
      </w:pPr>
      <w:r w:rsidRPr="00D34AAF">
        <w:rPr>
          <w:rFonts w:ascii="Times New Roman" w:hAnsi="Times New Roman" w:cs="Times New Roman"/>
          <w:b/>
          <w:bCs/>
          <w:sz w:val="28"/>
          <w:szCs w:val="28"/>
        </w:rPr>
        <w:t>Eje 3:</w:t>
      </w:r>
      <w:r w:rsidRPr="00D34AAF">
        <w:rPr>
          <w:rFonts w:ascii="Times New Roman" w:hAnsi="Times New Roman" w:cs="Times New Roman"/>
          <w:sz w:val="28"/>
          <w:szCs w:val="28"/>
        </w:rPr>
        <w:t xml:space="preserve"> Construcción Comunitaria del Orden</w:t>
      </w:r>
    </w:p>
    <w:p w14:paraId="646EFD07" w14:textId="77777777" w:rsidR="00DA090E" w:rsidRPr="00F448AC" w:rsidRDefault="00DA090E" w:rsidP="005874E2">
      <w:pPr>
        <w:spacing w:line="276" w:lineRule="auto"/>
        <w:jc w:val="center"/>
        <w:rPr>
          <w:rFonts w:ascii="Times New Roman" w:hAnsi="Times New Roman" w:cs="Times New Roman"/>
          <w:sz w:val="24"/>
          <w:szCs w:val="24"/>
        </w:rPr>
      </w:pPr>
    </w:p>
    <w:p w14:paraId="166D5596" w14:textId="462265FA" w:rsidR="004D4324" w:rsidRDefault="004D4324" w:rsidP="005874E2">
      <w:pPr>
        <w:spacing w:line="276" w:lineRule="auto"/>
        <w:jc w:val="both"/>
        <w:rPr>
          <w:rFonts w:ascii="Times New Roman" w:hAnsi="Times New Roman" w:cs="Times New Roman"/>
          <w:sz w:val="24"/>
          <w:szCs w:val="24"/>
        </w:rPr>
      </w:pPr>
      <w:r w:rsidRPr="00F448AC">
        <w:rPr>
          <w:rFonts w:ascii="Times New Roman" w:hAnsi="Times New Roman" w:cs="Times New Roman"/>
          <w:b/>
          <w:bCs/>
          <w:sz w:val="24"/>
          <w:szCs w:val="24"/>
        </w:rPr>
        <w:t>Objetivo Estratégico:</w:t>
      </w:r>
      <w:r w:rsidRPr="00F448AC">
        <w:rPr>
          <w:rFonts w:ascii="Times New Roman" w:hAnsi="Times New Roman" w:cs="Times New Roman"/>
          <w:sz w:val="24"/>
          <w:szCs w:val="24"/>
        </w:rPr>
        <w:t xml:space="preserve"> Contribuir al desarrollo de una cultura de convivencia responsable y de preservación de la vida y su dignidad, mediante la participación de las organizaciones sociales en el sistema local de seguridad ciudadana, la convivencia pacífica, la creación</w:t>
      </w:r>
      <w:r w:rsidR="00F51271" w:rsidRPr="00F448AC">
        <w:rPr>
          <w:rFonts w:ascii="Times New Roman" w:hAnsi="Times New Roman" w:cs="Times New Roman"/>
          <w:sz w:val="24"/>
          <w:szCs w:val="24"/>
        </w:rPr>
        <w:t xml:space="preserve"> de mecanismos</w:t>
      </w:r>
      <w:r w:rsidR="00925676" w:rsidRPr="00F448AC">
        <w:rPr>
          <w:rFonts w:ascii="Times New Roman" w:hAnsi="Times New Roman" w:cs="Times New Roman"/>
          <w:sz w:val="24"/>
          <w:szCs w:val="24"/>
        </w:rPr>
        <w:t>.</w:t>
      </w:r>
    </w:p>
    <w:p w14:paraId="7A7C97F3" w14:textId="6867DC5B" w:rsidR="00C72D21" w:rsidRPr="00F448AC" w:rsidRDefault="00474B4A" w:rsidP="005874E2">
      <w:pPr>
        <w:spacing w:line="276" w:lineRule="auto"/>
        <w:jc w:val="both"/>
        <w:rPr>
          <w:rFonts w:ascii="Times New Roman" w:hAnsi="Times New Roman" w:cs="Times New Roman"/>
          <w:sz w:val="24"/>
          <w:szCs w:val="24"/>
        </w:rPr>
      </w:pPr>
      <w:r w:rsidRPr="00F448AC">
        <w:rPr>
          <w:rFonts w:ascii="Times New Roman" w:hAnsi="Times New Roman" w:cs="Times New Roman"/>
          <w:sz w:val="24"/>
          <w:szCs w:val="24"/>
        </w:rPr>
        <w:t>Este eje llamado “</w:t>
      </w:r>
      <w:r w:rsidR="00C80B60" w:rsidRPr="00F448AC">
        <w:rPr>
          <w:rFonts w:ascii="Times New Roman" w:hAnsi="Times New Roman" w:cs="Times New Roman"/>
          <w:sz w:val="24"/>
          <w:szCs w:val="24"/>
        </w:rPr>
        <w:t>C</w:t>
      </w:r>
      <w:r w:rsidR="00C72D21" w:rsidRPr="00F448AC">
        <w:rPr>
          <w:rFonts w:ascii="Times New Roman" w:hAnsi="Times New Roman" w:cs="Times New Roman"/>
          <w:sz w:val="24"/>
          <w:szCs w:val="24"/>
        </w:rPr>
        <w:t xml:space="preserve">onstrucción Comunitaria del Orden”, </w:t>
      </w:r>
      <w:r w:rsidR="00C80B60" w:rsidRPr="00F448AC">
        <w:rPr>
          <w:rFonts w:ascii="Times New Roman" w:hAnsi="Times New Roman" w:cs="Times New Roman"/>
          <w:sz w:val="24"/>
          <w:szCs w:val="24"/>
        </w:rPr>
        <w:t>es designado</w:t>
      </w:r>
      <w:r w:rsidR="00C72D21" w:rsidRPr="00F448AC">
        <w:rPr>
          <w:rFonts w:ascii="Times New Roman" w:hAnsi="Times New Roman" w:cs="Times New Roman"/>
          <w:sz w:val="24"/>
          <w:szCs w:val="24"/>
        </w:rPr>
        <w:t xml:space="preserve"> por el Ministerio de Interior y Policía</w:t>
      </w:r>
      <w:r w:rsidR="00C80B60" w:rsidRPr="00F448AC">
        <w:rPr>
          <w:rFonts w:ascii="Times New Roman" w:hAnsi="Times New Roman" w:cs="Times New Roman"/>
          <w:sz w:val="24"/>
          <w:szCs w:val="24"/>
        </w:rPr>
        <w:t>, el mismo</w:t>
      </w:r>
      <w:r w:rsidR="00C72D21" w:rsidRPr="00F448AC">
        <w:rPr>
          <w:rFonts w:ascii="Times New Roman" w:hAnsi="Times New Roman" w:cs="Times New Roman"/>
          <w:sz w:val="24"/>
          <w:szCs w:val="24"/>
        </w:rPr>
        <w:t xml:space="preserve"> adoptado en el Plan Anual Operativo (P</w:t>
      </w:r>
      <w:r w:rsidR="00C80B60" w:rsidRPr="00F448AC">
        <w:rPr>
          <w:rFonts w:ascii="Times New Roman" w:hAnsi="Times New Roman" w:cs="Times New Roman"/>
          <w:sz w:val="24"/>
          <w:szCs w:val="24"/>
        </w:rPr>
        <w:t>OA</w:t>
      </w:r>
      <w:r w:rsidR="00C72D21" w:rsidRPr="00F448AC">
        <w:rPr>
          <w:rFonts w:ascii="Times New Roman" w:hAnsi="Times New Roman" w:cs="Times New Roman"/>
          <w:sz w:val="24"/>
          <w:szCs w:val="24"/>
        </w:rPr>
        <w:t xml:space="preserve">) de la Gobernación Provincial de Puerto Plata, </w:t>
      </w:r>
      <w:r w:rsidR="00527020" w:rsidRPr="00F448AC">
        <w:rPr>
          <w:rFonts w:ascii="Times New Roman" w:hAnsi="Times New Roman" w:cs="Times New Roman"/>
          <w:sz w:val="24"/>
          <w:szCs w:val="24"/>
        </w:rPr>
        <w:t xml:space="preserve">consideramos que el mismo </w:t>
      </w:r>
      <w:r w:rsidR="00C72D21" w:rsidRPr="00F448AC">
        <w:rPr>
          <w:rFonts w:ascii="Times New Roman" w:hAnsi="Times New Roman" w:cs="Times New Roman"/>
          <w:sz w:val="24"/>
          <w:szCs w:val="24"/>
        </w:rPr>
        <w:t xml:space="preserve">responde a una política pública que busca fortalecer la </w:t>
      </w:r>
      <w:r w:rsidR="00C72D21" w:rsidRPr="00F448AC">
        <w:rPr>
          <w:rFonts w:ascii="Times New Roman" w:hAnsi="Times New Roman" w:cs="Times New Roman"/>
          <w:b/>
          <w:bCs/>
          <w:sz w:val="24"/>
          <w:szCs w:val="24"/>
        </w:rPr>
        <w:t>seguridad ciudadana</w:t>
      </w:r>
      <w:r w:rsidR="00C72D21" w:rsidRPr="00F448AC">
        <w:rPr>
          <w:rFonts w:ascii="Times New Roman" w:hAnsi="Times New Roman" w:cs="Times New Roman"/>
          <w:sz w:val="24"/>
          <w:szCs w:val="24"/>
        </w:rPr>
        <w:t xml:space="preserve"> desde un enfoque preventivo, participativo y </w:t>
      </w:r>
      <w:r w:rsidR="005F6930" w:rsidRPr="00F448AC">
        <w:rPr>
          <w:rFonts w:ascii="Times New Roman" w:hAnsi="Times New Roman" w:cs="Times New Roman"/>
          <w:sz w:val="24"/>
          <w:szCs w:val="24"/>
        </w:rPr>
        <w:t xml:space="preserve">focalizado </w:t>
      </w:r>
      <w:r w:rsidR="00A705E9" w:rsidRPr="00F448AC">
        <w:rPr>
          <w:rFonts w:ascii="Times New Roman" w:hAnsi="Times New Roman" w:cs="Times New Roman"/>
          <w:sz w:val="24"/>
          <w:szCs w:val="24"/>
        </w:rPr>
        <w:t xml:space="preserve">en la </w:t>
      </w:r>
      <w:r w:rsidR="00C72D21" w:rsidRPr="00F448AC">
        <w:rPr>
          <w:rFonts w:ascii="Times New Roman" w:hAnsi="Times New Roman" w:cs="Times New Roman"/>
          <w:sz w:val="24"/>
          <w:szCs w:val="24"/>
        </w:rPr>
        <w:t>convivencia social.</w:t>
      </w:r>
    </w:p>
    <w:p w14:paraId="065AEB8C" w14:textId="584EE196" w:rsidR="00C72D21" w:rsidRPr="00F448AC" w:rsidRDefault="00C72D21" w:rsidP="005874E2">
      <w:pPr>
        <w:spacing w:line="276" w:lineRule="auto"/>
        <w:jc w:val="both"/>
        <w:rPr>
          <w:rFonts w:ascii="Times New Roman" w:hAnsi="Times New Roman" w:cs="Times New Roman"/>
          <w:sz w:val="24"/>
          <w:szCs w:val="24"/>
        </w:rPr>
      </w:pPr>
      <w:r w:rsidRPr="00F448AC">
        <w:rPr>
          <w:rFonts w:ascii="Times New Roman" w:hAnsi="Times New Roman" w:cs="Times New Roman"/>
          <w:sz w:val="24"/>
          <w:szCs w:val="24"/>
        </w:rPr>
        <w:t>Asimismo, este enfoque reconoce el papel clave de las organizaciones sociales</w:t>
      </w:r>
      <w:r w:rsidR="0031192A" w:rsidRPr="00F448AC">
        <w:rPr>
          <w:rFonts w:ascii="Times New Roman" w:hAnsi="Times New Roman" w:cs="Times New Roman"/>
          <w:sz w:val="24"/>
          <w:szCs w:val="24"/>
        </w:rPr>
        <w:t xml:space="preserve"> y </w:t>
      </w:r>
      <w:r w:rsidRPr="00F448AC">
        <w:rPr>
          <w:rFonts w:ascii="Times New Roman" w:hAnsi="Times New Roman" w:cs="Times New Roman"/>
          <w:sz w:val="24"/>
          <w:szCs w:val="24"/>
        </w:rPr>
        <w:t>comunitarias</w:t>
      </w:r>
      <w:r w:rsidR="0031192A" w:rsidRPr="00F448AC">
        <w:rPr>
          <w:rFonts w:ascii="Times New Roman" w:hAnsi="Times New Roman" w:cs="Times New Roman"/>
          <w:sz w:val="24"/>
          <w:szCs w:val="24"/>
        </w:rPr>
        <w:t xml:space="preserve"> m</w:t>
      </w:r>
      <w:r w:rsidRPr="00F448AC">
        <w:rPr>
          <w:rFonts w:ascii="Times New Roman" w:hAnsi="Times New Roman" w:cs="Times New Roman"/>
          <w:sz w:val="24"/>
          <w:szCs w:val="24"/>
        </w:rPr>
        <w:t>ediante su participación activa en espacios de diálogo</w:t>
      </w:r>
      <w:r w:rsidR="0031192A" w:rsidRPr="00F448AC">
        <w:rPr>
          <w:rFonts w:ascii="Times New Roman" w:hAnsi="Times New Roman" w:cs="Times New Roman"/>
          <w:sz w:val="24"/>
          <w:szCs w:val="24"/>
        </w:rPr>
        <w:t xml:space="preserve"> </w:t>
      </w:r>
      <w:r w:rsidR="00BF2ED7" w:rsidRPr="00F448AC">
        <w:rPr>
          <w:rFonts w:ascii="Times New Roman" w:hAnsi="Times New Roman" w:cs="Times New Roman"/>
          <w:sz w:val="24"/>
          <w:szCs w:val="24"/>
        </w:rPr>
        <w:t xml:space="preserve">los mismos encabezados por la gobernadora </w:t>
      </w:r>
      <w:r w:rsidR="00BF2ED7" w:rsidRPr="00F448AC">
        <w:rPr>
          <w:rFonts w:ascii="Times New Roman" w:hAnsi="Times New Roman" w:cs="Times New Roman"/>
          <w:b/>
          <w:bCs/>
          <w:sz w:val="24"/>
          <w:szCs w:val="24"/>
        </w:rPr>
        <w:t xml:space="preserve">Claritza Rochtte Peralta de </w:t>
      </w:r>
      <w:proofErr w:type="spellStart"/>
      <w:r w:rsidR="00BF2ED7" w:rsidRPr="00F448AC">
        <w:rPr>
          <w:rFonts w:ascii="Times New Roman" w:hAnsi="Times New Roman" w:cs="Times New Roman"/>
          <w:b/>
          <w:bCs/>
          <w:sz w:val="24"/>
          <w:szCs w:val="24"/>
        </w:rPr>
        <w:t>Senior</w:t>
      </w:r>
      <w:proofErr w:type="spellEnd"/>
      <w:r w:rsidR="00BF2ED7" w:rsidRPr="00F448AC">
        <w:rPr>
          <w:rFonts w:ascii="Times New Roman" w:hAnsi="Times New Roman" w:cs="Times New Roman"/>
          <w:sz w:val="24"/>
          <w:szCs w:val="24"/>
        </w:rPr>
        <w:t xml:space="preserve"> donde se</w:t>
      </w:r>
      <w:r w:rsidRPr="00F448AC">
        <w:rPr>
          <w:rFonts w:ascii="Times New Roman" w:hAnsi="Times New Roman" w:cs="Times New Roman"/>
          <w:sz w:val="24"/>
          <w:szCs w:val="24"/>
        </w:rPr>
        <w:t xml:space="preserve"> busca fortalecer la prevención de conflictos, la mediación, la promoción de la paz y la creación de </w:t>
      </w:r>
      <w:r w:rsidR="007E54CE" w:rsidRPr="00F448AC">
        <w:rPr>
          <w:rFonts w:ascii="Times New Roman" w:hAnsi="Times New Roman" w:cs="Times New Roman"/>
          <w:sz w:val="24"/>
          <w:szCs w:val="24"/>
        </w:rPr>
        <w:t>acciones</w:t>
      </w:r>
      <w:r w:rsidRPr="00F448AC">
        <w:rPr>
          <w:rFonts w:ascii="Times New Roman" w:hAnsi="Times New Roman" w:cs="Times New Roman"/>
          <w:sz w:val="24"/>
          <w:szCs w:val="24"/>
        </w:rPr>
        <w:t xml:space="preserve"> que contribuyan al orden público</w:t>
      </w:r>
      <w:r w:rsidR="003B0E64" w:rsidRPr="00F448AC">
        <w:rPr>
          <w:rFonts w:ascii="Times New Roman" w:hAnsi="Times New Roman" w:cs="Times New Roman"/>
          <w:sz w:val="24"/>
          <w:szCs w:val="24"/>
        </w:rPr>
        <w:t>.</w:t>
      </w:r>
    </w:p>
    <w:p w14:paraId="448C25D1" w14:textId="4F4BCBE1" w:rsidR="00925676" w:rsidRPr="00F448AC" w:rsidRDefault="003B0E64" w:rsidP="005874E2">
      <w:pPr>
        <w:spacing w:line="276" w:lineRule="auto"/>
        <w:jc w:val="both"/>
        <w:rPr>
          <w:rFonts w:ascii="Times New Roman" w:hAnsi="Times New Roman" w:cs="Times New Roman"/>
          <w:sz w:val="24"/>
          <w:szCs w:val="24"/>
        </w:rPr>
      </w:pPr>
      <w:r w:rsidRPr="00F448AC">
        <w:rPr>
          <w:rFonts w:ascii="Times New Roman" w:hAnsi="Times New Roman" w:cs="Times New Roman"/>
          <w:sz w:val="24"/>
          <w:szCs w:val="24"/>
        </w:rPr>
        <w:t>La</w:t>
      </w:r>
      <w:r w:rsidR="00C72D21" w:rsidRPr="00F448AC">
        <w:rPr>
          <w:rFonts w:ascii="Times New Roman" w:hAnsi="Times New Roman" w:cs="Times New Roman"/>
          <w:sz w:val="24"/>
          <w:szCs w:val="24"/>
        </w:rPr>
        <w:t xml:space="preserve"> implementación en el P</w:t>
      </w:r>
      <w:r w:rsidR="0091234F" w:rsidRPr="00F448AC">
        <w:rPr>
          <w:rFonts w:ascii="Times New Roman" w:hAnsi="Times New Roman" w:cs="Times New Roman"/>
          <w:sz w:val="24"/>
          <w:szCs w:val="24"/>
        </w:rPr>
        <w:t>lan Operativo Anual</w:t>
      </w:r>
      <w:r w:rsidR="00C72D21" w:rsidRPr="00F448AC">
        <w:rPr>
          <w:rFonts w:ascii="Times New Roman" w:hAnsi="Times New Roman" w:cs="Times New Roman"/>
          <w:sz w:val="24"/>
          <w:szCs w:val="24"/>
        </w:rPr>
        <w:t xml:space="preserve"> garantiza la ejecución de acciones coordinadas, con enfoque </w:t>
      </w:r>
      <w:r w:rsidR="0091234F" w:rsidRPr="00F448AC">
        <w:rPr>
          <w:rFonts w:ascii="Times New Roman" w:hAnsi="Times New Roman" w:cs="Times New Roman"/>
          <w:sz w:val="24"/>
          <w:szCs w:val="24"/>
        </w:rPr>
        <w:t xml:space="preserve">a nivel </w:t>
      </w:r>
      <w:r w:rsidR="00B645F7" w:rsidRPr="00F448AC">
        <w:rPr>
          <w:rFonts w:ascii="Times New Roman" w:hAnsi="Times New Roman" w:cs="Times New Roman"/>
          <w:sz w:val="24"/>
          <w:szCs w:val="24"/>
        </w:rPr>
        <w:t>nacional,</w:t>
      </w:r>
      <w:r w:rsidR="0091234F" w:rsidRPr="00F448AC">
        <w:rPr>
          <w:rFonts w:ascii="Times New Roman" w:hAnsi="Times New Roman" w:cs="Times New Roman"/>
          <w:sz w:val="24"/>
          <w:szCs w:val="24"/>
        </w:rPr>
        <w:t xml:space="preserve"> pero </w:t>
      </w:r>
      <w:r w:rsidR="00B645F7" w:rsidRPr="00F448AC">
        <w:rPr>
          <w:rFonts w:ascii="Times New Roman" w:hAnsi="Times New Roman" w:cs="Times New Roman"/>
          <w:sz w:val="24"/>
          <w:szCs w:val="24"/>
        </w:rPr>
        <w:t>actuando a nivel provincial.</w:t>
      </w:r>
    </w:p>
    <w:p w14:paraId="0EB16655" w14:textId="77777777" w:rsidR="00481883" w:rsidRDefault="00481883" w:rsidP="006021CF">
      <w:pPr>
        <w:rPr>
          <w:rFonts w:ascii="Arial" w:hAnsi="Arial" w:cs="Arial"/>
          <w:sz w:val="22"/>
          <w:szCs w:val="22"/>
        </w:rPr>
      </w:pPr>
    </w:p>
    <w:p w14:paraId="58E21473" w14:textId="77777777" w:rsidR="00481883" w:rsidRDefault="00481883" w:rsidP="006021CF">
      <w:pPr>
        <w:rPr>
          <w:rFonts w:ascii="Arial" w:hAnsi="Arial" w:cs="Arial"/>
          <w:sz w:val="22"/>
          <w:szCs w:val="22"/>
        </w:rPr>
      </w:pPr>
    </w:p>
    <w:p w14:paraId="0B8F8766" w14:textId="77777777" w:rsidR="00481883" w:rsidRDefault="00481883" w:rsidP="006021CF">
      <w:pPr>
        <w:rPr>
          <w:rFonts w:ascii="Arial" w:hAnsi="Arial" w:cs="Arial"/>
          <w:sz w:val="22"/>
          <w:szCs w:val="22"/>
        </w:rPr>
      </w:pPr>
    </w:p>
    <w:p w14:paraId="1549A300" w14:textId="77777777" w:rsidR="00B645F7" w:rsidRDefault="00B645F7" w:rsidP="006021CF">
      <w:pPr>
        <w:rPr>
          <w:rFonts w:ascii="Arial" w:hAnsi="Arial" w:cs="Arial"/>
          <w:sz w:val="22"/>
          <w:szCs w:val="22"/>
        </w:rPr>
      </w:pPr>
    </w:p>
    <w:p w14:paraId="03E32B92" w14:textId="77777777" w:rsidR="00B645F7" w:rsidRDefault="00B645F7" w:rsidP="006021CF">
      <w:pPr>
        <w:rPr>
          <w:rFonts w:ascii="Arial" w:hAnsi="Arial" w:cs="Arial"/>
          <w:sz w:val="22"/>
          <w:szCs w:val="22"/>
        </w:rPr>
      </w:pPr>
    </w:p>
    <w:p w14:paraId="73C0E9BB" w14:textId="77777777" w:rsidR="00B645F7" w:rsidRDefault="00B645F7" w:rsidP="006021CF">
      <w:pPr>
        <w:rPr>
          <w:rFonts w:ascii="Arial" w:hAnsi="Arial" w:cs="Arial"/>
          <w:sz w:val="22"/>
          <w:szCs w:val="22"/>
        </w:rPr>
      </w:pPr>
    </w:p>
    <w:p w14:paraId="3533D138" w14:textId="77777777" w:rsidR="00B645F7" w:rsidRDefault="00B645F7" w:rsidP="006021CF">
      <w:pPr>
        <w:rPr>
          <w:rFonts w:ascii="Arial" w:hAnsi="Arial" w:cs="Arial"/>
          <w:sz w:val="22"/>
          <w:szCs w:val="22"/>
        </w:rPr>
      </w:pPr>
    </w:p>
    <w:p w14:paraId="1378F279" w14:textId="77777777" w:rsidR="00B645F7" w:rsidRDefault="00B645F7" w:rsidP="006021CF">
      <w:pPr>
        <w:rPr>
          <w:rFonts w:ascii="Arial" w:hAnsi="Arial" w:cs="Arial"/>
          <w:sz w:val="22"/>
          <w:szCs w:val="22"/>
        </w:rPr>
      </w:pPr>
    </w:p>
    <w:p w14:paraId="565D76F9" w14:textId="77777777" w:rsidR="009E7D74" w:rsidRDefault="009E7D74" w:rsidP="006021CF">
      <w:pPr>
        <w:rPr>
          <w:rFonts w:ascii="Arial" w:hAnsi="Arial" w:cs="Arial"/>
          <w:sz w:val="22"/>
          <w:szCs w:val="22"/>
        </w:rPr>
      </w:pPr>
    </w:p>
    <w:p w14:paraId="2B219BE9" w14:textId="77777777" w:rsidR="00B645F7" w:rsidRDefault="00B645F7" w:rsidP="006021CF">
      <w:pPr>
        <w:rPr>
          <w:rFonts w:ascii="Arial" w:hAnsi="Arial" w:cs="Arial"/>
          <w:sz w:val="22"/>
          <w:szCs w:val="22"/>
        </w:rPr>
      </w:pPr>
    </w:p>
    <w:p w14:paraId="0458C453" w14:textId="77777777" w:rsidR="00B645F7" w:rsidRDefault="00B645F7" w:rsidP="006021CF">
      <w:pPr>
        <w:rPr>
          <w:rFonts w:ascii="Arial" w:hAnsi="Arial" w:cs="Arial"/>
          <w:sz w:val="22"/>
          <w:szCs w:val="22"/>
        </w:rPr>
      </w:pPr>
    </w:p>
    <w:p w14:paraId="647170E1" w14:textId="77777777" w:rsidR="0056471B" w:rsidRDefault="0056471B" w:rsidP="006021CF">
      <w:pPr>
        <w:rPr>
          <w:rFonts w:ascii="Arial" w:hAnsi="Arial" w:cs="Arial"/>
          <w:b/>
          <w:bCs/>
          <w:sz w:val="22"/>
          <w:szCs w:val="22"/>
        </w:rPr>
      </w:pPr>
    </w:p>
    <w:p w14:paraId="15FD86C5" w14:textId="77777777" w:rsidR="0056471B" w:rsidRDefault="0056471B" w:rsidP="006021CF">
      <w:pPr>
        <w:rPr>
          <w:rFonts w:ascii="Arial" w:hAnsi="Arial" w:cs="Arial"/>
          <w:b/>
          <w:bCs/>
          <w:sz w:val="22"/>
          <w:szCs w:val="22"/>
        </w:rPr>
      </w:pPr>
    </w:p>
    <w:p w14:paraId="4C202165" w14:textId="77777777" w:rsidR="0056471B" w:rsidRDefault="0056471B" w:rsidP="006021CF">
      <w:pPr>
        <w:rPr>
          <w:rFonts w:ascii="Arial" w:hAnsi="Arial" w:cs="Arial"/>
          <w:b/>
          <w:bCs/>
          <w:sz w:val="22"/>
          <w:szCs w:val="22"/>
        </w:rPr>
      </w:pPr>
    </w:p>
    <w:p w14:paraId="316A6ACB" w14:textId="77777777" w:rsidR="00C40572" w:rsidRDefault="00C40572" w:rsidP="006021CF">
      <w:pPr>
        <w:rPr>
          <w:rFonts w:ascii="Arial" w:hAnsi="Arial" w:cs="Arial"/>
          <w:b/>
          <w:bCs/>
          <w:sz w:val="22"/>
          <w:szCs w:val="22"/>
        </w:rPr>
      </w:pPr>
    </w:p>
    <w:p w14:paraId="3A55E78B" w14:textId="77777777" w:rsidR="0056471B" w:rsidRPr="00F448AC" w:rsidRDefault="0056471B" w:rsidP="006021CF">
      <w:pPr>
        <w:rPr>
          <w:rFonts w:ascii="Times New Roman" w:hAnsi="Times New Roman" w:cs="Times New Roman"/>
          <w:b/>
          <w:bCs/>
          <w:sz w:val="22"/>
          <w:szCs w:val="22"/>
        </w:rPr>
      </w:pPr>
    </w:p>
    <w:p w14:paraId="42991930" w14:textId="07AE072C" w:rsidR="001F45AD" w:rsidRPr="00EA6CF4" w:rsidRDefault="00E33FCC" w:rsidP="00EA6CF4">
      <w:pPr>
        <w:pStyle w:val="Ttulo1"/>
        <w:jc w:val="center"/>
        <w:rPr>
          <w:rFonts w:ascii="Times New Roman" w:hAnsi="Times New Roman" w:cs="Times New Roman"/>
          <w:b/>
          <w:bCs/>
          <w:color w:val="auto"/>
          <w:sz w:val="32"/>
          <w:szCs w:val="32"/>
        </w:rPr>
      </w:pPr>
      <w:bookmarkStart w:id="4" w:name="_Toc211430073"/>
      <w:r w:rsidRPr="00EA6CF4">
        <w:rPr>
          <w:rFonts w:ascii="Times New Roman" w:hAnsi="Times New Roman" w:cs="Times New Roman"/>
          <w:b/>
          <w:bCs/>
          <w:color w:val="auto"/>
          <w:sz w:val="32"/>
          <w:szCs w:val="32"/>
        </w:rPr>
        <w:t>PRESENTACIÓN DE INFORME</w:t>
      </w:r>
      <w:r w:rsidR="001F45AD" w:rsidRPr="00EA6CF4">
        <w:rPr>
          <w:rFonts w:ascii="Times New Roman" w:hAnsi="Times New Roman" w:cs="Times New Roman"/>
          <w:b/>
          <w:bCs/>
          <w:color w:val="auto"/>
          <w:sz w:val="32"/>
          <w:szCs w:val="32"/>
        </w:rPr>
        <w:t xml:space="preserve"> DE PROGRAMAS Y PROYECTOS DESARROLLADOS EN LA GOBERNACIÓN PROVINCIAL PUERTO PLATA</w:t>
      </w:r>
      <w:r w:rsidR="00E75F1F" w:rsidRPr="00EA6CF4">
        <w:rPr>
          <w:rFonts w:ascii="Times New Roman" w:hAnsi="Times New Roman" w:cs="Times New Roman"/>
          <w:b/>
          <w:bCs/>
          <w:color w:val="auto"/>
          <w:sz w:val="32"/>
          <w:szCs w:val="32"/>
        </w:rPr>
        <w:t>.</w:t>
      </w:r>
      <w:bookmarkEnd w:id="4"/>
    </w:p>
    <w:p w14:paraId="73C882B7" w14:textId="77777777" w:rsidR="00E75F1F" w:rsidRDefault="00E75F1F" w:rsidP="006021CF">
      <w:pPr>
        <w:rPr>
          <w:rFonts w:ascii="Arial" w:hAnsi="Arial" w:cs="Arial"/>
          <w:b/>
          <w:bCs/>
          <w:sz w:val="22"/>
          <w:szCs w:val="22"/>
        </w:rPr>
      </w:pPr>
    </w:p>
    <w:p w14:paraId="094F5C99" w14:textId="77777777" w:rsidR="0056471B" w:rsidRDefault="0056471B" w:rsidP="006021CF">
      <w:pPr>
        <w:rPr>
          <w:rFonts w:ascii="Arial" w:hAnsi="Arial" w:cs="Arial"/>
          <w:b/>
          <w:bCs/>
          <w:sz w:val="22"/>
          <w:szCs w:val="22"/>
        </w:rPr>
      </w:pPr>
    </w:p>
    <w:p w14:paraId="4AB1AF2A" w14:textId="77777777" w:rsidR="0056471B" w:rsidRDefault="0056471B" w:rsidP="006021CF">
      <w:pPr>
        <w:rPr>
          <w:rFonts w:ascii="Arial" w:hAnsi="Arial" w:cs="Arial"/>
          <w:b/>
          <w:bCs/>
          <w:sz w:val="22"/>
          <w:szCs w:val="22"/>
        </w:rPr>
      </w:pPr>
    </w:p>
    <w:p w14:paraId="2E3DFCFD" w14:textId="055E7427" w:rsidR="0056471B" w:rsidRDefault="0056471B" w:rsidP="006021CF">
      <w:pPr>
        <w:rPr>
          <w:rFonts w:ascii="Arial" w:hAnsi="Arial" w:cs="Arial"/>
          <w:b/>
          <w:bCs/>
          <w:sz w:val="22"/>
          <w:szCs w:val="22"/>
        </w:rPr>
      </w:pPr>
    </w:p>
    <w:p w14:paraId="1C32D62F" w14:textId="77777777" w:rsidR="0056471B" w:rsidRDefault="0056471B" w:rsidP="006021CF">
      <w:pPr>
        <w:rPr>
          <w:rFonts w:ascii="Arial" w:hAnsi="Arial" w:cs="Arial"/>
          <w:b/>
          <w:bCs/>
          <w:sz w:val="22"/>
          <w:szCs w:val="22"/>
        </w:rPr>
      </w:pPr>
    </w:p>
    <w:p w14:paraId="393B52ED" w14:textId="77777777" w:rsidR="0056471B" w:rsidRDefault="0056471B" w:rsidP="006021CF">
      <w:pPr>
        <w:rPr>
          <w:rFonts w:ascii="Arial" w:hAnsi="Arial" w:cs="Arial"/>
          <w:b/>
          <w:bCs/>
          <w:sz w:val="22"/>
          <w:szCs w:val="22"/>
        </w:rPr>
      </w:pPr>
    </w:p>
    <w:p w14:paraId="0F9A574C" w14:textId="77777777" w:rsidR="0056471B" w:rsidRDefault="0056471B" w:rsidP="006021CF">
      <w:pPr>
        <w:rPr>
          <w:rFonts w:ascii="Arial" w:hAnsi="Arial" w:cs="Arial"/>
          <w:b/>
          <w:bCs/>
          <w:sz w:val="22"/>
          <w:szCs w:val="22"/>
        </w:rPr>
      </w:pPr>
    </w:p>
    <w:p w14:paraId="35BC838C" w14:textId="77777777" w:rsidR="00BD4B00" w:rsidRDefault="00BD4B00" w:rsidP="006021CF">
      <w:pPr>
        <w:rPr>
          <w:rFonts w:ascii="Arial" w:hAnsi="Arial" w:cs="Arial"/>
          <w:b/>
          <w:bCs/>
          <w:sz w:val="22"/>
          <w:szCs w:val="22"/>
        </w:rPr>
      </w:pPr>
    </w:p>
    <w:p w14:paraId="2410ABBB" w14:textId="77777777" w:rsidR="0056471B" w:rsidRDefault="0056471B" w:rsidP="006021CF">
      <w:pPr>
        <w:rPr>
          <w:rFonts w:ascii="Arial" w:hAnsi="Arial" w:cs="Arial"/>
          <w:b/>
          <w:bCs/>
          <w:sz w:val="22"/>
          <w:szCs w:val="22"/>
        </w:rPr>
      </w:pPr>
    </w:p>
    <w:p w14:paraId="3D3691D4" w14:textId="69E5537C" w:rsidR="0056471B" w:rsidRDefault="0056471B" w:rsidP="006021CF">
      <w:pPr>
        <w:rPr>
          <w:rFonts w:ascii="Arial" w:hAnsi="Arial" w:cs="Arial"/>
          <w:b/>
          <w:bCs/>
          <w:sz w:val="22"/>
          <w:szCs w:val="22"/>
        </w:rPr>
      </w:pPr>
    </w:p>
    <w:p w14:paraId="41F88083" w14:textId="77777777" w:rsidR="0056471B" w:rsidRDefault="0056471B" w:rsidP="006021CF">
      <w:pPr>
        <w:rPr>
          <w:rFonts w:ascii="Arial" w:hAnsi="Arial" w:cs="Arial"/>
          <w:b/>
          <w:bCs/>
          <w:sz w:val="22"/>
          <w:szCs w:val="22"/>
        </w:rPr>
      </w:pPr>
    </w:p>
    <w:p w14:paraId="54373074" w14:textId="7B5B92B7" w:rsidR="005874E2" w:rsidRPr="005874E2" w:rsidRDefault="00C40572" w:rsidP="00E75F1F">
      <w:pPr>
        <w:jc w:val="both"/>
        <w:rPr>
          <w:rFonts w:ascii="Arial" w:hAnsi="Arial" w:cs="Arial"/>
          <w:sz w:val="22"/>
          <w:szCs w:val="22"/>
        </w:rPr>
      </w:pPr>
      <w:r w:rsidRPr="005874E2">
        <w:rPr>
          <w:rFonts w:ascii="Arial" w:hAnsi="Arial" w:cs="Arial"/>
          <w:noProof/>
          <w:sz w:val="22"/>
          <w:szCs w:val="22"/>
          <w:lang w:val="es-US" w:eastAsia="es-US"/>
        </w:rPr>
        <w:lastRenderedPageBreak/>
        <mc:AlternateContent>
          <mc:Choice Requires="wps">
            <w:drawing>
              <wp:anchor distT="45720" distB="45720" distL="114300" distR="114300" simplePos="0" relativeHeight="251660288" behindDoc="0" locked="0" layoutInCell="1" allowOverlap="1" wp14:anchorId="127F429E" wp14:editId="46CCC989">
                <wp:simplePos x="0" y="0"/>
                <wp:positionH relativeFrom="margin">
                  <wp:posOffset>-635</wp:posOffset>
                </wp:positionH>
                <wp:positionV relativeFrom="paragraph">
                  <wp:posOffset>2276475</wp:posOffset>
                </wp:positionV>
                <wp:extent cx="5932805" cy="28600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286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B02558" w14:textId="77777777" w:rsidR="005874E2" w:rsidRDefault="005874E2" w:rsidP="005874E2">
                            <w:pPr>
                              <w:rPr>
                                <w:rFonts w:ascii="Arial" w:hAnsi="Arial" w:cs="Arial"/>
                                <w:b/>
                                <w:bCs/>
                                <w:sz w:val="22"/>
                                <w:szCs w:val="22"/>
                              </w:rPr>
                            </w:pPr>
                          </w:p>
                          <w:p w14:paraId="54959DCC" w14:textId="77777777" w:rsidR="005874E2" w:rsidRPr="00EA6CF4" w:rsidRDefault="005874E2" w:rsidP="00EA6CF4">
                            <w:pPr>
                              <w:pStyle w:val="Ttulo1"/>
                              <w:jc w:val="center"/>
                              <w:rPr>
                                <w:rFonts w:ascii="Times New Roman" w:hAnsi="Times New Roman" w:cs="Times New Roman"/>
                                <w:b/>
                                <w:bCs/>
                                <w:color w:val="4472C4" w:themeColor="accent1"/>
                                <w:sz w:val="32"/>
                                <w:szCs w:val="32"/>
                              </w:rPr>
                            </w:pPr>
                            <w:bookmarkStart w:id="5" w:name="_Toc211430074"/>
                            <w:r w:rsidRPr="00EA6CF4">
                              <w:rPr>
                                <w:rFonts w:ascii="Times New Roman" w:hAnsi="Times New Roman" w:cs="Times New Roman"/>
                                <w:b/>
                                <w:bCs/>
                                <w:color w:val="4472C4" w:themeColor="accent1"/>
                                <w:sz w:val="32"/>
                                <w:szCs w:val="32"/>
                              </w:rPr>
                              <w:t>NECESIDADES COMUNITARIAS.</w:t>
                            </w:r>
                            <w:bookmarkEnd w:id="5"/>
                          </w:p>
                          <w:p w14:paraId="0AD38C7B" w14:textId="77777777" w:rsidR="005874E2" w:rsidRPr="00D42565" w:rsidRDefault="005874E2" w:rsidP="005874E2">
                            <w:pPr>
                              <w:jc w:val="center"/>
                              <w:rPr>
                                <w:rFonts w:ascii="Times New Roman" w:hAnsi="Times New Roman" w:cs="Times New Roman"/>
                                <w:b/>
                                <w:bCs/>
                                <w:sz w:val="22"/>
                                <w:szCs w:val="22"/>
                              </w:rPr>
                            </w:pPr>
                          </w:p>
                          <w:p w14:paraId="70C0F757" w14:textId="77777777" w:rsidR="005874E2" w:rsidRPr="00C40572" w:rsidRDefault="005874E2" w:rsidP="00862A09">
                            <w:pPr>
                              <w:spacing w:line="360" w:lineRule="auto"/>
                              <w:jc w:val="both"/>
                              <w:rPr>
                                <w:rFonts w:ascii="Times New Roman" w:hAnsi="Times New Roman" w:cs="Times New Roman"/>
                                <w:sz w:val="28"/>
                                <w:szCs w:val="28"/>
                              </w:rPr>
                            </w:pPr>
                            <w:r w:rsidRPr="00C40572">
                              <w:rPr>
                                <w:rFonts w:ascii="Times New Roman" w:hAnsi="Times New Roman" w:cs="Times New Roman"/>
                                <w:sz w:val="28"/>
                                <w:szCs w:val="28"/>
                              </w:rPr>
                              <w:t>El seguimiento y cumplimiento de las necesidades comunitarias es fundamental porque asegura la alineación de la gestión pública con las demandas reales de la provincia, incrementa la transparencia y fomenta la participación ciudadana. La Gobernadora Claritza Rochtte, en coordinación con diferentes ministerios mantiene su compromiso de seguimiento a las necesidades de la provincia.</w:t>
                            </w:r>
                          </w:p>
                          <w:p w14:paraId="3EB40037" w14:textId="3F34B929" w:rsidR="005874E2" w:rsidRDefault="005874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F429E" id="_x0000_s1027" type="#_x0000_t202" style="position:absolute;left:0;text-align:left;margin-left:-.05pt;margin-top:179.25pt;width:467.15pt;height:225.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" filled="f" stroked="f">
                <v:textbox>
                  <w:txbxContent>
                    <w:p w14:paraId="64B02558" w14:textId="77777777" w:rsidR="005874E2" w:rsidRDefault="005874E2" w:rsidP="005874E2">
                      <w:pPr>
                        <w:rPr>
                          <w:rFonts w:ascii="Arial" w:hAnsi="Arial" w:cs="Arial"/>
                          <w:b/>
                          <w:bCs/>
                          <w:sz w:val="22"/>
                          <w:szCs w:val="22"/>
                        </w:rPr>
                      </w:pPr>
                    </w:p>
                    <w:p w14:paraId="54959DCC" w14:textId="77777777" w:rsidR="005874E2" w:rsidRPr="00EA6CF4" w:rsidRDefault="005874E2" w:rsidP="00EA6CF4">
                      <w:pPr>
                        <w:pStyle w:val="Ttulo1"/>
                        <w:jc w:val="center"/>
                        <w:rPr>
                          <w:rFonts w:ascii="Times New Roman" w:hAnsi="Times New Roman" w:cs="Times New Roman"/>
                          <w:b/>
                          <w:bCs/>
                          <w:color w:val="4472C4" w:themeColor="accent1"/>
                          <w:sz w:val="32"/>
                          <w:szCs w:val="32"/>
                        </w:rPr>
                      </w:pPr>
                      <w:bookmarkStart w:id="6" w:name="_Toc211430074"/>
                      <w:r w:rsidRPr="00EA6CF4">
                        <w:rPr>
                          <w:rFonts w:ascii="Times New Roman" w:hAnsi="Times New Roman" w:cs="Times New Roman"/>
                          <w:b/>
                          <w:bCs/>
                          <w:color w:val="4472C4" w:themeColor="accent1"/>
                          <w:sz w:val="32"/>
                          <w:szCs w:val="32"/>
                        </w:rPr>
                        <w:t>NECESIDADES COMUNITARIAS.</w:t>
                      </w:r>
                      <w:bookmarkEnd w:id="6"/>
                    </w:p>
                    <w:p w14:paraId="0AD38C7B" w14:textId="77777777" w:rsidR="005874E2" w:rsidRPr="00D42565" w:rsidRDefault="005874E2" w:rsidP="005874E2">
                      <w:pPr>
                        <w:jc w:val="center"/>
                        <w:rPr>
                          <w:rFonts w:ascii="Times New Roman" w:hAnsi="Times New Roman" w:cs="Times New Roman"/>
                          <w:b/>
                          <w:bCs/>
                          <w:sz w:val="22"/>
                          <w:szCs w:val="22"/>
                        </w:rPr>
                      </w:pPr>
                    </w:p>
                    <w:p w14:paraId="70C0F757" w14:textId="77777777" w:rsidR="005874E2" w:rsidRPr="00C40572" w:rsidRDefault="005874E2" w:rsidP="00862A09">
                      <w:pPr>
                        <w:spacing w:line="360" w:lineRule="auto"/>
                        <w:jc w:val="both"/>
                        <w:rPr>
                          <w:rFonts w:ascii="Times New Roman" w:hAnsi="Times New Roman" w:cs="Times New Roman"/>
                          <w:sz w:val="28"/>
                          <w:szCs w:val="28"/>
                        </w:rPr>
                      </w:pPr>
                      <w:r w:rsidRPr="00C40572">
                        <w:rPr>
                          <w:rFonts w:ascii="Times New Roman" w:hAnsi="Times New Roman" w:cs="Times New Roman"/>
                          <w:sz w:val="28"/>
                          <w:szCs w:val="28"/>
                        </w:rPr>
                        <w:t>El seguimiento y cumplimiento de las necesidades comunitarias es fundamental porque asegura la alineación de la gestión pública con las demandas reales de la provincia, incrementa la transparencia y fomenta la participación ciudadana. La Gobernadora Claritza Rochtte, en coordinación con diferentes ministerios mantiene su compromiso de seguimiento a las necesidades de la provincia.</w:t>
                      </w:r>
                    </w:p>
                    <w:p w14:paraId="3EB40037" w14:textId="3F34B929" w:rsidR="005874E2" w:rsidRDefault="005874E2"/>
                  </w:txbxContent>
                </v:textbox>
                <w10:wrap type="square" anchorx="margin"/>
              </v:shape>
            </w:pict>
          </mc:Fallback>
        </mc:AlternateContent>
      </w:r>
      <w:r w:rsidR="00A745C1">
        <w:rPr>
          <w:rFonts w:ascii="Arial" w:hAnsi="Arial" w:cs="Arial"/>
          <w:noProof/>
          <w:sz w:val="22"/>
          <w:szCs w:val="22"/>
          <w:lang w:val="es-US" w:eastAsia="es-US"/>
        </w:rPr>
        <w:drawing>
          <wp:anchor distT="0" distB="0" distL="114300" distR="114300" simplePos="0" relativeHeight="251658240" behindDoc="0" locked="0" layoutInCell="1" allowOverlap="1" wp14:anchorId="65CF19AB" wp14:editId="1C15C70F">
            <wp:simplePos x="0" y="0"/>
            <wp:positionH relativeFrom="page">
              <wp:posOffset>0</wp:posOffset>
            </wp:positionH>
            <wp:positionV relativeFrom="page">
              <wp:posOffset>19050</wp:posOffset>
            </wp:positionV>
            <wp:extent cx="7548245" cy="10677525"/>
            <wp:effectExtent l="0" t="0" r="0" b="9525"/>
            <wp:wrapSquare wrapText="bothSides"/>
            <wp:docPr id="142383629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36295" name="Imagen 1423836295"/>
                    <pic:cNvPicPr/>
                  </pic:nvPicPr>
                  <pic:blipFill>
                    <a:blip r:embed="rId13" cstate="email">
                      <a:extLst>
                        <a:ext uri="{28A0092B-C50C-407E-A947-70E740481C1C}">
                          <a14:useLocalDpi xmlns:a14="http://schemas.microsoft.com/office/drawing/2010/main"/>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p>
    <w:p w14:paraId="51126022" w14:textId="09C968BC" w:rsidR="00643F96" w:rsidRPr="00D42565" w:rsidRDefault="00643F96" w:rsidP="001045CA">
      <w:pPr>
        <w:spacing w:line="360" w:lineRule="auto"/>
        <w:jc w:val="both"/>
        <w:rPr>
          <w:rFonts w:ascii="Times New Roman" w:hAnsi="Times New Roman" w:cs="Times New Roman"/>
          <w:sz w:val="24"/>
          <w:szCs w:val="24"/>
        </w:rPr>
      </w:pPr>
      <w:r w:rsidRPr="00D42565">
        <w:rPr>
          <w:rFonts w:ascii="Times New Roman" w:hAnsi="Times New Roman" w:cs="Times New Roman"/>
          <w:i/>
          <w:iCs/>
          <w:sz w:val="24"/>
          <w:szCs w:val="24"/>
        </w:rPr>
        <w:lastRenderedPageBreak/>
        <w:t xml:space="preserve">Visita a la sección del </w:t>
      </w:r>
      <w:proofErr w:type="spellStart"/>
      <w:r w:rsidRPr="00D42565">
        <w:rPr>
          <w:rFonts w:ascii="Times New Roman" w:hAnsi="Times New Roman" w:cs="Times New Roman"/>
          <w:i/>
          <w:iCs/>
          <w:sz w:val="24"/>
          <w:szCs w:val="24"/>
        </w:rPr>
        <w:t>Cupey</w:t>
      </w:r>
      <w:proofErr w:type="spellEnd"/>
      <w:r w:rsidRPr="00D42565">
        <w:rPr>
          <w:rFonts w:ascii="Times New Roman" w:hAnsi="Times New Roman" w:cs="Times New Roman"/>
          <w:i/>
          <w:iCs/>
          <w:sz w:val="24"/>
          <w:szCs w:val="24"/>
        </w:rPr>
        <w:t xml:space="preserve"> con el objetivo de supervisar los avances en los trabajos de reparación de los caminos vecinales del El Gallo y El Naranjal</w:t>
      </w:r>
      <w:r w:rsidRPr="00D42565">
        <w:rPr>
          <w:rFonts w:ascii="Times New Roman" w:hAnsi="Times New Roman" w:cs="Times New Roman"/>
          <w:sz w:val="24"/>
          <w:szCs w:val="24"/>
        </w:rPr>
        <w:t>.</w:t>
      </w:r>
    </w:p>
    <w:p w14:paraId="495090B4" w14:textId="675F60D3" w:rsidR="00E75F1F" w:rsidRDefault="00643F96" w:rsidP="00BB4FAA">
      <w:pPr>
        <w:jc w:val="center"/>
        <w:rPr>
          <w:rFonts w:ascii="Arial" w:hAnsi="Arial" w:cs="Arial"/>
          <w:sz w:val="22"/>
          <w:szCs w:val="22"/>
        </w:rPr>
      </w:pPr>
      <w:r>
        <w:rPr>
          <w:rFonts w:ascii="Arial" w:hAnsi="Arial" w:cs="Arial"/>
          <w:noProof/>
          <w:sz w:val="22"/>
          <w:szCs w:val="22"/>
          <w:lang w:val="es-US" w:eastAsia="es-US"/>
        </w:rPr>
        <w:drawing>
          <wp:inline distT="0" distB="0" distL="0" distR="0" wp14:anchorId="3058FF51" wp14:editId="4BAED882">
            <wp:extent cx="3962400" cy="2747712"/>
            <wp:effectExtent l="95250" t="95250" r="95250" b="90805"/>
            <wp:docPr id="10600932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87814" cy="27653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FF38B4F" w14:textId="77777777" w:rsidR="00FE08A7" w:rsidRPr="00D42565" w:rsidRDefault="00BB4FAA" w:rsidP="001045CA">
      <w:pPr>
        <w:spacing w:line="360" w:lineRule="auto"/>
        <w:jc w:val="both"/>
        <w:rPr>
          <w:rFonts w:ascii="Times New Roman" w:hAnsi="Times New Roman" w:cs="Times New Roman"/>
          <w:i/>
          <w:iCs/>
          <w:sz w:val="24"/>
          <w:szCs w:val="24"/>
        </w:rPr>
      </w:pPr>
      <w:r w:rsidRPr="00D42565">
        <w:rPr>
          <w:rFonts w:ascii="Times New Roman" w:hAnsi="Times New Roman" w:cs="Times New Roman"/>
          <w:i/>
          <w:iCs/>
          <w:sz w:val="24"/>
          <w:szCs w:val="24"/>
        </w:rPr>
        <w:t>Reunión con autoridades locales y representantes comunitarios del Municipio de Altamira, con el objetivo de buscar soluciones tanto de servicios como el remozamiento del Hospital Dr. Manuel Joaquín Castillo.</w:t>
      </w:r>
    </w:p>
    <w:p w14:paraId="66BA4259" w14:textId="3EB48F8B" w:rsidR="00BB4FAA" w:rsidRDefault="00BB4FAA" w:rsidP="00FE08A7">
      <w:pPr>
        <w:jc w:val="center"/>
        <w:rPr>
          <w:rFonts w:ascii="Arial" w:hAnsi="Arial" w:cs="Arial"/>
          <w:sz w:val="22"/>
          <w:szCs w:val="22"/>
        </w:rPr>
      </w:pPr>
      <w:r>
        <w:rPr>
          <w:rFonts w:ascii="Arial" w:hAnsi="Arial" w:cs="Arial"/>
          <w:noProof/>
          <w:sz w:val="22"/>
          <w:szCs w:val="22"/>
          <w:lang w:val="es-US" w:eastAsia="es-US"/>
        </w:rPr>
        <w:drawing>
          <wp:inline distT="0" distB="0" distL="0" distR="0" wp14:anchorId="43E77B08" wp14:editId="0DB4D96F">
            <wp:extent cx="3895725" cy="2805784"/>
            <wp:effectExtent l="95250" t="95250" r="85725" b="90170"/>
            <wp:docPr id="11252083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64289" cy="28551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04269D7" w14:textId="0DCCAF9A" w:rsidR="00E75F1F" w:rsidRPr="00D42565" w:rsidRDefault="00BB4FAA" w:rsidP="001045CA">
      <w:pPr>
        <w:spacing w:line="360" w:lineRule="auto"/>
        <w:jc w:val="both"/>
        <w:rPr>
          <w:rFonts w:ascii="Arial" w:hAnsi="Arial" w:cs="Arial"/>
          <w:i/>
          <w:iCs/>
          <w:sz w:val="24"/>
          <w:szCs w:val="24"/>
        </w:rPr>
      </w:pPr>
      <w:r w:rsidRPr="00D42565">
        <w:rPr>
          <w:rFonts w:ascii="Times New Roman" w:hAnsi="Times New Roman" w:cs="Times New Roman"/>
          <w:i/>
          <w:iCs/>
          <w:sz w:val="24"/>
          <w:szCs w:val="24"/>
        </w:rPr>
        <w:lastRenderedPageBreak/>
        <w:t>Encuentro con residentes de la comunidad de Candelón en el municipio de Luperón, provincia de Puerto Plata, con el propósito de escuchar sus inquietudes y reclamos ante la problemática por la falta de agua potable</w:t>
      </w:r>
      <w:r w:rsidRPr="00D42565">
        <w:rPr>
          <w:rFonts w:ascii="Arial" w:hAnsi="Arial" w:cs="Arial"/>
          <w:i/>
          <w:iCs/>
          <w:sz w:val="24"/>
          <w:szCs w:val="24"/>
        </w:rPr>
        <w:t>.</w:t>
      </w:r>
    </w:p>
    <w:p w14:paraId="54A72214" w14:textId="44A2E73A" w:rsidR="008D6EB0" w:rsidRDefault="00BB4FAA" w:rsidP="001045CA">
      <w:pPr>
        <w:jc w:val="center"/>
        <w:rPr>
          <w:rFonts w:ascii="Arial" w:hAnsi="Arial" w:cs="Arial"/>
          <w:sz w:val="22"/>
          <w:szCs w:val="22"/>
        </w:rPr>
      </w:pPr>
      <w:r>
        <w:rPr>
          <w:rFonts w:ascii="Arial" w:hAnsi="Arial" w:cs="Arial"/>
          <w:noProof/>
          <w:sz w:val="22"/>
          <w:szCs w:val="22"/>
          <w:lang w:val="es-US" w:eastAsia="es-US"/>
        </w:rPr>
        <w:drawing>
          <wp:inline distT="0" distB="0" distL="0" distR="0" wp14:anchorId="173BF4F8" wp14:editId="07607FDC">
            <wp:extent cx="4228465" cy="2358098"/>
            <wp:effectExtent l="76200" t="76200" r="133985" b="137795"/>
            <wp:docPr id="17532037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237009" cy="2362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DBFA79" w14:textId="77777777" w:rsidR="001045CA" w:rsidRPr="00D42565" w:rsidRDefault="008D6EB0" w:rsidP="001045CA">
      <w:pPr>
        <w:spacing w:line="360" w:lineRule="auto"/>
        <w:jc w:val="both"/>
        <w:rPr>
          <w:rFonts w:ascii="Times New Roman" w:hAnsi="Times New Roman" w:cs="Times New Roman"/>
          <w:noProof/>
          <w:sz w:val="24"/>
          <w:szCs w:val="24"/>
        </w:rPr>
      </w:pPr>
      <w:r w:rsidRPr="00D42565">
        <w:rPr>
          <w:rFonts w:ascii="Times New Roman" w:hAnsi="Times New Roman" w:cs="Times New Roman"/>
          <w:i/>
          <w:iCs/>
          <w:sz w:val="24"/>
          <w:szCs w:val="24"/>
        </w:rPr>
        <w:t xml:space="preserve">La representante del Poder Ejecutivo en Puerto Plata, gobernadora Claritza Rochtte, sostuvo una reunión con representantes de los sectores Boca Nueva y El </w:t>
      </w:r>
      <w:proofErr w:type="spellStart"/>
      <w:r w:rsidRPr="00D42565">
        <w:rPr>
          <w:rFonts w:ascii="Times New Roman" w:hAnsi="Times New Roman" w:cs="Times New Roman"/>
          <w:i/>
          <w:iCs/>
          <w:sz w:val="24"/>
          <w:szCs w:val="24"/>
        </w:rPr>
        <w:t>Güempan</w:t>
      </w:r>
      <w:proofErr w:type="spellEnd"/>
      <w:r w:rsidRPr="00D42565">
        <w:rPr>
          <w:rFonts w:ascii="Times New Roman" w:hAnsi="Times New Roman" w:cs="Times New Roman"/>
          <w:i/>
          <w:iCs/>
          <w:sz w:val="24"/>
          <w:szCs w:val="24"/>
        </w:rPr>
        <w:t>, del municipio de Montellano, para buscar solución a los inconvenientes relacionados con la falta de agua potable que afecta a esas comunidades.</w:t>
      </w:r>
      <w:r w:rsidR="001045CA" w:rsidRPr="00D42565">
        <w:rPr>
          <w:rFonts w:ascii="Times New Roman" w:hAnsi="Times New Roman" w:cs="Times New Roman"/>
          <w:noProof/>
          <w:sz w:val="24"/>
          <w:szCs w:val="24"/>
        </w:rPr>
        <w:t xml:space="preserve"> </w:t>
      </w:r>
    </w:p>
    <w:p w14:paraId="031F9D2A" w14:textId="1FFA5E8C" w:rsidR="00024952" w:rsidRDefault="001045CA" w:rsidP="001045CA">
      <w:pPr>
        <w:spacing w:line="360" w:lineRule="auto"/>
        <w:jc w:val="center"/>
        <w:rPr>
          <w:rFonts w:ascii="Arial" w:hAnsi="Arial" w:cs="Arial"/>
          <w:sz w:val="22"/>
          <w:szCs w:val="22"/>
        </w:rPr>
      </w:pPr>
      <w:r>
        <w:rPr>
          <w:rFonts w:ascii="Arial" w:hAnsi="Arial" w:cs="Arial"/>
          <w:noProof/>
          <w:sz w:val="22"/>
          <w:szCs w:val="22"/>
          <w:lang w:val="es-US" w:eastAsia="es-US"/>
        </w:rPr>
        <w:drawing>
          <wp:inline distT="0" distB="0" distL="0" distR="0" wp14:anchorId="56EA7C6F" wp14:editId="6E062182">
            <wp:extent cx="4420905" cy="2657475"/>
            <wp:effectExtent l="76200" t="76200" r="132080" b="123825"/>
            <wp:docPr id="11178150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26662" cy="2660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09F334" w14:textId="7E4D0A00" w:rsidR="00024952" w:rsidRDefault="00024952">
      <w:pPr>
        <w:rPr>
          <w:rFonts w:ascii="Arial" w:hAnsi="Arial" w:cs="Arial"/>
          <w:sz w:val="22"/>
          <w:szCs w:val="22"/>
        </w:rPr>
      </w:pPr>
    </w:p>
    <w:p w14:paraId="2CB9187D" w14:textId="77777777" w:rsidR="00B94A1B" w:rsidRDefault="00B94A1B" w:rsidP="00B94A1B">
      <w:pPr>
        <w:jc w:val="center"/>
        <w:rPr>
          <w:rFonts w:ascii="Arial" w:hAnsi="Arial" w:cs="Arial"/>
          <w:b/>
          <w:bCs/>
          <w:sz w:val="24"/>
          <w:szCs w:val="24"/>
        </w:rPr>
      </w:pPr>
    </w:p>
    <w:p w14:paraId="5A5C8813" w14:textId="53ED49CD" w:rsidR="00B94A1B" w:rsidRPr="00F448AC" w:rsidRDefault="00B94A1B" w:rsidP="00B94A1B">
      <w:pPr>
        <w:jc w:val="center"/>
        <w:rPr>
          <w:rFonts w:ascii="Times New Roman" w:hAnsi="Times New Roman" w:cs="Times New Roman"/>
          <w:b/>
          <w:bCs/>
          <w:sz w:val="28"/>
          <w:szCs w:val="28"/>
        </w:rPr>
      </w:pPr>
      <w:r w:rsidRPr="00F448AC">
        <w:rPr>
          <w:rFonts w:ascii="Times New Roman" w:hAnsi="Times New Roman" w:cs="Times New Roman"/>
          <w:b/>
          <w:bCs/>
          <w:sz w:val="28"/>
          <w:szCs w:val="28"/>
        </w:rPr>
        <w:t>SOLICITUDES CORRESPONDIENTES AL MES DE JULIO 2025</w:t>
      </w:r>
    </w:p>
    <w:p w14:paraId="017CC400" w14:textId="77777777" w:rsidR="00B94A1B" w:rsidRPr="00F448AC" w:rsidRDefault="00B94A1B">
      <w:pPr>
        <w:rPr>
          <w:rFonts w:ascii="Times New Roman" w:hAnsi="Times New Roman" w:cs="Times New Roman"/>
          <w:sz w:val="24"/>
          <w:szCs w:val="24"/>
        </w:rPr>
      </w:pPr>
    </w:p>
    <w:tbl>
      <w:tblPr>
        <w:tblW w:w="8120" w:type="dxa"/>
        <w:jc w:val="center"/>
        <w:tblCellMar>
          <w:left w:w="70" w:type="dxa"/>
          <w:right w:w="70" w:type="dxa"/>
        </w:tblCellMar>
        <w:tblLook w:val="04A0" w:firstRow="1" w:lastRow="0" w:firstColumn="1" w:lastColumn="0" w:noHBand="0" w:noVBand="1"/>
      </w:tblPr>
      <w:tblGrid>
        <w:gridCol w:w="3360"/>
        <w:gridCol w:w="2800"/>
        <w:gridCol w:w="1960"/>
      </w:tblGrid>
      <w:tr w:rsidR="00592FC1" w:rsidRPr="00F448AC" w14:paraId="1FBC44FD" w14:textId="77777777" w:rsidTr="00592FC1">
        <w:trPr>
          <w:trHeight w:val="1125"/>
          <w:jc w:val="center"/>
        </w:trPr>
        <w:tc>
          <w:tcPr>
            <w:tcW w:w="3360"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527F1539" w14:textId="77777777" w:rsidR="00592FC1" w:rsidRPr="00F448AC" w:rsidRDefault="00592FC1" w:rsidP="00592FC1">
            <w:pPr>
              <w:spacing w:after="0" w:line="240" w:lineRule="auto"/>
              <w:jc w:val="center"/>
              <w:rPr>
                <w:rFonts w:ascii="Times New Roman" w:eastAsia="Times New Roman" w:hAnsi="Times New Roman" w:cs="Times New Roman"/>
                <w:b/>
                <w:bCs/>
                <w:color w:val="000000"/>
                <w:sz w:val="24"/>
                <w:szCs w:val="24"/>
                <w:lang w:eastAsia="es-DO"/>
              </w:rPr>
            </w:pPr>
            <w:r w:rsidRPr="00F448AC">
              <w:rPr>
                <w:rFonts w:ascii="Times New Roman" w:eastAsia="Times New Roman" w:hAnsi="Times New Roman" w:cs="Times New Roman"/>
                <w:b/>
                <w:bCs/>
                <w:color w:val="000000"/>
                <w:sz w:val="24"/>
                <w:szCs w:val="24"/>
                <w:lang w:eastAsia="es-DO"/>
              </w:rPr>
              <w:t>SOLICITUDES CORRESPONDIENTES AL MES DE JULIO 2025</w:t>
            </w:r>
          </w:p>
        </w:tc>
        <w:tc>
          <w:tcPr>
            <w:tcW w:w="2800" w:type="dxa"/>
            <w:tcBorders>
              <w:top w:val="single" w:sz="4" w:space="0" w:color="auto"/>
              <w:left w:val="nil"/>
              <w:bottom w:val="single" w:sz="4" w:space="0" w:color="auto"/>
              <w:right w:val="single" w:sz="4" w:space="0" w:color="auto"/>
            </w:tcBorders>
            <w:shd w:val="clear" w:color="000000" w:fill="D9E1F2"/>
            <w:vAlign w:val="center"/>
            <w:hideMark/>
          </w:tcPr>
          <w:p w14:paraId="705E13DB" w14:textId="77777777" w:rsidR="00592FC1" w:rsidRPr="00F448AC" w:rsidRDefault="00592FC1" w:rsidP="00592FC1">
            <w:pPr>
              <w:spacing w:after="0" w:line="240" w:lineRule="auto"/>
              <w:jc w:val="center"/>
              <w:rPr>
                <w:rFonts w:ascii="Times New Roman" w:eastAsia="Times New Roman" w:hAnsi="Times New Roman" w:cs="Times New Roman"/>
                <w:b/>
                <w:bCs/>
                <w:color w:val="000000"/>
                <w:sz w:val="24"/>
                <w:szCs w:val="24"/>
                <w:lang w:eastAsia="es-DO"/>
              </w:rPr>
            </w:pPr>
            <w:r w:rsidRPr="00F448AC">
              <w:rPr>
                <w:rFonts w:ascii="Times New Roman" w:eastAsia="Times New Roman" w:hAnsi="Times New Roman" w:cs="Times New Roman"/>
                <w:b/>
                <w:bCs/>
                <w:color w:val="000000"/>
                <w:sz w:val="24"/>
                <w:szCs w:val="24"/>
                <w:lang w:eastAsia="es-DO"/>
              </w:rPr>
              <w:t>CANTIDAD</w:t>
            </w:r>
          </w:p>
        </w:tc>
        <w:tc>
          <w:tcPr>
            <w:tcW w:w="1960" w:type="dxa"/>
            <w:tcBorders>
              <w:top w:val="single" w:sz="4" w:space="0" w:color="auto"/>
              <w:left w:val="nil"/>
              <w:bottom w:val="single" w:sz="4" w:space="0" w:color="auto"/>
              <w:right w:val="single" w:sz="4" w:space="0" w:color="auto"/>
            </w:tcBorders>
            <w:shd w:val="clear" w:color="000000" w:fill="D9E1F2"/>
            <w:vAlign w:val="center"/>
            <w:hideMark/>
          </w:tcPr>
          <w:p w14:paraId="642CA4D4" w14:textId="77777777" w:rsidR="00592FC1" w:rsidRPr="00F448AC" w:rsidRDefault="00592FC1" w:rsidP="00592FC1">
            <w:pPr>
              <w:spacing w:after="0" w:line="240" w:lineRule="auto"/>
              <w:jc w:val="center"/>
              <w:rPr>
                <w:rFonts w:ascii="Times New Roman" w:eastAsia="Times New Roman" w:hAnsi="Times New Roman" w:cs="Times New Roman"/>
                <w:b/>
                <w:bCs/>
                <w:color w:val="000000"/>
                <w:sz w:val="24"/>
                <w:szCs w:val="24"/>
                <w:lang w:eastAsia="es-DO"/>
              </w:rPr>
            </w:pPr>
            <w:r w:rsidRPr="00F448AC">
              <w:rPr>
                <w:rFonts w:ascii="Times New Roman" w:eastAsia="Times New Roman" w:hAnsi="Times New Roman" w:cs="Times New Roman"/>
                <w:b/>
                <w:bCs/>
                <w:color w:val="000000"/>
                <w:sz w:val="24"/>
                <w:szCs w:val="24"/>
                <w:lang w:eastAsia="es-DO"/>
              </w:rPr>
              <w:t xml:space="preserve">CANTIDAD PORCENTUAL </w:t>
            </w:r>
          </w:p>
        </w:tc>
      </w:tr>
      <w:tr w:rsidR="00592FC1" w:rsidRPr="00F448AC" w14:paraId="565B87C9" w14:textId="77777777" w:rsidTr="00592FC1">
        <w:trPr>
          <w:trHeight w:val="330"/>
          <w:jc w:val="center"/>
        </w:trPr>
        <w:tc>
          <w:tcPr>
            <w:tcW w:w="3360" w:type="dxa"/>
            <w:tcBorders>
              <w:top w:val="nil"/>
              <w:left w:val="single" w:sz="4" w:space="0" w:color="auto"/>
              <w:bottom w:val="single" w:sz="4" w:space="0" w:color="auto"/>
              <w:right w:val="single" w:sz="4" w:space="0" w:color="auto"/>
            </w:tcBorders>
            <w:vAlign w:val="bottom"/>
            <w:hideMark/>
          </w:tcPr>
          <w:p w14:paraId="14AF6DF0"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 xml:space="preserve">Solicitudes Recibidas </w:t>
            </w:r>
          </w:p>
        </w:tc>
        <w:tc>
          <w:tcPr>
            <w:tcW w:w="2800" w:type="dxa"/>
            <w:tcBorders>
              <w:top w:val="nil"/>
              <w:left w:val="nil"/>
              <w:bottom w:val="single" w:sz="4" w:space="0" w:color="auto"/>
              <w:right w:val="single" w:sz="4" w:space="0" w:color="auto"/>
            </w:tcBorders>
            <w:vAlign w:val="center"/>
            <w:hideMark/>
          </w:tcPr>
          <w:p w14:paraId="2919435E" w14:textId="0479439B"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3</w:t>
            </w:r>
            <w:r w:rsidR="00346589">
              <w:rPr>
                <w:rFonts w:ascii="Times New Roman" w:eastAsia="Times New Roman" w:hAnsi="Times New Roman" w:cs="Times New Roman"/>
                <w:color w:val="000000"/>
                <w:sz w:val="24"/>
                <w:szCs w:val="24"/>
                <w:lang w:eastAsia="es-DO"/>
              </w:rPr>
              <w:t>,</w:t>
            </w:r>
            <w:r w:rsidRPr="00F448AC">
              <w:rPr>
                <w:rFonts w:ascii="Times New Roman" w:eastAsia="Times New Roman" w:hAnsi="Times New Roman" w:cs="Times New Roman"/>
                <w:color w:val="000000"/>
                <w:sz w:val="24"/>
                <w:szCs w:val="24"/>
                <w:lang w:eastAsia="es-DO"/>
              </w:rPr>
              <w:t>131</w:t>
            </w:r>
          </w:p>
        </w:tc>
        <w:tc>
          <w:tcPr>
            <w:tcW w:w="1960" w:type="dxa"/>
            <w:tcBorders>
              <w:top w:val="nil"/>
              <w:left w:val="nil"/>
              <w:bottom w:val="single" w:sz="4" w:space="0" w:color="auto"/>
              <w:right w:val="single" w:sz="4" w:space="0" w:color="auto"/>
            </w:tcBorders>
            <w:vAlign w:val="bottom"/>
            <w:hideMark/>
          </w:tcPr>
          <w:p w14:paraId="493A22F2" w14:textId="77777777"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100%</w:t>
            </w:r>
          </w:p>
        </w:tc>
      </w:tr>
      <w:tr w:rsidR="00592FC1" w:rsidRPr="00F448AC" w14:paraId="6943C361" w14:textId="77777777" w:rsidTr="00592FC1">
        <w:trPr>
          <w:trHeight w:val="330"/>
          <w:jc w:val="center"/>
        </w:trPr>
        <w:tc>
          <w:tcPr>
            <w:tcW w:w="3360" w:type="dxa"/>
            <w:tcBorders>
              <w:top w:val="nil"/>
              <w:left w:val="single" w:sz="4" w:space="0" w:color="auto"/>
              <w:bottom w:val="single" w:sz="4" w:space="0" w:color="auto"/>
              <w:right w:val="single" w:sz="4" w:space="0" w:color="auto"/>
            </w:tcBorders>
            <w:vAlign w:val="bottom"/>
            <w:hideMark/>
          </w:tcPr>
          <w:p w14:paraId="10751D1D"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 xml:space="preserve">Solicitudes atendidas </w:t>
            </w:r>
          </w:p>
        </w:tc>
        <w:tc>
          <w:tcPr>
            <w:tcW w:w="2800" w:type="dxa"/>
            <w:tcBorders>
              <w:top w:val="nil"/>
              <w:left w:val="nil"/>
              <w:bottom w:val="single" w:sz="4" w:space="0" w:color="auto"/>
              <w:right w:val="single" w:sz="4" w:space="0" w:color="auto"/>
            </w:tcBorders>
            <w:vAlign w:val="center"/>
            <w:hideMark/>
          </w:tcPr>
          <w:p w14:paraId="77EA9502" w14:textId="3B23387F"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3</w:t>
            </w:r>
            <w:r w:rsidR="00346589">
              <w:rPr>
                <w:rFonts w:ascii="Times New Roman" w:eastAsia="Times New Roman" w:hAnsi="Times New Roman" w:cs="Times New Roman"/>
                <w:color w:val="000000"/>
                <w:sz w:val="24"/>
                <w:szCs w:val="24"/>
                <w:lang w:eastAsia="es-DO"/>
              </w:rPr>
              <w:t>,</w:t>
            </w:r>
            <w:r w:rsidRPr="00F448AC">
              <w:rPr>
                <w:rFonts w:ascii="Times New Roman" w:eastAsia="Times New Roman" w:hAnsi="Times New Roman" w:cs="Times New Roman"/>
                <w:color w:val="000000"/>
                <w:sz w:val="24"/>
                <w:szCs w:val="24"/>
                <w:lang w:eastAsia="es-DO"/>
              </w:rPr>
              <w:t>131</w:t>
            </w:r>
          </w:p>
        </w:tc>
        <w:tc>
          <w:tcPr>
            <w:tcW w:w="1960" w:type="dxa"/>
            <w:tcBorders>
              <w:top w:val="nil"/>
              <w:left w:val="nil"/>
              <w:bottom w:val="single" w:sz="4" w:space="0" w:color="auto"/>
              <w:right w:val="single" w:sz="4" w:space="0" w:color="auto"/>
            </w:tcBorders>
            <w:vAlign w:val="bottom"/>
            <w:hideMark/>
          </w:tcPr>
          <w:p w14:paraId="7D6365C2" w14:textId="77777777"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100%</w:t>
            </w:r>
          </w:p>
        </w:tc>
      </w:tr>
      <w:tr w:rsidR="00592FC1" w:rsidRPr="00F448AC" w14:paraId="59EB047A" w14:textId="77777777" w:rsidTr="00592FC1">
        <w:trPr>
          <w:trHeight w:val="330"/>
          <w:jc w:val="center"/>
        </w:trPr>
        <w:tc>
          <w:tcPr>
            <w:tcW w:w="3360" w:type="dxa"/>
            <w:tcBorders>
              <w:top w:val="nil"/>
              <w:left w:val="single" w:sz="4" w:space="0" w:color="auto"/>
              <w:bottom w:val="single" w:sz="4" w:space="0" w:color="auto"/>
              <w:right w:val="single" w:sz="4" w:space="0" w:color="auto"/>
            </w:tcBorders>
            <w:vAlign w:val="bottom"/>
            <w:hideMark/>
          </w:tcPr>
          <w:p w14:paraId="67AB3C79"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 xml:space="preserve">Solicitudes resueltas </w:t>
            </w:r>
          </w:p>
        </w:tc>
        <w:tc>
          <w:tcPr>
            <w:tcW w:w="2800" w:type="dxa"/>
            <w:tcBorders>
              <w:top w:val="nil"/>
              <w:left w:val="nil"/>
              <w:bottom w:val="single" w:sz="4" w:space="0" w:color="auto"/>
              <w:right w:val="single" w:sz="4" w:space="0" w:color="auto"/>
            </w:tcBorders>
            <w:vAlign w:val="center"/>
            <w:hideMark/>
          </w:tcPr>
          <w:p w14:paraId="2F3BDECD" w14:textId="513B39E6"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3</w:t>
            </w:r>
            <w:r w:rsidR="00346589">
              <w:rPr>
                <w:rFonts w:ascii="Times New Roman" w:eastAsia="Times New Roman" w:hAnsi="Times New Roman" w:cs="Times New Roman"/>
                <w:color w:val="000000"/>
                <w:sz w:val="24"/>
                <w:szCs w:val="24"/>
                <w:lang w:eastAsia="es-DO"/>
              </w:rPr>
              <w:t>,</w:t>
            </w:r>
            <w:r w:rsidRPr="00F448AC">
              <w:rPr>
                <w:rFonts w:ascii="Times New Roman" w:eastAsia="Times New Roman" w:hAnsi="Times New Roman" w:cs="Times New Roman"/>
                <w:color w:val="000000"/>
                <w:sz w:val="24"/>
                <w:szCs w:val="24"/>
                <w:lang w:eastAsia="es-DO"/>
              </w:rPr>
              <w:t>121</w:t>
            </w:r>
          </w:p>
        </w:tc>
        <w:tc>
          <w:tcPr>
            <w:tcW w:w="1960" w:type="dxa"/>
            <w:tcBorders>
              <w:top w:val="nil"/>
              <w:left w:val="nil"/>
              <w:bottom w:val="single" w:sz="4" w:space="0" w:color="auto"/>
              <w:right w:val="single" w:sz="4" w:space="0" w:color="auto"/>
            </w:tcBorders>
            <w:vAlign w:val="bottom"/>
            <w:hideMark/>
          </w:tcPr>
          <w:p w14:paraId="26DF2714" w14:textId="6BA1626E"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99.68</w:t>
            </w:r>
            <w:r w:rsidR="00346589">
              <w:rPr>
                <w:rFonts w:ascii="Times New Roman" w:eastAsia="Times New Roman" w:hAnsi="Times New Roman" w:cs="Times New Roman"/>
                <w:color w:val="000000"/>
                <w:sz w:val="24"/>
                <w:szCs w:val="24"/>
                <w:lang w:eastAsia="es-DO"/>
              </w:rPr>
              <w:t>%</w:t>
            </w:r>
          </w:p>
        </w:tc>
      </w:tr>
      <w:tr w:rsidR="00592FC1" w:rsidRPr="00F448AC" w14:paraId="51DDBA96" w14:textId="77777777" w:rsidTr="00592FC1">
        <w:trPr>
          <w:trHeight w:val="630"/>
          <w:jc w:val="center"/>
        </w:trPr>
        <w:tc>
          <w:tcPr>
            <w:tcW w:w="3360" w:type="dxa"/>
            <w:tcBorders>
              <w:top w:val="nil"/>
              <w:left w:val="single" w:sz="4" w:space="0" w:color="auto"/>
              <w:bottom w:val="single" w:sz="4" w:space="0" w:color="auto"/>
              <w:right w:val="single" w:sz="4" w:space="0" w:color="auto"/>
            </w:tcBorders>
            <w:vAlign w:val="bottom"/>
            <w:hideMark/>
          </w:tcPr>
          <w:p w14:paraId="2817B0D6"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pendientes remitidos a otros ministerios</w:t>
            </w:r>
          </w:p>
        </w:tc>
        <w:tc>
          <w:tcPr>
            <w:tcW w:w="2800" w:type="dxa"/>
            <w:tcBorders>
              <w:top w:val="nil"/>
              <w:left w:val="nil"/>
              <w:bottom w:val="single" w:sz="4" w:space="0" w:color="auto"/>
              <w:right w:val="single" w:sz="4" w:space="0" w:color="auto"/>
            </w:tcBorders>
            <w:vAlign w:val="center"/>
            <w:hideMark/>
          </w:tcPr>
          <w:p w14:paraId="2FE7C687" w14:textId="77777777"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10</w:t>
            </w:r>
          </w:p>
        </w:tc>
        <w:tc>
          <w:tcPr>
            <w:tcW w:w="1960" w:type="dxa"/>
            <w:tcBorders>
              <w:top w:val="nil"/>
              <w:left w:val="nil"/>
              <w:bottom w:val="single" w:sz="4" w:space="0" w:color="auto"/>
              <w:right w:val="single" w:sz="4" w:space="0" w:color="auto"/>
            </w:tcBorders>
            <w:vAlign w:val="bottom"/>
            <w:hideMark/>
          </w:tcPr>
          <w:p w14:paraId="69B7F924" w14:textId="2F625D48"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0.32</w:t>
            </w:r>
            <w:r w:rsidR="00346589">
              <w:rPr>
                <w:rFonts w:ascii="Times New Roman" w:eastAsia="Times New Roman" w:hAnsi="Times New Roman" w:cs="Times New Roman"/>
                <w:color w:val="000000"/>
                <w:sz w:val="24"/>
                <w:szCs w:val="24"/>
                <w:lang w:eastAsia="es-DO"/>
              </w:rPr>
              <w:t>%</w:t>
            </w:r>
          </w:p>
        </w:tc>
      </w:tr>
      <w:tr w:rsidR="00592FC1" w:rsidRPr="00F448AC" w14:paraId="72829E77" w14:textId="77777777" w:rsidTr="00592FC1">
        <w:trPr>
          <w:trHeight w:val="330"/>
          <w:jc w:val="center"/>
        </w:trPr>
        <w:tc>
          <w:tcPr>
            <w:tcW w:w="3360" w:type="dxa"/>
            <w:tcBorders>
              <w:top w:val="nil"/>
              <w:left w:val="single" w:sz="4" w:space="0" w:color="auto"/>
              <w:bottom w:val="single" w:sz="4" w:space="0" w:color="auto"/>
              <w:right w:val="single" w:sz="4" w:space="0" w:color="auto"/>
            </w:tcBorders>
            <w:vAlign w:val="bottom"/>
            <w:hideMark/>
          </w:tcPr>
          <w:p w14:paraId="424BE488"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Total de Beneficiarios</w:t>
            </w:r>
          </w:p>
        </w:tc>
        <w:tc>
          <w:tcPr>
            <w:tcW w:w="2800" w:type="dxa"/>
            <w:tcBorders>
              <w:top w:val="nil"/>
              <w:left w:val="nil"/>
              <w:bottom w:val="single" w:sz="4" w:space="0" w:color="auto"/>
              <w:right w:val="single" w:sz="4" w:space="0" w:color="auto"/>
            </w:tcBorders>
            <w:vAlign w:val="bottom"/>
            <w:hideMark/>
          </w:tcPr>
          <w:p w14:paraId="748B1FA7" w14:textId="68291D9F"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3</w:t>
            </w:r>
            <w:r w:rsidR="00346589">
              <w:rPr>
                <w:rFonts w:ascii="Times New Roman" w:eastAsia="Times New Roman" w:hAnsi="Times New Roman" w:cs="Times New Roman"/>
                <w:color w:val="000000"/>
                <w:sz w:val="24"/>
                <w:szCs w:val="24"/>
                <w:lang w:eastAsia="es-DO"/>
              </w:rPr>
              <w:t>,</w:t>
            </w:r>
            <w:r w:rsidRPr="00F448AC">
              <w:rPr>
                <w:rFonts w:ascii="Times New Roman" w:eastAsia="Times New Roman" w:hAnsi="Times New Roman" w:cs="Times New Roman"/>
                <w:color w:val="000000"/>
                <w:sz w:val="24"/>
                <w:szCs w:val="24"/>
                <w:lang w:eastAsia="es-DO"/>
              </w:rPr>
              <w:t>131</w:t>
            </w:r>
          </w:p>
        </w:tc>
        <w:tc>
          <w:tcPr>
            <w:tcW w:w="1960" w:type="dxa"/>
            <w:tcBorders>
              <w:top w:val="nil"/>
              <w:left w:val="nil"/>
              <w:bottom w:val="single" w:sz="4" w:space="0" w:color="auto"/>
              <w:right w:val="single" w:sz="4" w:space="0" w:color="auto"/>
            </w:tcBorders>
            <w:vAlign w:val="bottom"/>
            <w:hideMark/>
          </w:tcPr>
          <w:p w14:paraId="184A393D" w14:textId="0C623A47"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100</w:t>
            </w:r>
            <w:r w:rsidR="00346589">
              <w:rPr>
                <w:rFonts w:ascii="Times New Roman" w:eastAsia="Times New Roman" w:hAnsi="Times New Roman" w:cs="Times New Roman"/>
                <w:color w:val="000000"/>
                <w:sz w:val="24"/>
                <w:szCs w:val="24"/>
                <w:lang w:eastAsia="es-DO"/>
              </w:rPr>
              <w:t>%</w:t>
            </w:r>
          </w:p>
        </w:tc>
      </w:tr>
    </w:tbl>
    <w:p w14:paraId="516EBAA0" w14:textId="77777777" w:rsidR="008D6EB0" w:rsidRDefault="008D6EB0" w:rsidP="001045CA">
      <w:pPr>
        <w:spacing w:line="360" w:lineRule="auto"/>
        <w:jc w:val="center"/>
        <w:rPr>
          <w:rFonts w:ascii="Arial" w:hAnsi="Arial" w:cs="Arial"/>
          <w:sz w:val="22"/>
          <w:szCs w:val="22"/>
        </w:rPr>
      </w:pPr>
    </w:p>
    <w:p w14:paraId="600B87D1" w14:textId="77777777" w:rsidR="00B94A1B" w:rsidRDefault="00B94A1B" w:rsidP="001045CA">
      <w:pPr>
        <w:spacing w:line="360" w:lineRule="auto"/>
        <w:jc w:val="center"/>
        <w:rPr>
          <w:rFonts w:ascii="Arial" w:hAnsi="Arial" w:cs="Arial"/>
          <w:sz w:val="22"/>
          <w:szCs w:val="22"/>
        </w:rPr>
      </w:pPr>
    </w:p>
    <w:p w14:paraId="4F1A9332" w14:textId="74E7DBD7" w:rsidR="00B94A1B" w:rsidRDefault="00592FC1" w:rsidP="001045CA">
      <w:pPr>
        <w:spacing w:line="360" w:lineRule="auto"/>
        <w:jc w:val="center"/>
        <w:rPr>
          <w:rFonts w:ascii="Arial" w:hAnsi="Arial" w:cs="Arial"/>
          <w:sz w:val="22"/>
          <w:szCs w:val="22"/>
        </w:rPr>
      </w:pPr>
      <w:r>
        <w:rPr>
          <w:noProof/>
          <w:lang w:val="es-US" w:eastAsia="es-US"/>
        </w:rPr>
        <w:drawing>
          <wp:inline distT="0" distB="0" distL="0" distR="0" wp14:anchorId="7DE9B70B" wp14:editId="0A202F97">
            <wp:extent cx="4572000" cy="2733675"/>
            <wp:effectExtent l="0" t="0" r="0" b="9525"/>
            <wp:docPr id="777586710"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022919-7CCD-26DC-9EF7-88AC71BFB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B5626B" w14:textId="77777777" w:rsidR="00B94A1B" w:rsidRDefault="00B94A1B" w:rsidP="001045CA">
      <w:pPr>
        <w:spacing w:line="360" w:lineRule="auto"/>
        <w:jc w:val="center"/>
        <w:rPr>
          <w:rFonts w:ascii="Arial" w:hAnsi="Arial" w:cs="Arial"/>
          <w:sz w:val="22"/>
          <w:szCs w:val="22"/>
        </w:rPr>
      </w:pPr>
    </w:p>
    <w:p w14:paraId="105AEAC7" w14:textId="66D6EB5B" w:rsidR="00B94A1B" w:rsidRDefault="00B94A1B" w:rsidP="001045CA">
      <w:pPr>
        <w:spacing w:line="360" w:lineRule="auto"/>
        <w:jc w:val="center"/>
        <w:rPr>
          <w:rFonts w:ascii="Arial" w:hAnsi="Arial" w:cs="Arial"/>
          <w:sz w:val="22"/>
          <w:szCs w:val="22"/>
        </w:rPr>
      </w:pPr>
    </w:p>
    <w:p w14:paraId="5E0FF48C" w14:textId="6C859DB4" w:rsidR="005F2CAE" w:rsidRDefault="005F2CAE">
      <w:pPr>
        <w:rPr>
          <w:rFonts w:ascii="Arial" w:hAnsi="Arial" w:cs="Arial"/>
          <w:sz w:val="22"/>
          <w:szCs w:val="22"/>
        </w:rPr>
      </w:pPr>
    </w:p>
    <w:p w14:paraId="582D9130" w14:textId="5F015AAF" w:rsidR="00087B92" w:rsidRDefault="00087B92">
      <w:pPr>
        <w:rPr>
          <w:rFonts w:ascii="Arial" w:hAnsi="Arial" w:cs="Arial"/>
          <w:sz w:val="22"/>
          <w:szCs w:val="22"/>
        </w:rPr>
      </w:pPr>
    </w:p>
    <w:tbl>
      <w:tblPr>
        <w:tblStyle w:val="Tablaconcuadrcula"/>
        <w:tblpPr w:leftFromText="141" w:rightFromText="141" w:vertAnchor="text" w:horzAnchor="margin" w:tblpY="64"/>
        <w:tblW w:w="9493" w:type="dxa"/>
        <w:tblLook w:val="04A0" w:firstRow="1" w:lastRow="0" w:firstColumn="1" w:lastColumn="0" w:noHBand="0" w:noVBand="1"/>
      </w:tblPr>
      <w:tblGrid>
        <w:gridCol w:w="3137"/>
        <w:gridCol w:w="3086"/>
        <w:gridCol w:w="3270"/>
      </w:tblGrid>
      <w:tr w:rsidR="00087B92" w14:paraId="6244BCBC" w14:textId="77777777" w:rsidTr="00B47B28">
        <w:tc>
          <w:tcPr>
            <w:tcW w:w="3137" w:type="dxa"/>
            <w:shd w:val="clear" w:color="auto" w:fill="BDD6EE" w:themeFill="accent5" w:themeFillTint="66"/>
          </w:tcPr>
          <w:p w14:paraId="160C6F5D" w14:textId="77777777" w:rsidR="00087B92" w:rsidRPr="00F448AC" w:rsidRDefault="00087B92" w:rsidP="00B47B28">
            <w:pPr>
              <w:jc w:val="center"/>
              <w:rPr>
                <w:rFonts w:ascii="Times New Roman" w:eastAsiaTheme="minorHAnsi" w:hAnsi="Times New Roman" w:cs="Times New Roman"/>
                <w:b/>
                <w:bCs/>
                <w:sz w:val="24"/>
                <w:szCs w:val="24"/>
              </w:rPr>
            </w:pPr>
            <w:r w:rsidRPr="00F448AC">
              <w:rPr>
                <w:rFonts w:ascii="Times New Roman" w:eastAsiaTheme="minorHAnsi" w:hAnsi="Times New Roman" w:cs="Times New Roman"/>
                <w:b/>
                <w:bCs/>
                <w:sz w:val="24"/>
                <w:szCs w:val="24"/>
              </w:rPr>
              <w:t>Tipo de solicitud</w:t>
            </w:r>
          </w:p>
        </w:tc>
        <w:tc>
          <w:tcPr>
            <w:tcW w:w="3086" w:type="dxa"/>
            <w:shd w:val="clear" w:color="auto" w:fill="BDD6EE" w:themeFill="accent5" w:themeFillTint="66"/>
          </w:tcPr>
          <w:p w14:paraId="76190C10" w14:textId="77777777" w:rsidR="00087B92" w:rsidRPr="00F448AC" w:rsidRDefault="00087B92" w:rsidP="00B47B28">
            <w:pPr>
              <w:jc w:val="center"/>
              <w:rPr>
                <w:rFonts w:ascii="Times New Roman" w:eastAsiaTheme="minorHAnsi" w:hAnsi="Times New Roman" w:cs="Times New Roman"/>
                <w:b/>
                <w:bCs/>
                <w:sz w:val="24"/>
                <w:szCs w:val="24"/>
              </w:rPr>
            </w:pPr>
            <w:r w:rsidRPr="00F448AC">
              <w:rPr>
                <w:rFonts w:ascii="Times New Roman" w:eastAsiaTheme="minorHAnsi" w:hAnsi="Times New Roman" w:cs="Times New Roman"/>
                <w:b/>
                <w:bCs/>
                <w:sz w:val="24"/>
                <w:szCs w:val="24"/>
              </w:rPr>
              <w:t>Cantidad</w:t>
            </w:r>
          </w:p>
        </w:tc>
        <w:tc>
          <w:tcPr>
            <w:tcW w:w="3270" w:type="dxa"/>
            <w:shd w:val="clear" w:color="auto" w:fill="BDD6EE" w:themeFill="accent5" w:themeFillTint="66"/>
          </w:tcPr>
          <w:p w14:paraId="39F0B461" w14:textId="77777777" w:rsidR="00087B92" w:rsidRPr="00F448AC" w:rsidRDefault="00087B92" w:rsidP="00B47B28">
            <w:pPr>
              <w:jc w:val="center"/>
              <w:rPr>
                <w:rFonts w:ascii="Times New Roman" w:eastAsiaTheme="minorHAnsi" w:hAnsi="Times New Roman" w:cs="Times New Roman"/>
                <w:b/>
                <w:bCs/>
                <w:sz w:val="24"/>
                <w:szCs w:val="24"/>
              </w:rPr>
            </w:pPr>
            <w:r w:rsidRPr="00F448AC">
              <w:rPr>
                <w:rFonts w:ascii="Times New Roman" w:eastAsiaTheme="minorHAnsi" w:hAnsi="Times New Roman" w:cs="Times New Roman"/>
                <w:b/>
                <w:bCs/>
                <w:sz w:val="24"/>
                <w:szCs w:val="24"/>
              </w:rPr>
              <w:t>Status</w:t>
            </w:r>
          </w:p>
        </w:tc>
      </w:tr>
      <w:tr w:rsidR="00087B92" w14:paraId="405FE01C" w14:textId="77777777" w:rsidTr="00B47B28">
        <w:tc>
          <w:tcPr>
            <w:tcW w:w="3137" w:type="dxa"/>
          </w:tcPr>
          <w:p w14:paraId="02096DCA"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Solicitudes materiales de construcción</w:t>
            </w:r>
          </w:p>
        </w:tc>
        <w:tc>
          <w:tcPr>
            <w:tcW w:w="3086" w:type="dxa"/>
          </w:tcPr>
          <w:p w14:paraId="3EC58AAA"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6</w:t>
            </w:r>
          </w:p>
        </w:tc>
        <w:tc>
          <w:tcPr>
            <w:tcW w:w="3270" w:type="dxa"/>
          </w:tcPr>
          <w:p w14:paraId="3B658303"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14:paraId="36073E2F" w14:textId="77777777" w:rsidTr="00B47B28">
        <w:tc>
          <w:tcPr>
            <w:tcW w:w="3137" w:type="dxa"/>
          </w:tcPr>
          <w:p w14:paraId="392559BB"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Materiales de oficina</w:t>
            </w:r>
          </w:p>
        </w:tc>
        <w:tc>
          <w:tcPr>
            <w:tcW w:w="3086" w:type="dxa"/>
          </w:tcPr>
          <w:p w14:paraId="68F02051"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w:t>
            </w:r>
          </w:p>
        </w:tc>
        <w:tc>
          <w:tcPr>
            <w:tcW w:w="3270" w:type="dxa"/>
          </w:tcPr>
          <w:p w14:paraId="5F14A4E8"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14:paraId="07E6257E" w14:textId="77777777" w:rsidTr="00B47B28">
        <w:tc>
          <w:tcPr>
            <w:tcW w:w="3137" w:type="dxa"/>
          </w:tcPr>
          <w:p w14:paraId="4EE96C1D"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ayuda para recetas médicas</w:t>
            </w:r>
          </w:p>
        </w:tc>
        <w:tc>
          <w:tcPr>
            <w:tcW w:w="3086" w:type="dxa"/>
          </w:tcPr>
          <w:p w14:paraId="6BE5629C"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7</w:t>
            </w:r>
          </w:p>
        </w:tc>
        <w:tc>
          <w:tcPr>
            <w:tcW w:w="3270" w:type="dxa"/>
          </w:tcPr>
          <w:p w14:paraId="5A04DEDA"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14:paraId="01AFCEBE" w14:textId="77777777" w:rsidTr="00B47B28">
        <w:tc>
          <w:tcPr>
            <w:tcW w:w="3137" w:type="dxa"/>
          </w:tcPr>
          <w:p w14:paraId="23391383"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canastillas para embarazadas</w:t>
            </w:r>
          </w:p>
        </w:tc>
        <w:tc>
          <w:tcPr>
            <w:tcW w:w="3086" w:type="dxa"/>
          </w:tcPr>
          <w:p w14:paraId="5FAE6008"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16</w:t>
            </w:r>
          </w:p>
        </w:tc>
        <w:tc>
          <w:tcPr>
            <w:tcW w:w="3270" w:type="dxa"/>
          </w:tcPr>
          <w:p w14:paraId="3FA6EBC6"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14:paraId="35199153" w14:textId="77777777" w:rsidTr="00B47B28">
        <w:tc>
          <w:tcPr>
            <w:tcW w:w="3137" w:type="dxa"/>
          </w:tcPr>
          <w:p w14:paraId="509B1142"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aporte para cirugías médicas</w:t>
            </w:r>
          </w:p>
        </w:tc>
        <w:tc>
          <w:tcPr>
            <w:tcW w:w="3086" w:type="dxa"/>
          </w:tcPr>
          <w:p w14:paraId="67F200B2"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4</w:t>
            </w:r>
          </w:p>
        </w:tc>
        <w:tc>
          <w:tcPr>
            <w:tcW w:w="3270" w:type="dxa"/>
          </w:tcPr>
          <w:p w14:paraId="4A1196D6" w14:textId="2A9BFD3F"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2 </w:t>
            </w:r>
            <w:r w:rsidR="00862A09" w:rsidRPr="00F448AC">
              <w:rPr>
                <w:rFonts w:ascii="Times New Roman" w:eastAsiaTheme="minorHAnsi" w:hAnsi="Times New Roman" w:cs="Times New Roman"/>
                <w:sz w:val="24"/>
                <w:szCs w:val="24"/>
              </w:rPr>
              <w:t>resueltos</w:t>
            </w:r>
          </w:p>
          <w:p w14:paraId="1FD47858"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2 pendientes de traer requisitos</w:t>
            </w:r>
          </w:p>
        </w:tc>
      </w:tr>
      <w:tr w:rsidR="00087B92" w14:paraId="2ABB463A" w14:textId="77777777" w:rsidTr="00B47B28">
        <w:tc>
          <w:tcPr>
            <w:tcW w:w="3137" w:type="dxa"/>
          </w:tcPr>
          <w:p w14:paraId="30E8F053"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raciones alimenticias realizada por Instituciones</w:t>
            </w:r>
          </w:p>
        </w:tc>
        <w:tc>
          <w:tcPr>
            <w:tcW w:w="3086" w:type="dxa"/>
          </w:tcPr>
          <w:p w14:paraId="73586B74" w14:textId="77777777" w:rsidR="00087B92" w:rsidRPr="00F448AC" w:rsidRDefault="00087B92" w:rsidP="00B47B28">
            <w:pPr>
              <w:jc w:val="center"/>
              <w:rPr>
                <w:rFonts w:ascii="Times New Roman" w:eastAsiaTheme="minorHAnsi" w:hAnsi="Times New Roman" w:cs="Times New Roman"/>
                <w:sz w:val="24"/>
                <w:szCs w:val="24"/>
              </w:rPr>
            </w:pPr>
          </w:p>
          <w:p w14:paraId="221F3009"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w:t>
            </w:r>
          </w:p>
        </w:tc>
        <w:tc>
          <w:tcPr>
            <w:tcW w:w="3270" w:type="dxa"/>
          </w:tcPr>
          <w:p w14:paraId="21829C84"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Solicitud remitida al Plan Social </w:t>
            </w:r>
          </w:p>
        </w:tc>
      </w:tr>
      <w:tr w:rsidR="00087B92" w14:paraId="5485A863" w14:textId="77777777" w:rsidTr="00B47B28">
        <w:tc>
          <w:tcPr>
            <w:tcW w:w="3137" w:type="dxa"/>
          </w:tcPr>
          <w:p w14:paraId="6D81E37A"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raciones alimenticias por parte de civiles</w:t>
            </w:r>
          </w:p>
        </w:tc>
        <w:tc>
          <w:tcPr>
            <w:tcW w:w="3086" w:type="dxa"/>
          </w:tcPr>
          <w:p w14:paraId="2B00B94E"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1,829</w:t>
            </w:r>
          </w:p>
        </w:tc>
        <w:tc>
          <w:tcPr>
            <w:tcW w:w="3270" w:type="dxa"/>
          </w:tcPr>
          <w:p w14:paraId="55D1B416" w14:textId="77777777" w:rsidR="00087B92" w:rsidRPr="00F448AC" w:rsidRDefault="00087B92" w:rsidP="00F448AC">
            <w:pPr>
              <w:jc w:val="both"/>
              <w:rPr>
                <w:rFonts w:ascii="Times New Roman" w:eastAsiaTheme="minorHAnsi" w:hAnsi="Times New Roman" w:cs="Times New Roman"/>
                <w:sz w:val="24"/>
                <w:szCs w:val="24"/>
              </w:rPr>
            </w:pPr>
          </w:p>
          <w:p w14:paraId="68F68628"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14:paraId="7F052CED" w14:textId="77777777" w:rsidTr="00B47B28">
        <w:tc>
          <w:tcPr>
            <w:tcW w:w="3137" w:type="dxa"/>
          </w:tcPr>
          <w:p w14:paraId="2699C179"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ordenes de alimentos realizadas por parte de los alcaldes Municipales</w:t>
            </w:r>
          </w:p>
        </w:tc>
        <w:tc>
          <w:tcPr>
            <w:tcW w:w="3086" w:type="dxa"/>
          </w:tcPr>
          <w:p w14:paraId="739FFAD2"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600</w:t>
            </w:r>
          </w:p>
        </w:tc>
        <w:tc>
          <w:tcPr>
            <w:tcW w:w="3270" w:type="dxa"/>
          </w:tcPr>
          <w:p w14:paraId="5B664F83"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14:paraId="15F978E8" w14:textId="77777777" w:rsidTr="00B47B28">
        <w:tc>
          <w:tcPr>
            <w:tcW w:w="3137" w:type="dxa"/>
          </w:tcPr>
          <w:p w14:paraId="04998639" w14:textId="47884F02"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Solicitud ordenes de alimentos realizadas por parte de los </w:t>
            </w:r>
            <w:r w:rsidR="00862A09" w:rsidRPr="00F448AC">
              <w:rPr>
                <w:rFonts w:ascii="Times New Roman" w:eastAsiaTheme="minorHAnsi" w:hAnsi="Times New Roman" w:cs="Times New Roman"/>
                <w:sz w:val="24"/>
                <w:szCs w:val="24"/>
              </w:rPr>
              <w:t>directores</w:t>
            </w:r>
            <w:r w:rsidRPr="00F448AC">
              <w:rPr>
                <w:rFonts w:ascii="Times New Roman" w:eastAsiaTheme="minorHAnsi" w:hAnsi="Times New Roman" w:cs="Times New Roman"/>
                <w:sz w:val="24"/>
                <w:szCs w:val="24"/>
              </w:rPr>
              <w:t xml:space="preserve"> Distritales</w:t>
            </w:r>
          </w:p>
        </w:tc>
        <w:tc>
          <w:tcPr>
            <w:tcW w:w="3086" w:type="dxa"/>
          </w:tcPr>
          <w:p w14:paraId="10BEF195"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650</w:t>
            </w:r>
          </w:p>
        </w:tc>
        <w:tc>
          <w:tcPr>
            <w:tcW w:w="3270" w:type="dxa"/>
          </w:tcPr>
          <w:p w14:paraId="08468F70"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14:paraId="349F541B" w14:textId="77777777" w:rsidTr="00B47B28">
        <w:tc>
          <w:tcPr>
            <w:tcW w:w="3137" w:type="dxa"/>
          </w:tcPr>
          <w:p w14:paraId="1EA01F1F"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Ordenes de Compras realizadas por la pastoral Juvenil</w:t>
            </w:r>
          </w:p>
        </w:tc>
        <w:tc>
          <w:tcPr>
            <w:tcW w:w="3086" w:type="dxa"/>
          </w:tcPr>
          <w:p w14:paraId="7FD69CA2"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w:t>
            </w:r>
          </w:p>
        </w:tc>
        <w:tc>
          <w:tcPr>
            <w:tcW w:w="3270" w:type="dxa"/>
          </w:tcPr>
          <w:p w14:paraId="6743F1C7"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14:paraId="5DBD7E4B" w14:textId="77777777" w:rsidTr="00B47B28">
        <w:tc>
          <w:tcPr>
            <w:tcW w:w="3137" w:type="dxa"/>
          </w:tcPr>
          <w:p w14:paraId="5F6A7077"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pensión solidaria</w:t>
            </w:r>
          </w:p>
        </w:tc>
        <w:tc>
          <w:tcPr>
            <w:tcW w:w="3086" w:type="dxa"/>
          </w:tcPr>
          <w:p w14:paraId="11696B36"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4</w:t>
            </w:r>
          </w:p>
        </w:tc>
        <w:tc>
          <w:tcPr>
            <w:tcW w:w="3270" w:type="dxa"/>
          </w:tcPr>
          <w:p w14:paraId="1442B243" w14:textId="20C58C29"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3 pendientes y una solicitada a </w:t>
            </w:r>
            <w:r w:rsidR="00862A09" w:rsidRPr="00F448AC">
              <w:rPr>
                <w:rFonts w:ascii="Times New Roman" w:eastAsiaTheme="minorHAnsi" w:hAnsi="Times New Roman" w:cs="Times New Roman"/>
                <w:sz w:val="24"/>
                <w:szCs w:val="24"/>
              </w:rPr>
              <w:t>CONAPE</w:t>
            </w:r>
          </w:p>
        </w:tc>
      </w:tr>
      <w:tr w:rsidR="00087B92" w14:paraId="36D6F56D" w14:textId="77777777" w:rsidTr="00B47B28">
        <w:tc>
          <w:tcPr>
            <w:tcW w:w="3137" w:type="dxa"/>
          </w:tcPr>
          <w:p w14:paraId="49A2E7CD"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Solicitudes concernientes a los programas sociales de la ADESS </w:t>
            </w:r>
          </w:p>
        </w:tc>
        <w:tc>
          <w:tcPr>
            <w:tcW w:w="3086" w:type="dxa"/>
          </w:tcPr>
          <w:p w14:paraId="09A3742D" w14:textId="77777777" w:rsidR="00087B92" w:rsidRPr="00F448AC" w:rsidRDefault="00087B92" w:rsidP="00B47B28">
            <w:pPr>
              <w:jc w:val="center"/>
              <w:rPr>
                <w:rFonts w:ascii="Times New Roman" w:eastAsiaTheme="minorHAnsi" w:hAnsi="Times New Roman" w:cs="Times New Roman"/>
                <w:sz w:val="24"/>
                <w:szCs w:val="24"/>
              </w:rPr>
            </w:pPr>
          </w:p>
          <w:p w14:paraId="5EAC8783"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w:t>
            </w:r>
          </w:p>
        </w:tc>
        <w:tc>
          <w:tcPr>
            <w:tcW w:w="3270" w:type="dxa"/>
          </w:tcPr>
          <w:p w14:paraId="1BD78A07"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Canalizado por la señora gobernadora</w:t>
            </w:r>
          </w:p>
        </w:tc>
      </w:tr>
      <w:tr w:rsidR="00087B92" w14:paraId="14229068" w14:textId="77777777" w:rsidTr="00B47B28">
        <w:tc>
          <w:tcPr>
            <w:tcW w:w="3137" w:type="dxa"/>
          </w:tcPr>
          <w:p w14:paraId="6F9229FE"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Solicitudes concernientes al Ministerio de Turismo</w:t>
            </w:r>
          </w:p>
        </w:tc>
        <w:tc>
          <w:tcPr>
            <w:tcW w:w="3086" w:type="dxa"/>
          </w:tcPr>
          <w:p w14:paraId="5561D57B" w14:textId="77777777" w:rsidR="00087B92" w:rsidRPr="00F448AC" w:rsidRDefault="00087B92" w:rsidP="00B47B28">
            <w:pPr>
              <w:jc w:val="center"/>
              <w:rPr>
                <w:rFonts w:ascii="Times New Roman" w:eastAsiaTheme="minorHAnsi" w:hAnsi="Times New Roman" w:cs="Times New Roman"/>
                <w:sz w:val="24"/>
                <w:szCs w:val="24"/>
              </w:rPr>
            </w:pPr>
          </w:p>
          <w:p w14:paraId="2547B237"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w:t>
            </w:r>
          </w:p>
        </w:tc>
        <w:tc>
          <w:tcPr>
            <w:tcW w:w="3270" w:type="dxa"/>
          </w:tcPr>
          <w:p w14:paraId="4A8CBC59" w14:textId="1F29E9FC"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Remitido</w:t>
            </w:r>
          </w:p>
        </w:tc>
      </w:tr>
      <w:tr w:rsidR="00087B92" w14:paraId="0AD39240" w14:textId="77777777" w:rsidTr="00B47B28">
        <w:tc>
          <w:tcPr>
            <w:tcW w:w="3137" w:type="dxa"/>
          </w:tcPr>
          <w:p w14:paraId="0D0A92BE"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Solicitudes realizadas por Empresarios para futuras inversiones</w:t>
            </w:r>
          </w:p>
        </w:tc>
        <w:tc>
          <w:tcPr>
            <w:tcW w:w="3086" w:type="dxa"/>
          </w:tcPr>
          <w:p w14:paraId="69AC35E6" w14:textId="77777777" w:rsidR="00087B92" w:rsidRPr="00F448AC" w:rsidRDefault="00087B92" w:rsidP="00B47B28">
            <w:pPr>
              <w:jc w:val="center"/>
              <w:rPr>
                <w:rFonts w:ascii="Times New Roman" w:eastAsiaTheme="minorHAnsi" w:hAnsi="Times New Roman" w:cs="Times New Roman"/>
                <w:sz w:val="24"/>
                <w:szCs w:val="24"/>
              </w:rPr>
            </w:pPr>
          </w:p>
          <w:p w14:paraId="0E9C9F36"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w:t>
            </w:r>
          </w:p>
        </w:tc>
        <w:tc>
          <w:tcPr>
            <w:tcW w:w="3270" w:type="dxa"/>
          </w:tcPr>
          <w:p w14:paraId="29948840" w14:textId="77777777" w:rsidR="00087B92" w:rsidRPr="00F448AC" w:rsidRDefault="00087B92" w:rsidP="00F448AC">
            <w:pPr>
              <w:jc w:val="both"/>
              <w:rPr>
                <w:rFonts w:ascii="Times New Roman" w:eastAsiaTheme="minorHAnsi" w:hAnsi="Times New Roman" w:cs="Times New Roman"/>
                <w:sz w:val="24"/>
                <w:szCs w:val="24"/>
              </w:rPr>
            </w:pPr>
          </w:p>
          <w:p w14:paraId="423BCA7A"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Remitida</w:t>
            </w:r>
          </w:p>
        </w:tc>
      </w:tr>
      <w:tr w:rsidR="00087B92" w14:paraId="51B2AD7D" w14:textId="77777777" w:rsidTr="00B47B28">
        <w:tc>
          <w:tcPr>
            <w:tcW w:w="3137" w:type="dxa"/>
          </w:tcPr>
          <w:p w14:paraId="719E5240"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Solicitudes realizadas concernientes al Hospital Ricardo </w:t>
            </w:r>
            <w:proofErr w:type="spellStart"/>
            <w:r w:rsidRPr="00F448AC">
              <w:rPr>
                <w:rFonts w:ascii="Times New Roman" w:eastAsiaTheme="minorHAnsi" w:hAnsi="Times New Roman" w:cs="Times New Roman"/>
                <w:sz w:val="24"/>
                <w:szCs w:val="24"/>
              </w:rPr>
              <w:t>Limardo</w:t>
            </w:r>
            <w:proofErr w:type="spellEnd"/>
          </w:p>
        </w:tc>
        <w:tc>
          <w:tcPr>
            <w:tcW w:w="3086" w:type="dxa"/>
          </w:tcPr>
          <w:p w14:paraId="61C65982" w14:textId="77777777" w:rsidR="00087B92" w:rsidRPr="00F448AC" w:rsidRDefault="00087B92" w:rsidP="00B47B28">
            <w:pPr>
              <w:jc w:val="center"/>
              <w:rPr>
                <w:rFonts w:ascii="Times New Roman" w:eastAsiaTheme="minorHAnsi" w:hAnsi="Times New Roman" w:cs="Times New Roman"/>
                <w:sz w:val="24"/>
                <w:szCs w:val="24"/>
              </w:rPr>
            </w:pPr>
          </w:p>
          <w:p w14:paraId="1164BE99"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w:t>
            </w:r>
          </w:p>
        </w:tc>
        <w:tc>
          <w:tcPr>
            <w:tcW w:w="3270" w:type="dxa"/>
          </w:tcPr>
          <w:p w14:paraId="60F0BC69" w14:textId="77777777" w:rsidR="00087B92" w:rsidRPr="00F448AC" w:rsidRDefault="00087B92" w:rsidP="00F448AC">
            <w:pPr>
              <w:jc w:val="both"/>
              <w:rPr>
                <w:rFonts w:ascii="Times New Roman" w:eastAsiaTheme="minorHAnsi" w:hAnsi="Times New Roman" w:cs="Times New Roman"/>
                <w:sz w:val="24"/>
                <w:szCs w:val="24"/>
              </w:rPr>
            </w:pPr>
          </w:p>
          <w:p w14:paraId="0E78F744"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Remitido</w:t>
            </w:r>
          </w:p>
        </w:tc>
      </w:tr>
    </w:tbl>
    <w:p w14:paraId="25C52F98" w14:textId="4030740F" w:rsidR="005F2CAE" w:rsidRDefault="005F2CAE">
      <w:pPr>
        <w:rPr>
          <w:rFonts w:ascii="Arial" w:hAnsi="Arial" w:cs="Arial"/>
          <w:sz w:val="22"/>
          <w:szCs w:val="22"/>
        </w:rPr>
      </w:pPr>
    </w:p>
    <w:p w14:paraId="679531D4" w14:textId="77777777" w:rsidR="00B94A1B" w:rsidRDefault="00B94A1B">
      <w:pPr>
        <w:rPr>
          <w:rFonts w:ascii="Arial" w:hAnsi="Arial" w:cs="Arial"/>
          <w:sz w:val="22"/>
          <w:szCs w:val="22"/>
        </w:rPr>
      </w:pPr>
    </w:p>
    <w:p w14:paraId="3B0B7EA5" w14:textId="77777777" w:rsidR="00B94A1B" w:rsidRDefault="00B94A1B" w:rsidP="00B94A1B">
      <w:pPr>
        <w:jc w:val="center"/>
        <w:rPr>
          <w:rFonts w:ascii="Arial" w:hAnsi="Arial" w:cs="Arial"/>
          <w:b/>
          <w:bCs/>
          <w:sz w:val="24"/>
          <w:szCs w:val="24"/>
        </w:rPr>
      </w:pPr>
    </w:p>
    <w:p w14:paraId="72335485" w14:textId="3AD290D8" w:rsidR="00B94A1B" w:rsidRPr="00F448AC" w:rsidRDefault="00B94A1B" w:rsidP="00B94A1B">
      <w:pPr>
        <w:jc w:val="center"/>
        <w:rPr>
          <w:rFonts w:ascii="Times New Roman" w:hAnsi="Times New Roman" w:cs="Times New Roman"/>
          <w:b/>
          <w:bCs/>
          <w:sz w:val="28"/>
          <w:szCs w:val="28"/>
        </w:rPr>
      </w:pPr>
      <w:r w:rsidRPr="00F448AC">
        <w:rPr>
          <w:rFonts w:ascii="Times New Roman" w:hAnsi="Times New Roman" w:cs="Times New Roman"/>
          <w:b/>
          <w:bCs/>
          <w:sz w:val="28"/>
          <w:szCs w:val="28"/>
        </w:rPr>
        <w:t>SOLICITUDES CORRESPONDIENTES AL MES DE AGOSTO 2025</w:t>
      </w:r>
    </w:p>
    <w:p w14:paraId="5447F034" w14:textId="77777777" w:rsidR="00B94A1B" w:rsidRPr="00F448AC" w:rsidRDefault="00B94A1B" w:rsidP="001045CA">
      <w:pPr>
        <w:spacing w:line="360" w:lineRule="auto"/>
        <w:jc w:val="center"/>
        <w:rPr>
          <w:rFonts w:ascii="Times New Roman" w:hAnsi="Times New Roman" w:cs="Times New Roman"/>
          <w:sz w:val="24"/>
          <w:szCs w:val="24"/>
        </w:rPr>
      </w:pPr>
    </w:p>
    <w:tbl>
      <w:tblPr>
        <w:tblW w:w="8120" w:type="dxa"/>
        <w:jc w:val="center"/>
        <w:tblCellMar>
          <w:left w:w="70" w:type="dxa"/>
          <w:right w:w="70" w:type="dxa"/>
        </w:tblCellMar>
        <w:tblLook w:val="04A0" w:firstRow="1" w:lastRow="0" w:firstColumn="1" w:lastColumn="0" w:noHBand="0" w:noVBand="1"/>
      </w:tblPr>
      <w:tblGrid>
        <w:gridCol w:w="3360"/>
        <w:gridCol w:w="2800"/>
        <w:gridCol w:w="1960"/>
      </w:tblGrid>
      <w:tr w:rsidR="00592FC1" w:rsidRPr="00F448AC" w14:paraId="697EA1AF" w14:textId="77777777" w:rsidTr="00592FC1">
        <w:trPr>
          <w:trHeight w:val="945"/>
          <w:jc w:val="center"/>
        </w:trPr>
        <w:tc>
          <w:tcPr>
            <w:tcW w:w="3360"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47FB1844" w14:textId="77777777" w:rsidR="00592FC1" w:rsidRPr="00F448AC" w:rsidRDefault="00592FC1" w:rsidP="00592FC1">
            <w:pPr>
              <w:spacing w:after="0" w:line="240" w:lineRule="auto"/>
              <w:jc w:val="center"/>
              <w:rPr>
                <w:rFonts w:ascii="Times New Roman" w:eastAsia="Times New Roman" w:hAnsi="Times New Roman" w:cs="Times New Roman"/>
                <w:b/>
                <w:bCs/>
                <w:color w:val="000000"/>
                <w:sz w:val="24"/>
                <w:szCs w:val="24"/>
                <w:lang w:eastAsia="es-DO"/>
              </w:rPr>
            </w:pPr>
            <w:r w:rsidRPr="00F448AC">
              <w:rPr>
                <w:rFonts w:ascii="Times New Roman" w:eastAsia="Times New Roman" w:hAnsi="Times New Roman" w:cs="Times New Roman"/>
                <w:b/>
                <w:bCs/>
                <w:color w:val="000000"/>
                <w:sz w:val="24"/>
                <w:szCs w:val="24"/>
                <w:lang w:eastAsia="es-DO"/>
              </w:rPr>
              <w:t>SOLICITUDES CORRESPONDIENTES AL MES DE AGOSTO 2025</w:t>
            </w:r>
          </w:p>
        </w:tc>
        <w:tc>
          <w:tcPr>
            <w:tcW w:w="2800" w:type="dxa"/>
            <w:tcBorders>
              <w:top w:val="single" w:sz="4" w:space="0" w:color="auto"/>
              <w:left w:val="nil"/>
              <w:bottom w:val="single" w:sz="4" w:space="0" w:color="auto"/>
              <w:right w:val="single" w:sz="4" w:space="0" w:color="auto"/>
            </w:tcBorders>
            <w:shd w:val="clear" w:color="000000" w:fill="D9E1F2"/>
            <w:vAlign w:val="center"/>
            <w:hideMark/>
          </w:tcPr>
          <w:p w14:paraId="06DEC791" w14:textId="77777777" w:rsidR="00592FC1" w:rsidRPr="00F448AC" w:rsidRDefault="00592FC1" w:rsidP="00592FC1">
            <w:pPr>
              <w:spacing w:after="0" w:line="240" w:lineRule="auto"/>
              <w:jc w:val="center"/>
              <w:rPr>
                <w:rFonts w:ascii="Times New Roman" w:eastAsia="Times New Roman" w:hAnsi="Times New Roman" w:cs="Times New Roman"/>
                <w:b/>
                <w:bCs/>
                <w:color w:val="000000"/>
                <w:sz w:val="24"/>
                <w:szCs w:val="24"/>
                <w:lang w:eastAsia="es-DO"/>
              </w:rPr>
            </w:pPr>
            <w:r w:rsidRPr="00F448AC">
              <w:rPr>
                <w:rFonts w:ascii="Times New Roman" w:eastAsia="Times New Roman" w:hAnsi="Times New Roman" w:cs="Times New Roman"/>
                <w:b/>
                <w:bCs/>
                <w:color w:val="000000"/>
                <w:sz w:val="24"/>
                <w:szCs w:val="24"/>
                <w:lang w:eastAsia="es-DO"/>
              </w:rPr>
              <w:t>CANTIDAD</w:t>
            </w:r>
          </w:p>
        </w:tc>
        <w:tc>
          <w:tcPr>
            <w:tcW w:w="1960" w:type="dxa"/>
            <w:tcBorders>
              <w:top w:val="single" w:sz="4" w:space="0" w:color="auto"/>
              <w:left w:val="nil"/>
              <w:bottom w:val="single" w:sz="4" w:space="0" w:color="auto"/>
              <w:right w:val="single" w:sz="4" w:space="0" w:color="auto"/>
            </w:tcBorders>
            <w:shd w:val="clear" w:color="000000" w:fill="D9E1F2"/>
            <w:vAlign w:val="center"/>
            <w:hideMark/>
          </w:tcPr>
          <w:p w14:paraId="2B9AB781" w14:textId="77777777" w:rsidR="00592FC1" w:rsidRPr="00F448AC" w:rsidRDefault="00592FC1" w:rsidP="00592FC1">
            <w:pPr>
              <w:spacing w:after="0" w:line="240" w:lineRule="auto"/>
              <w:jc w:val="center"/>
              <w:rPr>
                <w:rFonts w:ascii="Times New Roman" w:eastAsia="Times New Roman" w:hAnsi="Times New Roman" w:cs="Times New Roman"/>
                <w:b/>
                <w:bCs/>
                <w:color w:val="000000"/>
                <w:sz w:val="24"/>
                <w:szCs w:val="24"/>
                <w:lang w:eastAsia="es-DO"/>
              </w:rPr>
            </w:pPr>
            <w:r w:rsidRPr="00F448AC">
              <w:rPr>
                <w:rFonts w:ascii="Times New Roman" w:eastAsia="Times New Roman" w:hAnsi="Times New Roman" w:cs="Times New Roman"/>
                <w:b/>
                <w:bCs/>
                <w:color w:val="000000"/>
                <w:sz w:val="24"/>
                <w:szCs w:val="24"/>
                <w:lang w:eastAsia="es-DO"/>
              </w:rPr>
              <w:t xml:space="preserve">CANTIDAD PORCENTUAL </w:t>
            </w:r>
          </w:p>
        </w:tc>
      </w:tr>
      <w:tr w:rsidR="00592FC1" w:rsidRPr="00F448AC" w14:paraId="624A422B" w14:textId="77777777" w:rsidTr="00592FC1">
        <w:trPr>
          <w:trHeight w:val="315"/>
          <w:jc w:val="center"/>
        </w:trPr>
        <w:tc>
          <w:tcPr>
            <w:tcW w:w="3360" w:type="dxa"/>
            <w:tcBorders>
              <w:top w:val="nil"/>
              <w:left w:val="single" w:sz="4" w:space="0" w:color="auto"/>
              <w:bottom w:val="single" w:sz="4" w:space="0" w:color="auto"/>
              <w:right w:val="single" w:sz="4" w:space="0" w:color="auto"/>
            </w:tcBorders>
            <w:vAlign w:val="bottom"/>
            <w:hideMark/>
          </w:tcPr>
          <w:p w14:paraId="3A0D9DE7"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 xml:space="preserve">Solicitudes Recibidas </w:t>
            </w:r>
          </w:p>
        </w:tc>
        <w:tc>
          <w:tcPr>
            <w:tcW w:w="2800" w:type="dxa"/>
            <w:tcBorders>
              <w:top w:val="nil"/>
              <w:left w:val="nil"/>
              <w:bottom w:val="single" w:sz="4" w:space="0" w:color="auto"/>
              <w:right w:val="single" w:sz="4" w:space="0" w:color="auto"/>
            </w:tcBorders>
            <w:vAlign w:val="center"/>
            <w:hideMark/>
          </w:tcPr>
          <w:p w14:paraId="376F6CE7" w14:textId="2949F68C"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3</w:t>
            </w:r>
            <w:r w:rsidR="00346589">
              <w:rPr>
                <w:rFonts w:ascii="Times New Roman" w:eastAsia="Times New Roman" w:hAnsi="Times New Roman" w:cs="Times New Roman"/>
                <w:color w:val="000000"/>
                <w:sz w:val="24"/>
                <w:szCs w:val="24"/>
                <w:lang w:eastAsia="es-DO"/>
              </w:rPr>
              <w:t>,</w:t>
            </w:r>
            <w:r w:rsidRPr="00F448AC">
              <w:rPr>
                <w:rFonts w:ascii="Times New Roman" w:eastAsia="Times New Roman" w:hAnsi="Times New Roman" w:cs="Times New Roman"/>
                <w:color w:val="000000"/>
                <w:sz w:val="24"/>
                <w:szCs w:val="24"/>
                <w:lang w:eastAsia="es-DO"/>
              </w:rPr>
              <w:t>473</w:t>
            </w:r>
          </w:p>
        </w:tc>
        <w:tc>
          <w:tcPr>
            <w:tcW w:w="1960" w:type="dxa"/>
            <w:tcBorders>
              <w:top w:val="nil"/>
              <w:left w:val="nil"/>
              <w:bottom w:val="single" w:sz="4" w:space="0" w:color="auto"/>
              <w:right w:val="single" w:sz="4" w:space="0" w:color="auto"/>
            </w:tcBorders>
            <w:vAlign w:val="bottom"/>
            <w:hideMark/>
          </w:tcPr>
          <w:p w14:paraId="48B1A66B" w14:textId="54DD0314"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100</w:t>
            </w:r>
            <w:r w:rsidR="00346589">
              <w:rPr>
                <w:rFonts w:ascii="Times New Roman" w:eastAsia="Times New Roman" w:hAnsi="Times New Roman" w:cs="Times New Roman"/>
                <w:color w:val="000000"/>
                <w:sz w:val="24"/>
                <w:szCs w:val="24"/>
                <w:lang w:eastAsia="es-DO"/>
              </w:rPr>
              <w:t>%</w:t>
            </w:r>
          </w:p>
        </w:tc>
      </w:tr>
      <w:tr w:rsidR="00592FC1" w:rsidRPr="00F448AC" w14:paraId="42A35243" w14:textId="77777777" w:rsidTr="00592FC1">
        <w:trPr>
          <w:trHeight w:val="315"/>
          <w:jc w:val="center"/>
        </w:trPr>
        <w:tc>
          <w:tcPr>
            <w:tcW w:w="3360" w:type="dxa"/>
            <w:tcBorders>
              <w:top w:val="nil"/>
              <w:left w:val="single" w:sz="4" w:space="0" w:color="auto"/>
              <w:bottom w:val="single" w:sz="4" w:space="0" w:color="auto"/>
              <w:right w:val="single" w:sz="4" w:space="0" w:color="auto"/>
            </w:tcBorders>
            <w:vAlign w:val="bottom"/>
            <w:hideMark/>
          </w:tcPr>
          <w:p w14:paraId="55D949A8"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 xml:space="preserve">Solicitudes atendidas </w:t>
            </w:r>
          </w:p>
        </w:tc>
        <w:tc>
          <w:tcPr>
            <w:tcW w:w="2800" w:type="dxa"/>
            <w:tcBorders>
              <w:top w:val="nil"/>
              <w:left w:val="nil"/>
              <w:bottom w:val="single" w:sz="4" w:space="0" w:color="auto"/>
              <w:right w:val="single" w:sz="4" w:space="0" w:color="auto"/>
            </w:tcBorders>
            <w:vAlign w:val="center"/>
            <w:hideMark/>
          </w:tcPr>
          <w:p w14:paraId="0BEB8A4D" w14:textId="15841195"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3</w:t>
            </w:r>
            <w:r w:rsidR="00346589">
              <w:rPr>
                <w:rFonts w:ascii="Times New Roman" w:eastAsia="Times New Roman" w:hAnsi="Times New Roman" w:cs="Times New Roman"/>
                <w:color w:val="000000"/>
                <w:sz w:val="24"/>
                <w:szCs w:val="24"/>
                <w:lang w:eastAsia="es-DO"/>
              </w:rPr>
              <w:t>,</w:t>
            </w:r>
            <w:r w:rsidRPr="00F448AC">
              <w:rPr>
                <w:rFonts w:ascii="Times New Roman" w:eastAsia="Times New Roman" w:hAnsi="Times New Roman" w:cs="Times New Roman"/>
                <w:color w:val="000000"/>
                <w:sz w:val="24"/>
                <w:szCs w:val="24"/>
                <w:lang w:eastAsia="es-DO"/>
              </w:rPr>
              <w:t>473</w:t>
            </w:r>
          </w:p>
        </w:tc>
        <w:tc>
          <w:tcPr>
            <w:tcW w:w="1960" w:type="dxa"/>
            <w:tcBorders>
              <w:top w:val="nil"/>
              <w:left w:val="nil"/>
              <w:bottom w:val="single" w:sz="4" w:space="0" w:color="auto"/>
              <w:right w:val="single" w:sz="4" w:space="0" w:color="auto"/>
            </w:tcBorders>
            <w:vAlign w:val="bottom"/>
            <w:hideMark/>
          </w:tcPr>
          <w:p w14:paraId="66255E66" w14:textId="2818A775"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100</w:t>
            </w:r>
            <w:r w:rsidR="00346589">
              <w:rPr>
                <w:rFonts w:ascii="Times New Roman" w:eastAsia="Times New Roman" w:hAnsi="Times New Roman" w:cs="Times New Roman"/>
                <w:color w:val="000000"/>
                <w:sz w:val="24"/>
                <w:szCs w:val="24"/>
                <w:lang w:eastAsia="es-DO"/>
              </w:rPr>
              <w:t>%</w:t>
            </w:r>
          </w:p>
        </w:tc>
      </w:tr>
      <w:tr w:rsidR="00592FC1" w:rsidRPr="00F448AC" w14:paraId="7DA01DC7" w14:textId="77777777" w:rsidTr="00592FC1">
        <w:trPr>
          <w:trHeight w:val="315"/>
          <w:jc w:val="center"/>
        </w:trPr>
        <w:tc>
          <w:tcPr>
            <w:tcW w:w="3360" w:type="dxa"/>
            <w:tcBorders>
              <w:top w:val="nil"/>
              <w:left w:val="single" w:sz="4" w:space="0" w:color="auto"/>
              <w:bottom w:val="single" w:sz="4" w:space="0" w:color="auto"/>
              <w:right w:val="single" w:sz="4" w:space="0" w:color="auto"/>
            </w:tcBorders>
            <w:vAlign w:val="bottom"/>
            <w:hideMark/>
          </w:tcPr>
          <w:p w14:paraId="0E979AB3"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 xml:space="preserve">Solicitudes resueltas </w:t>
            </w:r>
          </w:p>
        </w:tc>
        <w:tc>
          <w:tcPr>
            <w:tcW w:w="2800" w:type="dxa"/>
            <w:tcBorders>
              <w:top w:val="nil"/>
              <w:left w:val="nil"/>
              <w:bottom w:val="single" w:sz="4" w:space="0" w:color="auto"/>
              <w:right w:val="single" w:sz="4" w:space="0" w:color="auto"/>
            </w:tcBorders>
            <w:vAlign w:val="center"/>
            <w:hideMark/>
          </w:tcPr>
          <w:p w14:paraId="69168E01" w14:textId="06A347DD"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3</w:t>
            </w:r>
            <w:r w:rsidR="00346589">
              <w:rPr>
                <w:rFonts w:ascii="Times New Roman" w:eastAsia="Times New Roman" w:hAnsi="Times New Roman" w:cs="Times New Roman"/>
                <w:color w:val="000000"/>
                <w:sz w:val="24"/>
                <w:szCs w:val="24"/>
                <w:lang w:eastAsia="es-DO"/>
              </w:rPr>
              <w:t>,</w:t>
            </w:r>
            <w:r w:rsidRPr="00F448AC">
              <w:rPr>
                <w:rFonts w:ascii="Times New Roman" w:eastAsia="Times New Roman" w:hAnsi="Times New Roman" w:cs="Times New Roman"/>
                <w:color w:val="000000"/>
                <w:sz w:val="24"/>
                <w:szCs w:val="24"/>
                <w:lang w:eastAsia="es-DO"/>
              </w:rPr>
              <w:t>460</w:t>
            </w:r>
          </w:p>
        </w:tc>
        <w:tc>
          <w:tcPr>
            <w:tcW w:w="1960" w:type="dxa"/>
            <w:tcBorders>
              <w:top w:val="nil"/>
              <w:left w:val="nil"/>
              <w:bottom w:val="single" w:sz="4" w:space="0" w:color="auto"/>
              <w:right w:val="single" w:sz="4" w:space="0" w:color="auto"/>
            </w:tcBorders>
            <w:vAlign w:val="bottom"/>
            <w:hideMark/>
          </w:tcPr>
          <w:p w14:paraId="2152B96C" w14:textId="4614D413"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99.63</w:t>
            </w:r>
            <w:r w:rsidR="00346589">
              <w:rPr>
                <w:rFonts w:ascii="Times New Roman" w:eastAsia="Times New Roman" w:hAnsi="Times New Roman" w:cs="Times New Roman"/>
                <w:color w:val="000000"/>
                <w:sz w:val="24"/>
                <w:szCs w:val="24"/>
                <w:lang w:eastAsia="es-DO"/>
              </w:rPr>
              <w:t>%</w:t>
            </w:r>
          </w:p>
        </w:tc>
      </w:tr>
      <w:tr w:rsidR="00592FC1" w:rsidRPr="00F448AC" w14:paraId="027C8A12" w14:textId="77777777" w:rsidTr="00592FC1">
        <w:trPr>
          <w:trHeight w:val="615"/>
          <w:jc w:val="center"/>
        </w:trPr>
        <w:tc>
          <w:tcPr>
            <w:tcW w:w="3360" w:type="dxa"/>
            <w:tcBorders>
              <w:top w:val="nil"/>
              <w:left w:val="single" w:sz="4" w:space="0" w:color="auto"/>
              <w:bottom w:val="single" w:sz="4" w:space="0" w:color="auto"/>
              <w:right w:val="single" w:sz="4" w:space="0" w:color="auto"/>
            </w:tcBorders>
            <w:vAlign w:val="bottom"/>
            <w:hideMark/>
          </w:tcPr>
          <w:p w14:paraId="02A34851"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pendientes remitidos a otros ministerios</w:t>
            </w:r>
          </w:p>
        </w:tc>
        <w:tc>
          <w:tcPr>
            <w:tcW w:w="2800" w:type="dxa"/>
            <w:tcBorders>
              <w:top w:val="nil"/>
              <w:left w:val="nil"/>
              <w:bottom w:val="single" w:sz="4" w:space="0" w:color="auto"/>
              <w:right w:val="single" w:sz="4" w:space="0" w:color="auto"/>
            </w:tcBorders>
            <w:vAlign w:val="center"/>
            <w:hideMark/>
          </w:tcPr>
          <w:p w14:paraId="4D1A09FE" w14:textId="77777777"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13</w:t>
            </w:r>
          </w:p>
        </w:tc>
        <w:tc>
          <w:tcPr>
            <w:tcW w:w="1960" w:type="dxa"/>
            <w:tcBorders>
              <w:top w:val="nil"/>
              <w:left w:val="nil"/>
              <w:bottom w:val="single" w:sz="4" w:space="0" w:color="auto"/>
              <w:right w:val="single" w:sz="4" w:space="0" w:color="auto"/>
            </w:tcBorders>
            <w:vAlign w:val="bottom"/>
            <w:hideMark/>
          </w:tcPr>
          <w:p w14:paraId="7AFE2273" w14:textId="67D3DEBD"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0.37</w:t>
            </w:r>
            <w:r w:rsidR="00346589">
              <w:rPr>
                <w:rFonts w:ascii="Times New Roman" w:eastAsia="Times New Roman" w:hAnsi="Times New Roman" w:cs="Times New Roman"/>
                <w:color w:val="000000"/>
                <w:sz w:val="24"/>
                <w:szCs w:val="24"/>
                <w:lang w:eastAsia="es-DO"/>
              </w:rPr>
              <w:t>%</w:t>
            </w:r>
          </w:p>
        </w:tc>
      </w:tr>
      <w:tr w:rsidR="00592FC1" w:rsidRPr="00F448AC" w14:paraId="72D2521C" w14:textId="77777777" w:rsidTr="00592FC1">
        <w:trPr>
          <w:trHeight w:val="315"/>
          <w:jc w:val="center"/>
        </w:trPr>
        <w:tc>
          <w:tcPr>
            <w:tcW w:w="3360" w:type="dxa"/>
            <w:tcBorders>
              <w:top w:val="nil"/>
              <w:left w:val="single" w:sz="4" w:space="0" w:color="auto"/>
              <w:bottom w:val="single" w:sz="4" w:space="0" w:color="auto"/>
              <w:right w:val="single" w:sz="4" w:space="0" w:color="auto"/>
            </w:tcBorders>
            <w:vAlign w:val="bottom"/>
            <w:hideMark/>
          </w:tcPr>
          <w:p w14:paraId="7EC9846A" w14:textId="77777777" w:rsidR="00592FC1" w:rsidRPr="00F448AC" w:rsidRDefault="00592FC1" w:rsidP="00592FC1">
            <w:pPr>
              <w:spacing w:after="0" w:line="240" w:lineRule="auto"/>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Total de Beneficiarios</w:t>
            </w:r>
          </w:p>
        </w:tc>
        <w:tc>
          <w:tcPr>
            <w:tcW w:w="2800" w:type="dxa"/>
            <w:tcBorders>
              <w:top w:val="nil"/>
              <w:left w:val="nil"/>
              <w:bottom w:val="single" w:sz="4" w:space="0" w:color="auto"/>
              <w:right w:val="single" w:sz="4" w:space="0" w:color="auto"/>
            </w:tcBorders>
            <w:vAlign w:val="bottom"/>
            <w:hideMark/>
          </w:tcPr>
          <w:p w14:paraId="13E9D957" w14:textId="4108AEBE" w:rsidR="00592FC1" w:rsidRPr="00F448AC" w:rsidRDefault="00592FC1" w:rsidP="00592FC1">
            <w:pPr>
              <w:spacing w:after="0" w:line="240" w:lineRule="auto"/>
              <w:jc w:val="center"/>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3</w:t>
            </w:r>
            <w:r w:rsidR="00346589">
              <w:rPr>
                <w:rFonts w:ascii="Times New Roman" w:eastAsia="Times New Roman" w:hAnsi="Times New Roman" w:cs="Times New Roman"/>
                <w:color w:val="000000"/>
                <w:sz w:val="24"/>
                <w:szCs w:val="24"/>
                <w:lang w:eastAsia="es-DO"/>
              </w:rPr>
              <w:t>,</w:t>
            </w:r>
            <w:r w:rsidRPr="00F448AC">
              <w:rPr>
                <w:rFonts w:ascii="Times New Roman" w:eastAsia="Times New Roman" w:hAnsi="Times New Roman" w:cs="Times New Roman"/>
                <w:color w:val="000000"/>
                <w:sz w:val="24"/>
                <w:szCs w:val="24"/>
                <w:lang w:eastAsia="es-DO"/>
              </w:rPr>
              <w:t>473</w:t>
            </w:r>
          </w:p>
        </w:tc>
        <w:tc>
          <w:tcPr>
            <w:tcW w:w="1960" w:type="dxa"/>
            <w:tcBorders>
              <w:top w:val="nil"/>
              <w:left w:val="nil"/>
              <w:bottom w:val="single" w:sz="4" w:space="0" w:color="auto"/>
              <w:right w:val="single" w:sz="4" w:space="0" w:color="auto"/>
            </w:tcBorders>
            <w:vAlign w:val="bottom"/>
            <w:hideMark/>
          </w:tcPr>
          <w:p w14:paraId="0D438858" w14:textId="0524977A" w:rsidR="00592FC1" w:rsidRPr="00F448AC" w:rsidRDefault="00592FC1" w:rsidP="00592FC1">
            <w:pPr>
              <w:spacing w:after="0" w:line="240" w:lineRule="auto"/>
              <w:jc w:val="right"/>
              <w:rPr>
                <w:rFonts w:ascii="Times New Roman" w:eastAsia="Times New Roman" w:hAnsi="Times New Roman" w:cs="Times New Roman"/>
                <w:color w:val="000000"/>
                <w:sz w:val="24"/>
                <w:szCs w:val="24"/>
                <w:lang w:eastAsia="es-DO"/>
              </w:rPr>
            </w:pPr>
            <w:r w:rsidRPr="00F448AC">
              <w:rPr>
                <w:rFonts w:ascii="Times New Roman" w:eastAsia="Times New Roman" w:hAnsi="Times New Roman" w:cs="Times New Roman"/>
                <w:color w:val="000000"/>
                <w:sz w:val="24"/>
                <w:szCs w:val="24"/>
                <w:lang w:eastAsia="es-DO"/>
              </w:rPr>
              <w:t>100</w:t>
            </w:r>
            <w:r w:rsidR="00346589">
              <w:rPr>
                <w:rFonts w:ascii="Times New Roman" w:eastAsia="Times New Roman" w:hAnsi="Times New Roman" w:cs="Times New Roman"/>
                <w:color w:val="000000"/>
                <w:sz w:val="24"/>
                <w:szCs w:val="24"/>
                <w:lang w:eastAsia="es-DO"/>
              </w:rPr>
              <w:t>%</w:t>
            </w:r>
          </w:p>
        </w:tc>
      </w:tr>
    </w:tbl>
    <w:p w14:paraId="705EBACF" w14:textId="77777777" w:rsidR="00B94A1B" w:rsidRDefault="00B94A1B" w:rsidP="001045CA">
      <w:pPr>
        <w:spacing w:line="360" w:lineRule="auto"/>
        <w:jc w:val="center"/>
        <w:rPr>
          <w:rFonts w:ascii="Arial" w:hAnsi="Arial" w:cs="Arial"/>
          <w:sz w:val="22"/>
          <w:szCs w:val="22"/>
        </w:rPr>
      </w:pPr>
    </w:p>
    <w:p w14:paraId="1E4AE950" w14:textId="77777777" w:rsidR="00B94A1B" w:rsidRDefault="00B94A1B" w:rsidP="001045CA">
      <w:pPr>
        <w:spacing w:line="360" w:lineRule="auto"/>
        <w:jc w:val="center"/>
        <w:rPr>
          <w:rFonts w:ascii="Arial" w:hAnsi="Arial" w:cs="Arial"/>
          <w:sz w:val="22"/>
          <w:szCs w:val="22"/>
        </w:rPr>
      </w:pPr>
    </w:p>
    <w:p w14:paraId="4D3D6C8B" w14:textId="3A0765FA" w:rsidR="00B94A1B" w:rsidRDefault="00592FC1" w:rsidP="001045CA">
      <w:pPr>
        <w:spacing w:line="360" w:lineRule="auto"/>
        <w:jc w:val="center"/>
        <w:rPr>
          <w:rFonts w:ascii="Arial" w:hAnsi="Arial" w:cs="Arial"/>
          <w:sz w:val="22"/>
          <w:szCs w:val="22"/>
        </w:rPr>
      </w:pPr>
      <w:r>
        <w:rPr>
          <w:noProof/>
          <w:lang w:val="es-US" w:eastAsia="es-US"/>
        </w:rPr>
        <w:drawing>
          <wp:inline distT="0" distB="0" distL="0" distR="0" wp14:anchorId="48DFFD03" wp14:editId="53FA4A15">
            <wp:extent cx="4572000" cy="2657475"/>
            <wp:effectExtent l="0" t="0" r="0" b="9525"/>
            <wp:docPr id="686964309"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8FBE74-1F44-63E6-5E0D-9A90CD30F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B906E1" w14:textId="6DD03FCF" w:rsidR="00087B92" w:rsidRDefault="00087B92" w:rsidP="001045CA">
      <w:pPr>
        <w:spacing w:line="360" w:lineRule="auto"/>
        <w:jc w:val="center"/>
        <w:rPr>
          <w:rFonts w:ascii="Arial" w:hAnsi="Arial" w:cs="Arial"/>
          <w:sz w:val="22"/>
          <w:szCs w:val="22"/>
        </w:rPr>
      </w:pPr>
    </w:p>
    <w:p w14:paraId="0C713378" w14:textId="6A46E36C" w:rsidR="00B94A1B" w:rsidRDefault="00087B92" w:rsidP="00B42669">
      <w:pPr>
        <w:rPr>
          <w:rFonts w:ascii="Arial" w:hAnsi="Arial" w:cs="Arial"/>
          <w:sz w:val="22"/>
          <w:szCs w:val="22"/>
        </w:rPr>
      </w:pPr>
      <w:r>
        <w:rPr>
          <w:rFonts w:ascii="Arial" w:hAnsi="Arial" w:cs="Arial"/>
          <w:sz w:val="22"/>
          <w:szCs w:val="22"/>
        </w:rPr>
        <w:br w:type="page"/>
      </w:r>
    </w:p>
    <w:tbl>
      <w:tblPr>
        <w:tblStyle w:val="Tablaconcuadrcula"/>
        <w:tblpPr w:leftFromText="141" w:rightFromText="141" w:vertAnchor="text" w:horzAnchor="margin" w:tblpY="64"/>
        <w:tblW w:w="9493" w:type="dxa"/>
        <w:tblLook w:val="04A0" w:firstRow="1" w:lastRow="0" w:firstColumn="1" w:lastColumn="0" w:noHBand="0" w:noVBand="1"/>
      </w:tblPr>
      <w:tblGrid>
        <w:gridCol w:w="3137"/>
        <w:gridCol w:w="3086"/>
        <w:gridCol w:w="3270"/>
      </w:tblGrid>
      <w:tr w:rsidR="00087B92" w:rsidRPr="000A1DC5" w14:paraId="011A78F4" w14:textId="77777777" w:rsidTr="00B47B28">
        <w:tc>
          <w:tcPr>
            <w:tcW w:w="3137" w:type="dxa"/>
            <w:shd w:val="clear" w:color="auto" w:fill="BDD6EE" w:themeFill="accent5" w:themeFillTint="66"/>
          </w:tcPr>
          <w:p w14:paraId="35D4BD57" w14:textId="77777777" w:rsidR="00087B92" w:rsidRPr="00B42669" w:rsidRDefault="00087B92" w:rsidP="00B47B28">
            <w:pPr>
              <w:jc w:val="center"/>
              <w:rPr>
                <w:rFonts w:ascii="Times New Roman" w:eastAsiaTheme="minorHAnsi" w:hAnsi="Times New Roman" w:cs="Times New Roman"/>
                <w:b/>
                <w:bCs/>
                <w:sz w:val="32"/>
                <w:szCs w:val="32"/>
              </w:rPr>
            </w:pPr>
            <w:r w:rsidRPr="00B42669">
              <w:rPr>
                <w:rFonts w:ascii="Times New Roman" w:eastAsiaTheme="minorHAnsi" w:hAnsi="Times New Roman" w:cs="Times New Roman"/>
                <w:b/>
                <w:bCs/>
                <w:sz w:val="32"/>
                <w:szCs w:val="32"/>
              </w:rPr>
              <w:lastRenderedPageBreak/>
              <w:t>Tipo de solicitud</w:t>
            </w:r>
          </w:p>
        </w:tc>
        <w:tc>
          <w:tcPr>
            <w:tcW w:w="3086" w:type="dxa"/>
            <w:shd w:val="clear" w:color="auto" w:fill="BDD6EE" w:themeFill="accent5" w:themeFillTint="66"/>
          </w:tcPr>
          <w:p w14:paraId="3D707A3D" w14:textId="77777777" w:rsidR="00087B92" w:rsidRPr="00B42669" w:rsidRDefault="00087B92" w:rsidP="00B47B28">
            <w:pPr>
              <w:jc w:val="center"/>
              <w:rPr>
                <w:rFonts w:ascii="Times New Roman" w:eastAsiaTheme="minorHAnsi" w:hAnsi="Times New Roman" w:cs="Times New Roman"/>
                <w:b/>
                <w:bCs/>
                <w:sz w:val="32"/>
                <w:szCs w:val="32"/>
              </w:rPr>
            </w:pPr>
            <w:r w:rsidRPr="00B42669">
              <w:rPr>
                <w:rFonts w:ascii="Times New Roman" w:eastAsiaTheme="minorHAnsi" w:hAnsi="Times New Roman" w:cs="Times New Roman"/>
                <w:b/>
                <w:bCs/>
                <w:sz w:val="32"/>
                <w:szCs w:val="32"/>
              </w:rPr>
              <w:t>Cantidad</w:t>
            </w:r>
          </w:p>
        </w:tc>
        <w:tc>
          <w:tcPr>
            <w:tcW w:w="3270" w:type="dxa"/>
            <w:shd w:val="clear" w:color="auto" w:fill="BDD6EE" w:themeFill="accent5" w:themeFillTint="66"/>
          </w:tcPr>
          <w:p w14:paraId="1F0E4284" w14:textId="77777777" w:rsidR="00087B92" w:rsidRPr="00B42669" w:rsidRDefault="00087B92" w:rsidP="00B47B28">
            <w:pPr>
              <w:jc w:val="center"/>
              <w:rPr>
                <w:rFonts w:ascii="Times New Roman" w:eastAsiaTheme="minorHAnsi" w:hAnsi="Times New Roman" w:cs="Times New Roman"/>
                <w:b/>
                <w:bCs/>
                <w:sz w:val="32"/>
                <w:szCs w:val="32"/>
              </w:rPr>
            </w:pPr>
            <w:r w:rsidRPr="00B42669">
              <w:rPr>
                <w:rFonts w:ascii="Times New Roman" w:eastAsiaTheme="minorHAnsi" w:hAnsi="Times New Roman" w:cs="Times New Roman"/>
                <w:b/>
                <w:bCs/>
                <w:sz w:val="32"/>
                <w:szCs w:val="32"/>
              </w:rPr>
              <w:t>Status</w:t>
            </w:r>
          </w:p>
        </w:tc>
      </w:tr>
      <w:tr w:rsidR="00087B92" w:rsidRPr="000A1DC5" w14:paraId="1A2FA5EF" w14:textId="77777777" w:rsidTr="00B47B28">
        <w:tc>
          <w:tcPr>
            <w:tcW w:w="3137" w:type="dxa"/>
          </w:tcPr>
          <w:p w14:paraId="6F9EE88D"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Solicitudes materiales de construcción</w:t>
            </w:r>
          </w:p>
        </w:tc>
        <w:tc>
          <w:tcPr>
            <w:tcW w:w="3086" w:type="dxa"/>
          </w:tcPr>
          <w:p w14:paraId="3E4C671B"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7</w:t>
            </w:r>
          </w:p>
        </w:tc>
        <w:tc>
          <w:tcPr>
            <w:tcW w:w="3270" w:type="dxa"/>
          </w:tcPr>
          <w:p w14:paraId="141C3BD2"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rsidRPr="000A1DC5" w14:paraId="1E93DEB2" w14:textId="77777777" w:rsidTr="00B47B28">
        <w:tc>
          <w:tcPr>
            <w:tcW w:w="3137" w:type="dxa"/>
          </w:tcPr>
          <w:p w14:paraId="30FD6F9B"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ayuda para recetas médicas</w:t>
            </w:r>
          </w:p>
        </w:tc>
        <w:tc>
          <w:tcPr>
            <w:tcW w:w="3086" w:type="dxa"/>
          </w:tcPr>
          <w:p w14:paraId="05AF667A"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9</w:t>
            </w:r>
          </w:p>
        </w:tc>
        <w:tc>
          <w:tcPr>
            <w:tcW w:w="3270" w:type="dxa"/>
          </w:tcPr>
          <w:p w14:paraId="34FB0FA4"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rsidRPr="000A1DC5" w14:paraId="779B4936" w14:textId="77777777" w:rsidTr="00B47B28">
        <w:tc>
          <w:tcPr>
            <w:tcW w:w="3137" w:type="dxa"/>
          </w:tcPr>
          <w:p w14:paraId="29D31D85"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aporte para cirugías médicas</w:t>
            </w:r>
          </w:p>
        </w:tc>
        <w:tc>
          <w:tcPr>
            <w:tcW w:w="3086" w:type="dxa"/>
          </w:tcPr>
          <w:p w14:paraId="23203C67"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2</w:t>
            </w:r>
          </w:p>
        </w:tc>
        <w:tc>
          <w:tcPr>
            <w:tcW w:w="3270" w:type="dxa"/>
          </w:tcPr>
          <w:p w14:paraId="26BA0107" w14:textId="2C620662"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p w14:paraId="48C63991"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 pendientes de traer requisitos</w:t>
            </w:r>
          </w:p>
        </w:tc>
      </w:tr>
      <w:tr w:rsidR="00087B92" w:rsidRPr="000A1DC5" w14:paraId="02D388FE" w14:textId="77777777" w:rsidTr="00B47B28">
        <w:tc>
          <w:tcPr>
            <w:tcW w:w="3137" w:type="dxa"/>
          </w:tcPr>
          <w:p w14:paraId="1B549F25"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raciones alimenticias realizada por Instituciones</w:t>
            </w:r>
          </w:p>
        </w:tc>
        <w:tc>
          <w:tcPr>
            <w:tcW w:w="3086" w:type="dxa"/>
          </w:tcPr>
          <w:p w14:paraId="186A121B" w14:textId="77777777" w:rsidR="00087B92" w:rsidRPr="00F448AC" w:rsidRDefault="00087B92" w:rsidP="00B47B28">
            <w:pPr>
              <w:jc w:val="center"/>
              <w:rPr>
                <w:rFonts w:ascii="Times New Roman" w:eastAsiaTheme="minorHAnsi" w:hAnsi="Times New Roman" w:cs="Times New Roman"/>
                <w:sz w:val="24"/>
                <w:szCs w:val="24"/>
              </w:rPr>
            </w:pPr>
          </w:p>
          <w:p w14:paraId="38454A1C"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w:t>
            </w:r>
          </w:p>
        </w:tc>
        <w:tc>
          <w:tcPr>
            <w:tcW w:w="3270" w:type="dxa"/>
          </w:tcPr>
          <w:p w14:paraId="5538E5C5"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Solicitud remitida al Plan Social </w:t>
            </w:r>
          </w:p>
        </w:tc>
      </w:tr>
      <w:tr w:rsidR="00087B92" w:rsidRPr="000A1DC5" w14:paraId="191040CC" w14:textId="77777777" w:rsidTr="00B47B28">
        <w:tc>
          <w:tcPr>
            <w:tcW w:w="3137" w:type="dxa"/>
          </w:tcPr>
          <w:p w14:paraId="083B2443"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raciones alimenticias por parte de civiles</w:t>
            </w:r>
          </w:p>
        </w:tc>
        <w:tc>
          <w:tcPr>
            <w:tcW w:w="3086" w:type="dxa"/>
          </w:tcPr>
          <w:p w14:paraId="5FEAC35B"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2,313</w:t>
            </w:r>
          </w:p>
        </w:tc>
        <w:tc>
          <w:tcPr>
            <w:tcW w:w="3270" w:type="dxa"/>
          </w:tcPr>
          <w:p w14:paraId="4C55608D" w14:textId="77777777" w:rsidR="00087B92" w:rsidRPr="00F448AC" w:rsidRDefault="00087B92" w:rsidP="00B47B28">
            <w:pPr>
              <w:rPr>
                <w:rFonts w:ascii="Times New Roman" w:eastAsiaTheme="minorHAnsi" w:hAnsi="Times New Roman" w:cs="Times New Roman"/>
                <w:sz w:val="24"/>
                <w:szCs w:val="24"/>
              </w:rPr>
            </w:pPr>
          </w:p>
          <w:p w14:paraId="0265DE5D"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rsidRPr="000A1DC5" w14:paraId="076BFF23" w14:textId="77777777" w:rsidTr="00B47B28">
        <w:tc>
          <w:tcPr>
            <w:tcW w:w="3137" w:type="dxa"/>
          </w:tcPr>
          <w:p w14:paraId="1F928FA1"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ordenes de alimentos realizadas por parte de los alcaldes Municipales</w:t>
            </w:r>
          </w:p>
        </w:tc>
        <w:tc>
          <w:tcPr>
            <w:tcW w:w="3086" w:type="dxa"/>
          </w:tcPr>
          <w:p w14:paraId="549CE2D6"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600</w:t>
            </w:r>
          </w:p>
        </w:tc>
        <w:tc>
          <w:tcPr>
            <w:tcW w:w="3270" w:type="dxa"/>
          </w:tcPr>
          <w:p w14:paraId="21B7134C"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rsidRPr="000A1DC5" w14:paraId="5D455FF9" w14:textId="77777777" w:rsidTr="00B47B28">
        <w:tc>
          <w:tcPr>
            <w:tcW w:w="3137" w:type="dxa"/>
          </w:tcPr>
          <w:p w14:paraId="5527A1DA" w14:textId="6FA7A98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ordenes de alimentos realizadas por parte de los directores Distritales</w:t>
            </w:r>
          </w:p>
        </w:tc>
        <w:tc>
          <w:tcPr>
            <w:tcW w:w="3086" w:type="dxa"/>
          </w:tcPr>
          <w:p w14:paraId="6C79149D"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500</w:t>
            </w:r>
          </w:p>
        </w:tc>
        <w:tc>
          <w:tcPr>
            <w:tcW w:w="3270" w:type="dxa"/>
          </w:tcPr>
          <w:p w14:paraId="7C18C4DD"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rsidRPr="000A1DC5" w14:paraId="1CA0B060" w14:textId="77777777" w:rsidTr="00B47B28">
        <w:tc>
          <w:tcPr>
            <w:tcW w:w="3137" w:type="dxa"/>
          </w:tcPr>
          <w:p w14:paraId="497FBFE1"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pensión solidaria</w:t>
            </w:r>
          </w:p>
        </w:tc>
        <w:tc>
          <w:tcPr>
            <w:tcW w:w="3086" w:type="dxa"/>
          </w:tcPr>
          <w:p w14:paraId="44F0EE35"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10 </w:t>
            </w:r>
          </w:p>
        </w:tc>
        <w:tc>
          <w:tcPr>
            <w:tcW w:w="3270" w:type="dxa"/>
          </w:tcPr>
          <w:p w14:paraId="69EF4E6E"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Pendientes</w:t>
            </w:r>
          </w:p>
        </w:tc>
      </w:tr>
      <w:tr w:rsidR="00087B92" w:rsidRPr="000A1DC5" w14:paraId="51135D92" w14:textId="77777777" w:rsidTr="00B47B28">
        <w:tc>
          <w:tcPr>
            <w:tcW w:w="3137" w:type="dxa"/>
          </w:tcPr>
          <w:p w14:paraId="5B9B0141"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revisión pensión solidaria</w:t>
            </w:r>
          </w:p>
        </w:tc>
        <w:tc>
          <w:tcPr>
            <w:tcW w:w="3086" w:type="dxa"/>
          </w:tcPr>
          <w:p w14:paraId="648C0529"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6</w:t>
            </w:r>
          </w:p>
        </w:tc>
        <w:tc>
          <w:tcPr>
            <w:tcW w:w="3270" w:type="dxa"/>
          </w:tcPr>
          <w:p w14:paraId="6AAEDAF8"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Revisado</w:t>
            </w:r>
          </w:p>
        </w:tc>
      </w:tr>
      <w:tr w:rsidR="00087B92" w:rsidRPr="000A1DC5" w14:paraId="57125C6D" w14:textId="77777777" w:rsidTr="00B47B28">
        <w:tc>
          <w:tcPr>
            <w:tcW w:w="3137" w:type="dxa"/>
          </w:tcPr>
          <w:p w14:paraId="6EF97F15"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Solicitudes concernientes al Ministerio de Turismo</w:t>
            </w:r>
          </w:p>
        </w:tc>
        <w:tc>
          <w:tcPr>
            <w:tcW w:w="3086" w:type="dxa"/>
          </w:tcPr>
          <w:p w14:paraId="748D28AF" w14:textId="77777777" w:rsidR="00087B92" w:rsidRPr="00F448AC" w:rsidRDefault="00087B92" w:rsidP="00B47B28">
            <w:pPr>
              <w:jc w:val="center"/>
              <w:rPr>
                <w:rFonts w:ascii="Times New Roman" w:eastAsiaTheme="minorHAnsi" w:hAnsi="Times New Roman" w:cs="Times New Roman"/>
                <w:sz w:val="24"/>
                <w:szCs w:val="24"/>
              </w:rPr>
            </w:pPr>
          </w:p>
          <w:p w14:paraId="665EBCAE"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2</w:t>
            </w:r>
          </w:p>
        </w:tc>
        <w:tc>
          <w:tcPr>
            <w:tcW w:w="3270" w:type="dxa"/>
          </w:tcPr>
          <w:p w14:paraId="5B7949D5" w14:textId="1480CDC0"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Remitido</w:t>
            </w:r>
          </w:p>
        </w:tc>
      </w:tr>
      <w:tr w:rsidR="00087B92" w:rsidRPr="000A1DC5" w14:paraId="0CB42D53" w14:textId="77777777" w:rsidTr="00B47B28">
        <w:tc>
          <w:tcPr>
            <w:tcW w:w="3137" w:type="dxa"/>
          </w:tcPr>
          <w:p w14:paraId="76709896"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Solicitudes realizadas por Empresarios </w:t>
            </w:r>
          </w:p>
        </w:tc>
        <w:tc>
          <w:tcPr>
            <w:tcW w:w="3086" w:type="dxa"/>
          </w:tcPr>
          <w:p w14:paraId="589AAE46" w14:textId="77777777" w:rsidR="00087B92" w:rsidRPr="00F448AC" w:rsidRDefault="00087B92" w:rsidP="00B47B28">
            <w:pPr>
              <w:jc w:val="center"/>
              <w:rPr>
                <w:rFonts w:ascii="Times New Roman" w:eastAsiaTheme="minorHAnsi" w:hAnsi="Times New Roman" w:cs="Times New Roman"/>
                <w:sz w:val="24"/>
                <w:szCs w:val="24"/>
              </w:rPr>
            </w:pPr>
          </w:p>
          <w:p w14:paraId="411C8FF7"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2</w:t>
            </w:r>
          </w:p>
        </w:tc>
        <w:tc>
          <w:tcPr>
            <w:tcW w:w="3270" w:type="dxa"/>
          </w:tcPr>
          <w:p w14:paraId="7FCBDD14" w14:textId="77777777" w:rsidR="00087B92" w:rsidRPr="00F448AC" w:rsidRDefault="00087B92" w:rsidP="00B47B28">
            <w:pPr>
              <w:rPr>
                <w:rFonts w:ascii="Times New Roman" w:eastAsiaTheme="minorHAnsi" w:hAnsi="Times New Roman" w:cs="Times New Roman"/>
                <w:sz w:val="24"/>
                <w:szCs w:val="24"/>
              </w:rPr>
            </w:pPr>
          </w:p>
          <w:p w14:paraId="4AED4D1D"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Remitida</w:t>
            </w:r>
          </w:p>
        </w:tc>
      </w:tr>
      <w:tr w:rsidR="00087B92" w:rsidRPr="000A1DC5" w14:paraId="58F6D894" w14:textId="77777777" w:rsidTr="00B47B28">
        <w:tc>
          <w:tcPr>
            <w:tcW w:w="3137" w:type="dxa"/>
          </w:tcPr>
          <w:p w14:paraId="773B902E"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 xml:space="preserve">Solicitudes realizadas concernientes al Hospital Ricardo </w:t>
            </w:r>
            <w:proofErr w:type="spellStart"/>
            <w:r w:rsidRPr="00F448AC">
              <w:rPr>
                <w:rFonts w:ascii="Times New Roman" w:eastAsiaTheme="minorHAnsi" w:hAnsi="Times New Roman" w:cs="Times New Roman"/>
                <w:sz w:val="24"/>
                <w:szCs w:val="24"/>
              </w:rPr>
              <w:t>Limardo</w:t>
            </w:r>
            <w:proofErr w:type="spellEnd"/>
          </w:p>
        </w:tc>
        <w:tc>
          <w:tcPr>
            <w:tcW w:w="3086" w:type="dxa"/>
          </w:tcPr>
          <w:p w14:paraId="43173C68" w14:textId="77777777" w:rsidR="00087B92" w:rsidRPr="00F448AC" w:rsidRDefault="00087B92" w:rsidP="00B47B28">
            <w:pPr>
              <w:jc w:val="center"/>
              <w:rPr>
                <w:rFonts w:ascii="Times New Roman" w:eastAsiaTheme="minorHAnsi" w:hAnsi="Times New Roman" w:cs="Times New Roman"/>
                <w:sz w:val="24"/>
                <w:szCs w:val="24"/>
              </w:rPr>
            </w:pPr>
          </w:p>
          <w:p w14:paraId="6D7539D2"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w:t>
            </w:r>
          </w:p>
        </w:tc>
        <w:tc>
          <w:tcPr>
            <w:tcW w:w="3270" w:type="dxa"/>
          </w:tcPr>
          <w:p w14:paraId="4538178A" w14:textId="77777777" w:rsidR="00087B92" w:rsidRPr="00F448AC" w:rsidRDefault="00087B92" w:rsidP="00B47B28">
            <w:pPr>
              <w:rPr>
                <w:rFonts w:ascii="Times New Roman" w:eastAsiaTheme="minorHAnsi" w:hAnsi="Times New Roman" w:cs="Times New Roman"/>
                <w:sz w:val="24"/>
                <w:szCs w:val="24"/>
              </w:rPr>
            </w:pPr>
          </w:p>
          <w:p w14:paraId="13EBD27E"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Remitido</w:t>
            </w:r>
          </w:p>
        </w:tc>
      </w:tr>
      <w:tr w:rsidR="00087B92" w:rsidRPr="000A1DC5" w14:paraId="4FC8722E" w14:textId="77777777" w:rsidTr="00B47B28">
        <w:tc>
          <w:tcPr>
            <w:tcW w:w="3137" w:type="dxa"/>
          </w:tcPr>
          <w:p w14:paraId="10DF976F"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Solicitudes concernientes a CORAAPPLATA</w:t>
            </w:r>
          </w:p>
        </w:tc>
        <w:tc>
          <w:tcPr>
            <w:tcW w:w="3086" w:type="dxa"/>
          </w:tcPr>
          <w:p w14:paraId="6CC145DA"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2</w:t>
            </w:r>
          </w:p>
        </w:tc>
        <w:tc>
          <w:tcPr>
            <w:tcW w:w="3270" w:type="dxa"/>
          </w:tcPr>
          <w:p w14:paraId="4DA1B5CE"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Remitidas y Resueltas</w:t>
            </w:r>
          </w:p>
        </w:tc>
      </w:tr>
      <w:tr w:rsidR="00087B92" w:rsidRPr="000A1DC5" w14:paraId="19401F0A" w14:textId="77777777" w:rsidTr="00B47B28">
        <w:tc>
          <w:tcPr>
            <w:tcW w:w="3137" w:type="dxa"/>
          </w:tcPr>
          <w:p w14:paraId="57D14073"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Solicitudes de donación de pintas de sangre</w:t>
            </w:r>
          </w:p>
        </w:tc>
        <w:tc>
          <w:tcPr>
            <w:tcW w:w="3086" w:type="dxa"/>
          </w:tcPr>
          <w:p w14:paraId="11A271A5"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4</w:t>
            </w:r>
          </w:p>
        </w:tc>
        <w:tc>
          <w:tcPr>
            <w:tcW w:w="3270" w:type="dxa"/>
          </w:tcPr>
          <w:p w14:paraId="1FEE6FB4"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r w:rsidR="00087B92" w:rsidRPr="000A1DC5" w14:paraId="7DA47E70" w14:textId="77777777" w:rsidTr="00B47B28">
        <w:tc>
          <w:tcPr>
            <w:tcW w:w="3137" w:type="dxa"/>
          </w:tcPr>
          <w:p w14:paraId="4BF38385" w14:textId="77777777" w:rsidR="00087B92" w:rsidRPr="00F448AC" w:rsidRDefault="00087B92" w:rsidP="00F448AC">
            <w:pPr>
              <w:jc w:val="both"/>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Solicitud Enseres del Hogar</w:t>
            </w:r>
          </w:p>
        </w:tc>
        <w:tc>
          <w:tcPr>
            <w:tcW w:w="3086" w:type="dxa"/>
          </w:tcPr>
          <w:p w14:paraId="58096AB1" w14:textId="77777777" w:rsidR="00087B92" w:rsidRPr="00F448AC" w:rsidRDefault="00087B92" w:rsidP="00B47B28">
            <w:pPr>
              <w:jc w:val="cente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13</w:t>
            </w:r>
          </w:p>
        </w:tc>
        <w:tc>
          <w:tcPr>
            <w:tcW w:w="3270" w:type="dxa"/>
          </w:tcPr>
          <w:p w14:paraId="7C4EFF49" w14:textId="77777777" w:rsidR="00087B92" w:rsidRPr="00F448AC" w:rsidRDefault="00087B92" w:rsidP="00B47B28">
            <w:pPr>
              <w:rPr>
                <w:rFonts w:ascii="Times New Roman" w:eastAsiaTheme="minorHAnsi" w:hAnsi="Times New Roman" w:cs="Times New Roman"/>
                <w:sz w:val="24"/>
                <w:szCs w:val="24"/>
              </w:rPr>
            </w:pPr>
            <w:r w:rsidRPr="00F448AC">
              <w:rPr>
                <w:rFonts w:ascii="Times New Roman" w:eastAsiaTheme="minorHAnsi" w:hAnsi="Times New Roman" w:cs="Times New Roman"/>
                <w:sz w:val="24"/>
                <w:szCs w:val="24"/>
              </w:rPr>
              <w:t>Resuelto</w:t>
            </w:r>
          </w:p>
        </w:tc>
      </w:tr>
    </w:tbl>
    <w:p w14:paraId="3C3E1C69" w14:textId="77777777" w:rsidR="00087B92" w:rsidRDefault="00087B92" w:rsidP="00087B92">
      <w:pPr>
        <w:tabs>
          <w:tab w:val="left" w:pos="915"/>
        </w:tabs>
        <w:spacing w:line="360" w:lineRule="auto"/>
        <w:rPr>
          <w:rFonts w:ascii="Arial" w:hAnsi="Arial" w:cs="Arial"/>
          <w:sz w:val="22"/>
          <w:szCs w:val="22"/>
        </w:rPr>
      </w:pPr>
    </w:p>
    <w:p w14:paraId="0B9F1A58" w14:textId="77777777" w:rsidR="00B94A1B" w:rsidRDefault="00B94A1B" w:rsidP="001045CA">
      <w:pPr>
        <w:spacing w:line="360" w:lineRule="auto"/>
        <w:jc w:val="center"/>
        <w:rPr>
          <w:rFonts w:ascii="Arial" w:hAnsi="Arial" w:cs="Arial"/>
          <w:sz w:val="22"/>
          <w:szCs w:val="22"/>
        </w:rPr>
      </w:pPr>
    </w:p>
    <w:p w14:paraId="4521616F" w14:textId="1104DE3B" w:rsidR="00B94A1B" w:rsidRDefault="00B94A1B" w:rsidP="001045CA">
      <w:pPr>
        <w:spacing w:line="360" w:lineRule="auto"/>
        <w:jc w:val="center"/>
        <w:rPr>
          <w:rFonts w:ascii="Arial" w:hAnsi="Arial" w:cs="Arial"/>
          <w:sz w:val="22"/>
          <w:szCs w:val="22"/>
        </w:rPr>
      </w:pPr>
    </w:p>
    <w:p w14:paraId="02CE2E4A" w14:textId="77777777" w:rsidR="00B94A1B" w:rsidRDefault="00B94A1B">
      <w:pPr>
        <w:rPr>
          <w:rFonts w:ascii="Arial" w:hAnsi="Arial" w:cs="Arial"/>
          <w:sz w:val="22"/>
          <w:szCs w:val="22"/>
        </w:rPr>
      </w:pPr>
      <w:r>
        <w:rPr>
          <w:rFonts w:ascii="Arial" w:hAnsi="Arial" w:cs="Arial"/>
          <w:sz w:val="22"/>
          <w:szCs w:val="22"/>
        </w:rPr>
        <w:br w:type="page"/>
      </w:r>
    </w:p>
    <w:p w14:paraId="20484ED4" w14:textId="77777777" w:rsidR="00B94A1B" w:rsidRDefault="00B94A1B" w:rsidP="001045CA">
      <w:pPr>
        <w:spacing w:line="360" w:lineRule="auto"/>
        <w:jc w:val="center"/>
        <w:rPr>
          <w:rFonts w:ascii="Arial" w:hAnsi="Arial" w:cs="Arial"/>
          <w:sz w:val="22"/>
          <w:szCs w:val="22"/>
        </w:rPr>
      </w:pPr>
    </w:p>
    <w:p w14:paraId="2B2FB97E" w14:textId="14DB5019" w:rsidR="00B94A1B" w:rsidRPr="00B42669" w:rsidRDefault="00B94A1B" w:rsidP="00B94A1B">
      <w:pPr>
        <w:jc w:val="center"/>
        <w:rPr>
          <w:rFonts w:ascii="Times New Roman" w:hAnsi="Times New Roman" w:cs="Times New Roman"/>
          <w:b/>
          <w:bCs/>
          <w:sz w:val="28"/>
          <w:szCs w:val="28"/>
        </w:rPr>
      </w:pPr>
      <w:r w:rsidRPr="00B42669">
        <w:rPr>
          <w:rFonts w:ascii="Times New Roman" w:hAnsi="Times New Roman" w:cs="Times New Roman"/>
          <w:b/>
          <w:bCs/>
          <w:sz w:val="28"/>
          <w:szCs w:val="28"/>
        </w:rPr>
        <w:t>SOLICITUDES CORRESPONDIENTES AL MES DE SEPTIEMBRE 2025</w:t>
      </w:r>
    </w:p>
    <w:p w14:paraId="2F6E07D8" w14:textId="77777777" w:rsidR="00B94A1B" w:rsidRPr="00B42669" w:rsidRDefault="00B94A1B" w:rsidP="001045CA">
      <w:pPr>
        <w:spacing w:line="360" w:lineRule="auto"/>
        <w:jc w:val="center"/>
        <w:rPr>
          <w:rFonts w:ascii="Times New Roman" w:hAnsi="Times New Roman" w:cs="Times New Roman"/>
          <w:sz w:val="22"/>
          <w:szCs w:val="22"/>
        </w:rPr>
      </w:pPr>
    </w:p>
    <w:tbl>
      <w:tblPr>
        <w:tblW w:w="8120" w:type="dxa"/>
        <w:jc w:val="center"/>
        <w:tblCellMar>
          <w:left w:w="70" w:type="dxa"/>
          <w:right w:w="70" w:type="dxa"/>
        </w:tblCellMar>
        <w:tblLook w:val="04A0" w:firstRow="1" w:lastRow="0" w:firstColumn="1" w:lastColumn="0" w:noHBand="0" w:noVBand="1"/>
      </w:tblPr>
      <w:tblGrid>
        <w:gridCol w:w="3440"/>
        <w:gridCol w:w="2740"/>
        <w:gridCol w:w="1940"/>
      </w:tblGrid>
      <w:tr w:rsidR="00B94A1B" w:rsidRPr="00B42669" w14:paraId="20D94B93" w14:textId="77777777" w:rsidTr="00B94A1B">
        <w:trPr>
          <w:trHeight w:val="945"/>
          <w:jc w:val="center"/>
        </w:trPr>
        <w:tc>
          <w:tcPr>
            <w:tcW w:w="3440"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372A154F" w14:textId="77777777" w:rsidR="00B94A1B" w:rsidRPr="00B42669" w:rsidRDefault="00B94A1B" w:rsidP="00B94A1B">
            <w:pPr>
              <w:spacing w:after="0" w:line="240" w:lineRule="auto"/>
              <w:jc w:val="center"/>
              <w:rPr>
                <w:rFonts w:ascii="Times New Roman" w:eastAsia="Times New Roman" w:hAnsi="Times New Roman" w:cs="Times New Roman"/>
                <w:b/>
                <w:bCs/>
                <w:color w:val="000000"/>
                <w:sz w:val="24"/>
                <w:szCs w:val="24"/>
                <w:lang w:eastAsia="es-DO"/>
              </w:rPr>
            </w:pPr>
            <w:r w:rsidRPr="00B42669">
              <w:rPr>
                <w:rFonts w:ascii="Times New Roman" w:eastAsia="Times New Roman" w:hAnsi="Times New Roman" w:cs="Times New Roman"/>
                <w:b/>
                <w:bCs/>
                <w:color w:val="000000"/>
                <w:sz w:val="24"/>
                <w:szCs w:val="24"/>
                <w:lang w:eastAsia="es-DO"/>
              </w:rPr>
              <w:t>SOLICITUDES CORRESPONDIENTES AL MES DE SEPTIEMBRE 2025</w:t>
            </w:r>
          </w:p>
        </w:tc>
        <w:tc>
          <w:tcPr>
            <w:tcW w:w="2740" w:type="dxa"/>
            <w:tcBorders>
              <w:top w:val="single" w:sz="4" w:space="0" w:color="auto"/>
              <w:left w:val="nil"/>
              <w:bottom w:val="single" w:sz="4" w:space="0" w:color="auto"/>
              <w:right w:val="single" w:sz="4" w:space="0" w:color="auto"/>
            </w:tcBorders>
            <w:shd w:val="clear" w:color="000000" w:fill="D9E1F2"/>
            <w:vAlign w:val="center"/>
            <w:hideMark/>
          </w:tcPr>
          <w:p w14:paraId="64803AAF" w14:textId="77777777" w:rsidR="00B94A1B" w:rsidRPr="00B42669" w:rsidRDefault="00B94A1B" w:rsidP="00B94A1B">
            <w:pPr>
              <w:spacing w:after="0" w:line="240" w:lineRule="auto"/>
              <w:jc w:val="center"/>
              <w:rPr>
                <w:rFonts w:ascii="Times New Roman" w:eastAsia="Times New Roman" w:hAnsi="Times New Roman" w:cs="Times New Roman"/>
                <w:b/>
                <w:bCs/>
                <w:color w:val="000000"/>
                <w:sz w:val="24"/>
                <w:szCs w:val="24"/>
                <w:lang w:eastAsia="es-DO"/>
              </w:rPr>
            </w:pPr>
            <w:r w:rsidRPr="00B42669">
              <w:rPr>
                <w:rFonts w:ascii="Times New Roman" w:eastAsia="Times New Roman" w:hAnsi="Times New Roman" w:cs="Times New Roman"/>
                <w:b/>
                <w:bCs/>
                <w:color w:val="000000"/>
                <w:sz w:val="24"/>
                <w:szCs w:val="24"/>
                <w:lang w:eastAsia="es-DO"/>
              </w:rPr>
              <w:t>CANTIDAD</w:t>
            </w:r>
          </w:p>
        </w:tc>
        <w:tc>
          <w:tcPr>
            <w:tcW w:w="1940" w:type="dxa"/>
            <w:tcBorders>
              <w:top w:val="single" w:sz="4" w:space="0" w:color="auto"/>
              <w:left w:val="nil"/>
              <w:bottom w:val="single" w:sz="4" w:space="0" w:color="auto"/>
              <w:right w:val="single" w:sz="4" w:space="0" w:color="auto"/>
            </w:tcBorders>
            <w:shd w:val="clear" w:color="000000" w:fill="D9E1F2"/>
            <w:vAlign w:val="center"/>
            <w:hideMark/>
          </w:tcPr>
          <w:p w14:paraId="26583440" w14:textId="77777777" w:rsidR="00B94A1B" w:rsidRPr="00B42669" w:rsidRDefault="00B94A1B" w:rsidP="00B94A1B">
            <w:pPr>
              <w:spacing w:after="0" w:line="240" w:lineRule="auto"/>
              <w:jc w:val="center"/>
              <w:rPr>
                <w:rFonts w:ascii="Times New Roman" w:eastAsia="Times New Roman" w:hAnsi="Times New Roman" w:cs="Times New Roman"/>
                <w:b/>
                <w:bCs/>
                <w:color w:val="000000"/>
                <w:sz w:val="24"/>
                <w:szCs w:val="24"/>
                <w:lang w:eastAsia="es-DO"/>
              </w:rPr>
            </w:pPr>
            <w:r w:rsidRPr="00B42669">
              <w:rPr>
                <w:rFonts w:ascii="Times New Roman" w:eastAsia="Times New Roman" w:hAnsi="Times New Roman" w:cs="Times New Roman"/>
                <w:b/>
                <w:bCs/>
                <w:color w:val="000000"/>
                <w:sz w:val="24"/>
                <w:szCs w:val="24"/>
                <w:lang w:eastAsia="es-DO"/>
              </w:rPr>
              <w:t xml:space="preserve">CANTIDAD PORCENTUAL </w:t>
            </w:r>
          </w:p>
        </w:tc>
      </w:tr>
      <w:tr w:rsidR="00B94A1B" w:rsidRPr="00B42669" w14:paraId="6F942F9C" w14:textId="77777777" w:rsidTr="00B94A1B">
        <w:trPr>
          <w:trHeight w:val="315"/>
          <w:jc w:val="center"/>
        </w:trPr>
        <w:tc>
          <w:tcPr>
            <w:tcW w:w="3440" w:type="dxa"/>
            <w:tcBorders>
              <w:top w:val="nil"/>
              <w:left w:val="single" w:sz="4" w:space="0" w:color="auto"/>
              <w:bottom w:val="single" w:sz="4" w:space="0" w:color="auto"/>
              <w:right w:val="single" w:sz="4" w:space="0" w:color="auto"/>
            </w:tcBorders>
            <w:vAlign w:val="bottom"/>
            <w:hideMark/>
          </w:tcPr>
          <w:p w14:paraId="4B351574" w14:textId="77777777" w:rsidR="00B94A1B" w:rsidRPr="00B42669" w:rsidRDefault="00B94A1B" w:rsidP="00B94A1B">
            <w:pPr>
              <w:spacing w:after="0" w:line="240" w:lineRule="auto"/>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 xml:space="preserve">Solicitudes Recibidas </w:t>
            </w:r>
          </w:p>
        </w:tc>
        <w:tc>
          <w:tcPr>
            <w:tcW w:w="2740" w:type="dxa"/>
            <w:tcBorders>
              <w:top w:val="nil"/>
              <w:left w:val="nil"/>
              <w:bottom w:val="single" w:sz="4" w:space="0" w:color="auto"/>
              <w:right w:val="single" w:sz="4" w:space="0" w:color="auto"/>
            </w:tcBorders>
            <w:vAlign w:val="center"/>
            <w:hideMark/>
          </w:tcPr>
          <w:p w14:paraId="4E84CED1" w14:textId="3DCBEC5C" w:rsidR="00B94A1B" w:rsidRPr="00B42669" w:rsidRDefault="00B94A1B" w:rsidP="00B94A1B">
            <w:pPr>
              <w:spacing w:after="0" w:line="240" w:lineRule="auto"/>
              <w:jc w:val="center"/>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1</w:t>
            </w:r>
            <w:r w:rsidR="00346589">
              <w:rPr>
                <w:rFonts w:ascii="Times New Roman" w:eastAsia="Times New Roman" w:hAnsi="Times New Roman" w:cs="Times New Roman"/>
                <w:color w:val="000000"/>
                <w:sz w:val="24"/>
                <w:szCs w:val="24"/>
                <w:lang w:eastAsia="es-DO"/>
              </w:rPr>
              <w:t>,</w:t>
            </w:r>
            <w:r w:rsidRPr="00B42669">
              <w:rPr>
                <w:rFonts w:ascii="Times New Roman" w:eastAsia="Times New Roman" w:hAnsi="Times New Roman" w:cs="Times New Roman"/>
                <w:color w:val="000000"/>
                <w:sz w:val="24"/>
                <w:szCs w:val="24"/>
                <w:lang w:eastAsia="es-DO"/>
              </w:rPr>
              <w:t>984</w:t>
            </w:r>
          </w:p>
        </w:tc>
        <w:tc>
          <w:tcPr>
            <w:tcW w:w="1940" w:type="dxa"/>
            <w:tcBorders>
              <w:top w:val="nil"/>
              <w:left w:val="nil"/>
              <w:bottom w:val="single" w:sz="4" w:space="0" w:color="auto"/>
              <w:right w:val="single" w:sz="4" w:space="0" w:color="auto"/>
            </w:tcBorders>
            <w:vAlign w:val="bottom"/>
            <w:hideMark/>
          </w:tcPr>
          <w:p w14:paraId="57FF134C" w14:textId="40DE00AE" w:rsidR="00B94A1B" w:rsidRPr="00B42669" w:rsidRDefault="00B94A1B" w:rsidP="00B94A1B">
            <w:pPr>
              <w:spacing w:after="0" w:line="240" w:lineRule="auto"/>
              <w:jc w:val="right"/>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100</w:t>
            </w:r>
            <w:r w:rsidR="00346589">
              <w:rPr>
                <w:rFonts w:ascii="Times New Roman" w:eastAsia="Times New Roman" w:hAnsi="Times New Roman" w:cs="Times New Roman"/>
                <w:color w:val="000000"/>
                <w:sz w:val="24"/>
                <w:szCs w:val="24"/>
                <w:lang w:eastAsia="es-DO"/>
              </w:rPr>
              <w:t>%</w:t>
            </w:r>
          </w:p>
        </w:tc>
      </w:tr>
      <w:tr w:rsidR="00B94A1B" w:rsidRPr="00B42669" w14:paraId="2CB4199B" w14:textId="77777777" w:rsidTr="00B94A1B">
        <w:trPr>
          <w:trHeight w:val="315"/>
          <w:jc w:val="center"/>
        </w:trPr>
        <w:tc>
          <w:tcPr>
            <w:tcW w:w="3440" w:type="dxa"/>
            <w:tcBorders>
              <w:top w:val="nil"/>
              <w:left w:val="single" w:sz="4" w:space="0" w:color="auto"/>
              <w:bottom w:val="single" w:sz="4" w:space="0" w:color="auto"/>
              <w:right w:val="single" w:sz="4" w:space="0" w:color="auto"/>
            </w:tcBorders>
            <w:noWrap/>
            <w:vAlign w:val="bottom"/>
            <w:hideMark/>
          </w:tcPr>
          <w:p w14:paraId="22F36E2F" w14:textId="77777777" w:rsidR="00B94A1B" w:rsidRPr="00B42669" w:rsidRDefault="00B94A1B" w:rsidP="00B94A1B">
            <w:pPr>
              <w:spacing w:after="0" w:line="240" w:lineRule="auto"/>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Solicitudes Resueltas directamente</w:t>
            </w:r>
          </w:p>
        </w:tc>
        <w:tc>
          <w:tcPr>
            <w:tcW w:w="2740" w:type="dxa"/>
            <w:tcBorders>
              <w:top w:val="nil"/>
              <w:left w:val="nil"/>
              <w:bottom w:val="single" w:sz="4" w:space="0" w:color="auto"/>
              <w:right w:val="single" w:sz="4" w:space="0" w:color="auto"/>
            </w:tcBorders>
            <w:vAlign w:val="center"/>
            <w:hideMark/>
          </w:tcPr>
          <w:p w14:paraId="6FD6B3F3" w14:textId="77777777" w:rsidR="00B94A1B" w:rsidRPr="00B42669" w:rsidRDefault="00B94A1B" w:rsidP="00B94A1B">
            <w:pPr>
              <w:spacing w:after="0" w:line="240" w:lineRule="auto"/>
              <w:jc w:val="center"/>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34</w:t>
            </w:r>
          </w:p>
        </w:tc>
        <w:tc>
          <w:tcPr>
            <w:tcW w:w="1940" w:type="dxa"/>
            <w:tcBorders>
              <w:top w:val="nil"/>
              <w:left w:val="nil"/>
              <w:bottom w:val="single" w:sz="4" w:space="0" w:color="auto"/>
              <w:right w:val="single" w:sz="4" w:space="0" w:color="auto"/>
            </w:tcBorders>
            <w:vAlign w:val="bottom"/>
            <w:hideMark/>
          </w:tcPr>
          <w:p w14:paraId="1AC257EF" w14:textId="6EE4214A" w:rsidR="00B94A1B" w:rsidRPr="00B42669" w:rsidRDefault="00B94A1B" w:rsidP="00B94A1B">
            <w:pPr>
              <w:spacing w:after="0" w:line="240" w:lineRule="auto"/>
              <w:jc w:val="right"/>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1.71</w:t>
            </w:r>
            <w:r w:rsidR="00346589">
              <w:rPr>
                <w:rFonts w:ascii="Times New Roman" w:eastAsia="Times New Roman" w:hAnsi="Times New Roman" w:cs="Times New Roman"/>
                <w:color w:val="000000"/>
                <w:sz w:val="24"/>
                <w:szCs w:val="24"/>
                <w:lang w:eastAsia="es-DO"/>
              </w:rPr>
              <w:t>%</w:t>
            </w:r>
          </w:p>
        </w:tc>
      </w:tr>
      <w:tr w:rsidR="00B94A1B" w:rsidRPr="00B42669" w14:paraId="6859E784" w14:textId="77777777" w:rsidTr="00B94A1B">
        <w:trPr>
          <w:trHeight w:val="630"/>
          <w:jc w:val="center"/>
        </w:trPr>
        <w:tc>
          <w:tcPr>
            <w:tcW w:w="3440" w:type="dxa"/>
            <w:tcBorders>
              <w:top w:val="nil"/>
              <w:left w:val="single" w:sz="4" w:space="0" w:color="auto"/>
              <w:bottom w:val="single" w:sz="4" w:space="0" w:color="auto"/>
              <w:right w:val="single" w:sz="4" w:space="0" w:color="auto"/>
            </w:tcBorders>
            <w:vAlign w:val="bottom"/>
            <w:hideMark/>
          </w:tcPr>
          <w:p w14:paraId="1447287A" w14:textId="77777777" w:rsidR="00B94A1B" w:rsidRPr="00B42669" w:rsidRDefault="00B94A1B" w:rsidP="00B94A1B">
            <w:pPr>
              <w:spacing w:after="0" w:line="240" w:lineRule="auto"/>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pendientes remitidos a otros ministerios</w:t>
            </w:r>
          </w:p>
        </w:tc>
        <w:tc>
          <w:tcPr>
            <w:tcW w:w="2740" w:type="dxa"/>
            <w:tcBorders>
              <w:top w:val="nil"/>
              <w:left w:val="nil"/>
              <w:bottom w:val="single" w:sz="4" w:space="0" w:color="auto"/>
              <w:right w:val="single" w:sz="4" w:space="0" w:color="auto"/>
            </w:tcBorders>
            <w:vAlign w:val="center"/>
            <w:hideMark/>
          </w:tcPr>
          <w:p w14:paraId="08E889A5" w14:textId="77777777" w:rsidR="00B94A1B" w:rsidRPr="00B42669" w:rsidRDefault="00B94A1B" w:rsidP="00B94A1B">
            <w:pPr>
              <w:spacing w:after="0" w:line="240" w:lineRule="auto"/>
              <w:jc w:val="center"/>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20</w:t>
            </w:r>
          </w:p>
        </w:tc>
        <w:tc>
          <w:tcPr>
            <w:tcW w:w="1940" w:type="dxa"/>
            <w:tcBorders>
              <w:top w:val="nil"/>
              <w:left w:val="nil"/>
              <w:bottom w:val="single" w:sz="4" w:space="0" w:color="auto"/>
              <w:right w:val="single" w:sz="4" w:space="0" w:color="auto"/>
            </w:tcBorders>
            <w:vAlign w:val="bottom"/>
            <w:hideMark/>
          </w:tcPr>
          <w:p w14:paraId="5BF530B1" w14:textId="641759FD" w:rsidR="00B94A1B" w:rsidRPr="00B42669" w:rsidRDefault="00B94A1B" w:rsidP="00B94A1B">
            <w:pPr>
              <w:spacing w:after="0" w:line="240" w:lineRule="auto"/>
              <w:jc w:val="right"/>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1.01</w:t>
            </w:r>
            <w:r w:rsidR="00346589">
              <w:rPr>
                <w:rFonts w:ascii="Times New Roman" w:eastAsia="Times New Roman" w:hAnsi="Times New Roman" w:cs="Times New Roman"/>
                <w:color w:val="000000"/>
                <w:sz w:val="24"/>
                <w:szCs w:val="24"/>
                <w:lang w:eastAsia="es-DO"/>
              </w:rPr>
              <w:t>%</w:t>
            </w:r>
          </w:p>
        </w:tc>
      </w:tr>
      <w:tr w:rsidR="00B94A1B" w:rsidRPr="00B42669" w14:paraId="7EEC3336" w14:textId="77777777" w:rsidTr="00B94A1B">
        <w:trPr>
          <w:trHeight w:val="315"/>
          <w:jc w:val="center"/>
        </w:trPr>
        <w:tc>
          <w:tcPr>
            <w:tcW w:w="3440" w:type="dxa"/>
            <w:tcBorders>
              <w:top w:val="nil"/>
              <w:left w:val="single" w:sz="4" w:space="0" w:color="auto"/>
              <w:bottom w:val="single" w:sz="4" w:space="0" w:color="auto"/>
              <w:right w:val="single" w:sz="4" w:space="0" w:color="auto"/>
            </w:tcBorders>
            <w:vAlign w:val="bottom"/>
            <w:hideMark/>
          </w:tcPr>
          <w:p w14:paraId="5C139E66" w14:textId="77777777" w:rsidR="00B94A1B" w:rsidRPr="00B42669" w:rsidRDefault="00B94A1B" w:rsidP="00B94A1B">
            <w:pPr>
              <w:spacing w:after="0" w:line="240" w:lineRule="auto"/>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 xml:space="preserve">en proceso </w:t>
            </w:r>
          </w:p>
        </w:tc>
        <w:tc>
          <w:tcPr>
            <w:tcW w:w="2740" w:type="dxa"/>
            <w:tcBorders>
              <w:top w:val="nil"/>
              <w:left w:val="nil"/>
              <w:bottom w:val="single" w:sz="4" w:space="0" w:color="auto"/>
              <w:right w:val="single" w:sz="4" w:space="0" w:color="auto"/>
            </w:tcBorders>
            <w:vAlign w:val="bottom"/>
            <w:hideMark/>
          </w:tcPr>
          <w:p w14:paraId="77B09B06" w14:textId="533753F2" w:rsidR="00B94A1B" w:rsidRPr="00B42669" w:rsidRDefault="00B94A1B" w:rsidP="00B94A1B">
            <w:pPr>
              <w:spacing w:after="0" w:line="240" w:lineRule="auto"/>
              <w:jc w:val="center"/>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1</w:t>
            </w:r>
            <w:r w:rsidR="00346589">
              <w:rPr>
                <w:rFonts w:ascii="Times New Roman" w:eastAsia="Times New Roman" w:hAnsi="Times New Roman" w:cs="Times New Roman"/>
                <w:color w:val="000000"/>
                <w:sz w:val="24"/>
                <w:szCs w:val="24"/>
                <w:lang w:eastAsia="es-DO"/>
              </w:rPr>
              <w:t>,</w:t>
            </w:r>
            <w:r w:rsidRPr="00B42669">
              <w:rPr>
                <w:rFonts w:ascii="Times New Roman" w:eastAsia="Times New Roman" w:hAnsi="Times New Roman" w:cs="Times New Roman"/>
                <w:color w:val="000000"/>
                <w:sz w:val="24"/>
                <w:szCs w:val="24"/>
                <w:lang w:eastAsia="es-DO"/>
              </w:rPr>
              <w:t>930</w:t>
            </w:r>
          </w:p>
        </w:tc>
        <w:tc>
          <w:tcPr>
            <w:tcW w:w="1940" w:type="dxa"/>
            <w:tcBorders>
              <w:top w:val="nil"/>
              <w:left w:val="nil"/>
              <w:bottom w:val="single" w:sz="4" w:space="0" w:color="auto"/>
              <w:right w:val="single" w:sz="4" w:space="0" w:color="auto"/>
            </w:tcBorders>
            <w:vAlign w:val="bottom"/>
            <w:hideMark/>
          </w:tcPr>
          <w:p w14:paraId="4D382B91" w14:textId="0C9C528B" w:rsidR="00B94A1B" w:rsidRPr="00B42669" w:rsidRDefault="00B94A1B" w:rsidP="00B94A1B">
            <w:pPr>
              <w:spacing w:after="0" w:line="240" w:lineRule="auto"/>
              <w:jc w:val="right"/>
              <w:rPr>
                <w:rFonts w:ascii="Times New Roman" w:eastAsia="Times New Roman" w:hAnsi="Times New Roman" w:cs="Times New Roman"/>
                <w:color w:val="000000"/>
                <w:sz w:val="24"/>
                <w:szCs w:val="24"/>
                <w:lang w:eastAsia="es-DO"/>
              </w:rPr>
            </w:pPr>
            <w:r w:rsidRPr="00B42669">
              <w:rPr>
                <w:rFonts w:ascii="Times New Roman" w:eastAsia="Times New Roman" w:hAnsi="Times New Roman" w:cs="Times New Roman"/>
                <w:color w:val="000000"/>
                <w:sz w:val="24"/>
                <w:szCs w:val="24"/>
                <w:lang w:eastAsia="es-DO"/>
              </w:rPr>
              <w:t>97.28</w:t>
            </w:r>
            <w:r w:rsidR="00346589">
              <w:rPr>
                <w:rFonts w:ascii="Times New Roman" w:eastAsia="Times New Roman" w:hAnsi="Times New Roman" w:cs="Times New Roman"/>
                <w:color w:val="000000"/>
                <w:sz w:val="24"/>
                <w:szCs w:val="24"/>
                <w:lang w:eastAsia="es-DO"/>
              </w:rPr>
              <w:t>%</w:t>
            </w:r>
          </w:p>
        </w:tc>
      </w:tr>
    </w:tbl>
    <w:p w14:paraId="59FC089F" w14:textId="77777777" w:rsidR="00B94A1B" w:rsidRDefault="00B94A1B" w:rsidP="001045CA">
      <w:pPr>
        <w:spacing w:line="360" w:lineRule="auto"/>
        <w:jc w:val="center"/>
        <w:rPr>
          <w:rFonts w:ascii="Arial" w:hAnsi="Arial" w:cs="Arial"/>
          <w:sz w:val="22"/>
          <w:szCs w:val="22"/>
        </w:rPr>
      </w:pPr>
    </w:p>
    <w:p w14:paraId="01A6358D" w14:textId="77777777" w:rsidR="00B94A1B" w:rsidRDefault="00B94A1B" w:rsidP="001045CA">
      <w:pPr>
        <w:spacing w:line="360" w:lineRule="auto"/>
        <w:jc w:val="center"/>
        <w:rPr>
          <w:rFonts w:ascii="Arial" w:hAnsi="Arial" w:cs="Arial"/>
          <w:sz w:val="22"/>
          <w:szCs w:val="22"/>
        </w:rPr>
      </w:pPr>
    </w:p>
    <w:p w14:paraId="0902D4C3" w14:textId="633D2BAA" w:rsidR="00B94A1B" w:rsidRDefault="00B94A1B" w:rsidP="001045CA">
      <w:pPr>
        <w:spacing w:line="360" w:lineRule="auto"/>
        <w:jc w:val="center"/>
        <w:rPr>
          <w:rFonts w:ascii="Arial" w:hAnsi="Arial" w:cs="Arial"/>
          <w:sz w:val="22"/>
          <w:szCs w:val="22"/>
        </w:rPr>
      </w:pPr>
      <w:r>
        <w:rPr>
          <w:noProof/>
          <w:lang w:val="es-US" w:eastAsia="es-US"/>
        </w:rPr>
        <w:drawing>
          <wp:inline distT="0" distB="0" distL="0" distR="0" wp14:anchorId="3CC1070E" wp14:editId="543865F2">
            <wp:extent cx="4572000" cy="2724150"/>
            <wp:effectExtent l="0" t="0" r="0" b="0"/>
            <wp:docPr id="1957872446"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DC4288-3418-5330-6D48-D82E594302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654673" w14:textId="2B671345" w:rsidR="00D93E1F" w:rsidRDefault="00D93E1F" w:rsidP="001045CA">
      <w:pPr>
        <w:spacing w:line="360" w:lineRule="auto"/>
        <w:jc w:val="center"/>
        <w:rPr>
          <w:rFonts w:ascii="Arial" w:hAnsi="Arial" w:cs="Arial"/>
          <w:sz w:val="22"/>
          <w:szCs w:val="22"/>
        </w:rPr>
      </w:pPr>
    </w:p>
    <w:p w14:paraId="2C5B04F3" w14:textId="77777777" w:rsidR="00D93E1F" w:rsidRDefault="00D93E1F">
      <w:pPr>
        <w:rPr>
          <w:rFonts w:ascii="Arial" w:hAnsi="Arial" w:cs="Arial"/>
          <w:sz w:val="22"/>
          <w:szCs w:val="22"/>
        </w:rPr>
      </w:pPr>
      <w:r>
        <w:rPr>
          <w:rFonts w:ascii="Arial" w:hAnsi="Arial" w:cs="Arial"/>
          <w:sz w:val="22"/>
          <w:szCs w:val="22"/>
        </w:rPr>
        <w:br w:type="page"/>
      </w:r>
    </w:p>
    <w:p w14:paraId="0DB0410E" w14:textId="77777777" w:rsidR="00D93E1F" w:rsidRPr="00D93E1F" w:rsidRDefault="00D93E1F" w:rsidP="00B42669">
      <w:pPr>
        <w:spacing w:line="360" w:lineRule="auto"/>
        <w:jc w:val="both"/>
        <w:rPr>
          <w:rFonts w:ascii="Times New Roman" w:hAnsi="Times New Roman" w:cs="Times New Roman"/>
          <w:b/>
          <w:bCs/>
          <w:sz w:val="24"/>
          <w:szCs w:val="24"/>
        </w:rPr>
      </w:pPr>
      <w:r w:rsidRPr="00D93E1F">
        <w:rPr>
          <w:rFonts w:ascii="Times New Roman" w:hAnsi="Times New Roman" w:cs="Times New Roman"/>
          <w:b/>
          <w:bCs/>
          <w:sz w:val="24"/>
          <w:szCs w:val="24"/>
        </w:rPr>
        <w:lastRenderedPageBreak/>
        <w:t>Resumen General</w:t>
      </w:r>
    </w:p>
    <w:p w14:paraId="3DBC6691" w14:textId="6217CB03" w:rsidR="00D93E1F" w:rsidRPr="00D93E1F" w:rsidRDefault="00D93E1F" w:rsidP="00B42669">
      <w:pPr>
        <w:numPr>
          <w:ilvl w:val="0"/>
          <w:numId w:val="2"/>
        </w:numPr>
        <w:spacing w:after="0" w:line="360" w:lineRule="auto"/>
        <w:jc w:val="both"/>
        <w:rPr>
          <w:rFonts w:ascii="Times New Roman" w:hAnsi="Times New Roman" w:cs="Times New Roman"/>
          <w:b/>
          <w:color w:val="000000" w:themeColor="text1"/>
          <w:sz w:val="24"/>
          <w:szCs w:val="24"/>
        </w:rPr>
      </w:pPr>
      <w:r w:rsidRPr="00D93E1F">
        <w:rPr>
          <w:rFonts w:ascii="Times New Roman" w:hAnsi="Times New Roman" w:cs="Times New Roman"/>
          <w:sz w:val="24"/>
          <w:szCs w:val="24"/>
        </w:rPr>
        <w:t>Total, de Solicitudes Recibidas:</w:t>
      </w:r>
      <w:r w:rsidRPr="00D93E1F">
        <w:rPr>
          <w:rFonts w:ascii="Times New Roman" w:hAnsi="Times New Roman" w:cs="Times New Roman"/>
          <w:b/>
          <w:sz w:val="24"/>
          <w:szCs w:val="24"/>
        </w:rPr>
        <w:t xml:space="preserve"> </w:t>
      </w:r>
      <w:r w:rsidRPr="00D93E1F">
        <w:rPr>
          <w:rFonts w:ascii="Times New Roman" w:hAnsi="Times New Roman" w:cs="Times New Roman"/>
          <w:b/>
          <w:color w:val="000000" w:themeColor="text1"/>
          <w:sz w:val="24"/>
          <w:szCs w:val="24"/>
        </w:rPr>
        <w:t>(1</w:t>
      </w:r>
      <w:r w:rsidR="00EB4CFC">
        <w:rPr>
          <w:rFonts w:ascii="Times New Roman" w:hAnsi="Times New Roman" w:cs="Times New Roman"/>
          <w:b/>
          <w:color w:val="000000" w:themeColor="text1"/>
          <w:sz w:val="24"/>
          <w:szCs w:val="24"/>
        </w:rPr>
        <w:t>,</w:t>
      </w:r>
      <w:r w:rsidRPr="00D93E1F">
        <w:rPr>
          <w:rFonts w:ascii="Times New Roman" w:hAnsi="Times New Roman" w:cs="Times New Roman"/>
          <w:b/>
          <w:color w:val="000000" w:themeColor="text1"/>
          <w:sz w:val="24"/>
          <w:szCs w:val="24"/>
        </w:rPr>
        <w:t>984)</w:t>
      </w:r>
    </w:p>
    <w:p w14:paraId="7FB79027" w14:textId="77777777" w:rsidR="00D93E1F" w:rsidRPr="00D93E1F" w:rsidRDefault="00D93E1F" w:rsidP="00B42669">
      <w:pPr>
        <w:numPr>
          <w:ilvl w:val="0"/>
          <w:numId w:val="2"/>
        </w:numPr>
        <w:spacing w:after="0" w:line="360" w:lineRule="auto"/>
        <w:jc w:val="both"/>
        <w:rPr>
          <w:rFonts w:ascii="Times New Roman" w:hAnsi="Times New Roman" w:cs="Times New Roman"/>
          <w:b/>
          <w:sz w:val="24"/>
          <w:szCs w:val="24"/>
        </w:rPr>
      </w:pPr>
      <w:r w:rsidRPr="00D93E1F">
        <w:rPr>
          <w:rFonts w:ascii="Times New Roman" w:hAnsi="Times New Roman" w:cs="Times New Roman"/>
          <w:sz w:val="24"/>
          <w:szCs w:val="24"/>
        </w:rPr>
        <w:t>Solicitudes Resueltas directamente</w:t>
      </w:r>
      <w:r w:rsidRPr="00D93E1F">
        <w:rPr>
          <w:rFonts w:ascii="Times New Roman" w:hAnsi="Times New Roman" w:cs="Times New Roman"/>
          <w:color w:val="000000" w:themeColor="text1"/>
          <w:sz w:val="24"/>
          <w:szCs w:val="24"/>
        </w:rPr>
        <w:t>:</w:t>
      </w:r>
      <w:r w:rsidRPr="00D93E1F">
        <w:rPr>
          <w:rFonts w:ascii="Times New Roman" w:hAnsi="Times New Roman" w:cs="Times New Roman"/>
          <w:b/>
          <w:color w:val="000000" w:themeColor="text1"/>
          <w:sz w:val="24"/>
          <w:szCs w:val="24"/>
        </w:rPr>
        <w:t xml:space="preserve"> (34)</w:t>
      </w:r>
    </w:p>
    <w:p w14:paraId="4022334F" w14:textId="77777777" w:rsidR="00D93E1F" w:rsidRPr="00D93E1F" w:rsidRDefault="00D93E1F" w:rsidP="00B42669">
      <w:pPr>
        <w:numPr>
          <w:ilvl w:val="0"/>
          <w:numId w:val="2"/>
        </w:numPr>
        <w:spacing w:after="0" w:line="360" w:lineRule="auto"/>
        <w:jc w:val="both"/>
        <w:rPr>
          <w:rFonts w:ascii="Times New Roman" w:hAnsi="Times New Roman" w:cs="Times New Roman"/>
          <w:b/>
          <w:color w:val="000000" w:themeColor="text1"/>
          <w:sz w:val="24"/>
          <w:szCs w:val="24"/>
        </w:rPr>
      </w:pPr>
      <w:r w:rsidRPr="00D93E1F">
        <w:rPr>
          <w:rFonts w:ascii="Times New Roman" w:hAnsi="Times New Roman" w:cs="Times New Roman"/>
          <w:sz w:val="24"/>
          <w:szCs w:val="24"/>
        </w:rPr>
        <w:t>Solicitudes Canalizadas a otras instituciones:</w:t>
      </w:r>
      <w:r w:rsidRPr="00D93E1F">
        <w:rPr>
          <w:rFonts w:ascii="Times New Roman" w:hAnsi="Times New Roman" w:cs="Times New Roman"/>
          <w:b/>
          <w:sz w:val="24"/>
          <w:szCs w:val="24"/>
        </w:rPr>
        <w:t xml:space="preserve"> </w:t>
      </w:r>
      <w:r w:rsidRPr="00D93E1F">
        <w:rPr>
          <w:rFonts w:ascii="Times New Roman" w:hAnsi="Times New Roman" w:cs="Times New Roman"/>
          <w:b/>
          <w:color w:val="000000" w:themeColor="text1"/>
          <w:sz w:val="24"/>
          <w:szCs w:val="24"/>
        </w:rPr>
        <w:t>(20)</w:t>
      </w:r>
    </w:p>
    <w:p w14:paraId="7B174360" w14:textId="77777777" w:rsidR="00D93E1F" w:rsidRPr="00D93E1F" w:rsidRDefault="00D93E1F" w:rsidP="00B42669">
      <w:pPr>
        <w:numPr>
          <w:ilvl w:val="0"/>
          <w:numId w:val="2"/>
        </w:numPr>
        <w:spacing w:after="0" w:line="360" w:lineRule="auto"/>
        <w:jc w:val="both"/>
        <w:rPr>
          <w:rFonts w:ascii="Times New Roman" w:hAnsi="Times New Roman" w:cs="Times New Roman"/>
          <w:b/>
          <w:color w:val="000000" w:themeColor="text1"/>
          <w:sz w:val="24"/>
          <w:szCs w:val="24"/>
        </w:rPr>
      </w:pPr>
      <w:r w:rsidRPr="00D93E1F">
        <w:rPr>
          <w:rFonts w:ascii="Times New Roman" w:hAnsi="Times New Roman" w:cs="Times New Roman"/>
          <w:sz w:val="24"/>
          <w:szCs w:val="24"/>
        </w:rPr>
        <w:t>Solicitudes en proceso:</w:t>
      </w:r>
      <w:r w:rsidRPr="00D93E1F">
        <w:rPr>
          <w:rFonts w:ascii="Times New Roman" w:hAnsi="Times New Roman" w:cs="Times New Roman"/>
          <w:b/>
          <w:sz w:val="24"/>
          <w:szCs w:val="24"/>
        </w:rPr>
        <w:t xml:space="preserve"> </w:t>
      </w:r>
      <w:r w:rsidRPr="00D93E1F">
        <w:rPr>
          <w:rFonts w:ascii="Times New Roman" w:hAnsi="Times New Roman" w:cs="Times New Roman"/>
          <w:b/>
          <w:color w:val="000000" w:themeColor="text1"/>
          <w:sz w:val="24"/>
          <w:szCs w:val="24"/>
        </w:rPr>
        <w:t>(1,930)</w:t>
      </w:r>
    </w:p>
    <w:p w14:paraId="4680A65F" w14:textId="77777777" w:rsidR="00D93E1F" w:rsidRPr="00D93E1F" w:rsidRDefault="00D93E1F" w:rsidP="00B42669">
      <w:pPr>
        <w:spacing w:line="360" w:lineRule="auto"/>
        <w:jc w:val="both"/>
        <w:rPr>
          <w:rFonts w:ascii="Times New Roman" w:hAnsi="Times New Roman" w:cs="Times New Roman"/>
          <w:b/>
          <w:sz w:val="24"/>
          <w:szCs w:val="24"/>
        </w:rPr>
      </w:pPr>
    </w:p>
    <w:p w14:paraId="507B64F3" w14:textId="38C8D37D" w:rsidR="00D93E1F" w:rsidRPr="00D93E1F" w:rsidRDefault="00D93E1F" w:rsidP="00B42669">
      <w:pPr>
        <w:spacing w:line="360" w:lineRule="auto"/>
        <w:jc w:val="both"/>
        <w:rPr>
          <w:rFonts w:ascii="Times New Roman" w:hAnsi="Times New Roman" w:cs="Times New Roman"/>
          <w:b/>
          <w:bCs/>
          <w:sz w:val="24"/>
          <w:szCs w:val="24"/>
        </w:rPr>
      </w:pPr>
      <w:r w:rsidRPr="00D93E1F">
        <w:rPr>
          <w:rFonts w:ascii="Times New Roman" w:hAnsi="Times New Roman" w:cs="Times New Roman"/>
          <w:b/>
          <w:bCs/>
          <w:sz w:val="24"/>
          <w:szCs w:val="24"/>
        </w:rPr>
        <w:t>Impacto y Gestión Destacada</w:t>
      </w:r>
    </w:p>
    <w:p w14:paraId="28DCA156" w14:textId="77777777" w:rsidR="00D93E1F" w:rsidRPr="00D93E1F" w:rsidRDefault="00D93E1F" w:rsidP="00B42669">
      <w:pPr>
        <w:numPr>
          <w:ilvl w:val="0"/>
          <w:numId w:val="3"/>
        </w:numPr>
        <w:spacing w:after="0" w:line="360" w:lineRule="auto"/>
        <w:jc w:val="both"/>
        <w:rPr>
          <w:rFonts w:ascii="Times New Roman" w:hAnsi="Times New Roman" w:cs="Times New Roman"/>
          <w:bCs/>
          <w:sz w:val="24"/>
          <w:szCs w:val="24"/>
        </w:rPr>
      </w:pPr>
      <w:r w:rsidRPr="00D93E1F">
        <w:rPr>
          <w:rFonts w:ascii="Times New Roman" w:hAnsi="Times New Roman" w:cs="Times New Roman"/>
          <w:bCs/>
          <w:sz w:val="24"/>
          <w:szCs w:val="24"/>
        </w:rPr>
        <w:t>Mayor eficiencia en la canalización de demandas ciudadanas.</w:t>
      </w:r>
    </w:p>
    <w:p w14:paraId="332618AA" w14:textId="4E33A618" w:rsidR="00D93E1F" w:rsidRPr="00D93E1F" w:rsidRDefault="00D93E1F" w:rsidP="00B42669">
      <w:pPr>
        <w:numPr>
          <w:ilvl w:val="0"/>
          <w:numId w:val="3"/>
        </w:numPr>
        <w:spacing w:after="0" w:line="360" w:lineRule="auto"/>
        <w:jc w:val="both"/>
        <w:rPr>
          <w:rFonts w:ascii="Times New Roman" w:hAnsi="Times New Roman" w:cs="Times New Roman"/>
          <w:bCs/>
          <w:color w:val="000000" w:themeColor="text1"/>
          <w:sz w:val="24"/>
          <w:szCs w:val="24"/>
        </w:rPr>
      </w:pPr>
      <w:r w:rsidRPr="00D93E1F">
        <w:rPr>
          <w:rFonts w:ascii="Times New Roman" w:hAnsi="Times New Roman" w:cs="Times New Roman"/>
          <w:bCs/>
          <w:sz w:val="24"/>
          <w:szCs w:val="24"/>
        </w:rPr>
        <w:t xml:space="preserve">Coordinación interinstitucional efectiva con </w:t>
      </w:r>
      <w:r w:rsidR="00147FA1">
        <w:rPr>
          <w:rFonts w:ascii="Times New Roman" w:hAnsi="Times New Roman" w:cs="Times New Roman"/>
          <w:b/>
          <w:color w:val="000000" w:themeColor="text1"/>
          <w:sz w:val="24"/>
          <w:szCs w:val="24"/>
        </w:rPr>
        <w:t>C</w:t>
      </w:r>
      <w:r w:rsidR="00346589">
        <w:rPr>
          <w:rFonts w:ascii="Times New Roman" w:hAnsi="Times New Roman" w:cs="Times New Roman"/>
          <w:b/>
          <w:color w:val="000000" w:themeColor="text1"/>
          <w:sz w:val="24"/>
          <w:szCs w:val="24"/>
        </w:rPr>
        <w:t>ONAPE</w:t>
      </w:r>
      <w:r w:rsidR="00147FA1" w:rsidRPr="00D93E1F">
        <w:rPr>
          <w:rFonts w:ascii="Times New Roman" w:hAnsi="Times New Roman" w:cs="Times New Roman"/>
          <w:b/>
          <w:color w:val="000000" w:themeColor="text1"/>
          <w:sz w:val="24"/>
          <w:szCs w:val="24"/>
        </w:rPr>
        <w:t xml:space="preserve">, </w:t>
      </w:r>
      <w:r w:rsidR="00147FA1">
        <w:rPr>
          <w:rFonts w:ascii="Times New Roman" w:hAnsi="Times New Roman" w:cs="Times New Roman"/>
          <w:b/>
          <w:color w:val="000000" w:themeColor="text1"/>
          <w:sz w:val="24"/>
          <w:szCs w:val="24"/>
        </w:rPr>
        <w:t>S</w:t>
      </w:r>
      <w:r w:rsidR="00147FA1" w:rsidRPr="00D93E1F">
        <w:rPr>
          <w:rFonts w:ascii="Times New Roman" w:hAnsi="Times New Roman" w:cs="Times New Roman"/>
          <w:b/>
          <w:color w:val="000000" w:themeColor="text1"/>
          <w:sz w:val="24"/>
          <w:szCs w:val="24"/>
        </w:rPr>
        <w:t>upérate, comedores e</w:t>
      </w:r>
      <w:r w:rsidR="00147FA1">
        <w:rPr>
          <w:rFonts w:ascii="Times New Roman" w:hAnsi="Times New Roman" w:cs="Times New Roman"/>
          <w:b/>
          <w:color w:val="000000" w:themeColor="text1"/>
          <w:sz w:val="24"/>
          <w:szCs w:val="24"/>
        </w:rPr>
        <w:t>co</w:t>
      </w:r>
      <w:r w:rsidR="00147FA1" w:rsidRPr="00D93E1F">
        <w:rPr>
          <w:rFonts w:ascii="Times New Roman" w:hAnsi="Times New Roman" w:cs="Times New Roman"/>
          <w:b/>
          <w:color w:val="000000" w:themeColor="text1"/>
          <w:sz w:val="24"/>
          <w:szCs w:val="24"/>
        </w:rPr>
        <w:t>nómicos, presidencia</w:t>
      </w:r>
      <w:r w:rsidRPr="00D93E1F">
        <w:rPr>
          <w:rFonts w:ascii="Times New Roman" w:hAnsi="Times New Roman" w:cs="Times New Roman"/>
          <w:b/>
          <w:color w:val="000000" w:themeColor="text1"/>
          <w:sz w:val="24"/>
          <w:szCs w:val="24"/>
        </w:rPr>
        <w:t xml:space="preserve"> MINERD, MIVED, </w:t>
      </w:r>
      <w:r w:rsidR="00147FA1">
        <w:rPr>
          <w:rFonts w:ascii="Times New Roman" w:hAnsi="Times New Roman" w:cs="Times New Roman"/>
          <w:b/>
          <w:color w:val="000000" w:themeColor="text1"/>
          <w:sz w:val="24"/>
          <w:szCs w:val="24"/>
        </w:rPr>
        <w:t>M</w:t>
      </w:r>
      <w:r w:rsidR="00147FA1" w:rsidRPr="00D93E1F">
        <w:rPr>
          <w:rFonts w:ascii="Times New Roman" w:hAnsi="Times New Roman" w:cs="Times New Roman"/>
          <w:b/>
          <w:color w:val="000000" w:themeColor="text1"/>
          <w:sz w:val="24"/>
          <w:szCs w:val="24"/>
        </w:rPr>
        <w:t>inisterio</w:t>
      </w:r>
      <w:r w:rsidR="00147FA1">
        <w:rPr>
          <w:rFonts w:ascii="Times New Roman" w:hAnsi="Times New Roman" w:cs="Times New Roman"/>
          <w:b/>
          <w:color w:val="000000" w:themeColor="text1"/>
          <w:sz w:val="24"/>
          <w:szCs w:val="24"/>
        </w:rPr>
        <w:t xml:space="preserve"> A</w:t>
      </w:r>
      <w:r w:rsidR="00147FA1" w:rsidRPr="00D93E1F">
        <w:rPr>
          <w:rFonts w:ascii="Times New Roman" w:hAnsi="Times New Roman" w:cs="Times New Roman"/>
          <w:b/>
          <w:color w:val="000000" w:themeColor="text1"/>
          <w:sz w:val="24"/>
          <w:szCs w:val="24"/>
        </w:rPr>
        <w:t xml:space="preserve">dministrativo de la </w:t>
      </w:r>
      <w:r w:rsidR="00147FA1">
        <w:rPr>
          <w:rFonts w:ascii="Times New Roman" w:hAnsi="Times New Roman" w:cs="Times New Roman"/>
          <w:b/>
          <w:color w:val="000000" w:themeColor="text1"/>
          <w:sz w:val="24"/>
          <w:szCs w:val="24"/>
        </w:rPr>
        <w:t>P</w:t>
      </w:r>
      <w:r w:rsidR="00147FA1" w:rsidRPr="00D93E1F">
        <w:rPr>
          <w:rFonts w:ascii="Times New Roman" w:hAnsi="Times New Roman" w:cs="Times New Roman"/>
          <w:b/>
          <w:color w:val="000000" w:themeColor="text1"/>
          <w:sz w:val="24"/>
          <w:szCs w:val="24"/>
        </w:rPr>
        <w:t>residencia</w:t>
      </w:r>
      <w:r w:rsidRPr="00D93E1F">
        <w:rPr>
          <w:rFonts w:ascii="Times New Roman" w:hAnsi="Times New Roman" w:cs="Times New Roman"/>
          <w:b/>
          <w:color w:val="000000" w:themeColor="text1"/>
          <w:sz w:val="24"/>
          <w:szCs w:val="24"/>
        </w:rPr>
        <w:t xml:space="preserve">, </w:t>
      </w:r>
      <w:r w:rsidR="00147FA1">
        <w:rPr>
          <w:rFonts w:ascii="Times New Roman" w:hAnsi="Times New Roman" w:cs="Times New Roman"/>
          <w:b/>
          <w:color w:val="000000" w:themeColor="text1"/>
          <w:sz w:val="24"/>
          <w:szCs w:val="24"/>
        </w:rPr>
        <w:t>M</w:t>
      </w:r>
      <w:r w:rsidR="00147FA1" w:rsidRPr="00D93E1F">
        <w:rPr>
          <w:rFonts w:ascii="Times New Roman" w:hAnsi="Times New Roman" w:cs="Times New Roman"/>
          <w:b/>
          <w:color w:val="000000" w:themeColor="text1"/>
          <w:sz w:val="24"/>
          <w:szCs w:val="24"/>
        </w:rPr>
        <w:t>inisterio de</w:t>
      </w:r>
      <w:r w:rsidR="00147FA1">
        <w:rPr>
          <w:rFonts w:ascii="Times New Roman" w:hAnsi="Times New Roman" w:cs="Times New Roman"/>
          <w:b/>
          <w:color w:val="000000" w:themeColor="text1"/>
          <w:sz w:val="24"/>
          <w:szCs w:val="24"/>
        </w:rPr>
        <w:t xml:space="preserve"> la P</w:t>
      </w:r>
      <w:r w:rsidR="00147FA1" w:rsidRPr="00D93E1F">
        <w:rPr>
          <w:rFonts w:ascii="Times New Roman" w:hAnsi="Times New Roman" w:cs="Times New Roman"/>
          <w:b/>
          <w:color w:val="000000" w:themeColor="text1"/>
          <w:sz w:val="24"/>
          <w:szCs w:val="24"/>
        </w:rPr>
        <w:t xml:space="preserve">residencia, </w:t>
      </w:r>
      <w:r w:rsidR="00147FA1">
        <w:rPr>
          <w:rFonts w:ascii="Times New Roman" w:hAnsi="Times New Roman" w:cs="Times New Roman"/>
          <w:b/>
          <w:color w:val="000000" w:themeColor="text1"/>
          <w:sz w:val="24"/>
          <w:szCs w:val="24"/>
        </w:rPr>
        <w:t>M</w:t>
      </w:r>
      <w:r w:rsidR="00147FA1" w:rsidRPr="00D93E1F">
        <w:rPr>
          <w:rFonts w:ascii="Times New Roman" w:hAnsi="Times New Roman" w:cs="Times New Roman"/>
          <w:b/>
          <w:color w:val="000000" w:themeColor="text1"/>
          <w:sz w:val="24"/>
          <w:szCs w:val="24"/>
        </w:rPr>
        <w:t>inisterio de</w:t>
      </w:r>
      <w:r w:rsidR="00147FA1">
        <w:rPr>
          <w:rFonts w:ascii="Times New Roman" w:hAnsi="Times New Roman" w:cs="Times New Roman"/>
          <w:b/>
          <w:color w:val="000000" w:themeColor="text1"/>
          <w:sz w:val="24"/>
          <w:szCs w:val="24"/>
        </w:rPr>
        <w:t xml:space="preserve"> la J</w:t>
      </w:r>
      <w:r w:rsidR="00147FA1" w:rsidRPr="00D93E1F">
        <w:rPr>
          <w:rFonts w:ascii="Times New Roman" w:hAnsi="Times New Roman" w:cs="Times New Roman"/>
          <w:b/>
          <w:color w:val="000000" w:themeColor="text1"/>
          <w:sz w:val="24"/>
          <w:szCs w:val="24"/>
        </w:rPr>
        <w:t xml:space="preserve">uventud, </w:t>
      </w:r>
      <w:r w:rsidR="00147FA1">
        <w:rPr>
          <w:rFonts w:ascii="Times New Roman" w:hAnsi="Times New Roman" w:cs="Times New Roman"/>
          <w:b/>
          <w:color w:val="000000" w:themeColor="text1"/>
          <w:sz w:val="24"/>
          <w:szCs w:val="24"/>
        </w:rPr>
        <w:t>M</w:t>
      </w:r>
      <w:r w:rsidR="00147FA1" w:rsidRPr="00D93E1F">
        <w:rPr>
          <w:rFonts w:ascii="Times New Roman" w:hAnsi="Times New Roman" w:cs="Times New Roman"/>
          <w:b/>
          <w:color w:val="000000" w:themeColor="text1"/>
          <w:sz w:val="24"/>
          <w:szCs w:val="24"/>
        </w:rPr>
        <w:t xml:space="preserve">inisterio de </w:t>
      </w:r>
      <w:r w:rsidR="00147FA1">
        <w:rPr>
          <w:rFonts w:ascii="Times New Roman" w:hAnsi="Times New Roman" w:cs="Times New Roman"/>
          <w:b/>
          <w:color w:val="000000" w:themeColor="text1"/>
          <w:sz w:val="24"/>
          <w:szCs w:val="24"/>
        </w:rPr>
        <w:t>I</w:t>
      </w:r>
      <w:r w:rsidR="00147FA1" w:rsidRPr="00D93E1F">
        <w:rPr>
          <w:rFonts w:ascii="Times New Roman" w:hAnsi="Times New Roman" w:cs="Times New Roman"/>
          <w:b/>
          <w:color w:val="000000" w:themeColor="text1"/>
          <w:sz w:val="24"/>
          <w:szCs w:val="24"/>
        </w:rPr>
        <w:t xml:space="preserve">nterior y </w:t>
      </w:r>
      <w:r w:rsidR="00147FA1">
        <w:rPr>
          <w:rFonts w:ascii="Times New Roman" w:hAnsi="Times New Roman" w:cs="Times New Roman"/>
          <w:b/>
          <w:color w:val="000000" w:themeColor="text1"/>
          <w:sz w:val="24"/>
          <w:szCs w:val="24"/>
        </w:rPr>
        <w:t>P</w:t>
      </w:r>
      <w:r w:rsidR="00147FA1" w:rsidRPr="00D93E1F">
        <w:rPr>
          <w:rFonts w:ascii="Times New Roman" w:hAnsi="Times New Roman" w:cs="Times New Roman"/>
          <w:b/>
          <w:color w:val="000000" w:themeColor="text1"/>
          <w:sz w:val="24"/>
          <w:szCs w:val="24"/>
        </w:rPr>
        <w:t xml:space="preserve">olicía y </w:t>
      </w:r>
      <w:r w:rsidR="00147FA1">
        <w:rPr>
          <w:rFonts w:ascii="Times New Roman" w:hAnsi="Times New Roman" w:cs="Times New Roman"/>
          <w:b/>
          <w:color w:val="000000" w:themeColor="text1"/>
          <w:sz w:val="24"/>
          <w:szCs w:val="24"/>
        </w:rPr>
        <w:t>B</w:t>
      </w:r>
      <w:r w:rsidR="00147FA1" w:rsidRPr="00D93E1F">
        <w:rPr>
          <w:rFonts w:ascii="Times New Roman" w:hAnsi="Times New Roman" w:cs="Times New Roman"/>
          <w:b/>
          <w:color w:val="000000" w:themeColor="text1"/>
          <w:sz w:val="24"/>
          <w:szCs w:val="24"/>
        </w:rPr>
        <w:t xml:space="preserve">ase </w:t>
      </w:r>
      <w:r w:rsidR="00147FA1">
        <w:rPr>
          <w:rFonts w:ascii="Times New Roman" w:hAnsi="Times New Roman" w:cs="Times New Roman"/>
          <w:b/>
          <w:color w:val="000000" w:themeColor="text1"/>
          <w:sz w:val="24"/>
          <w:szCs w:val="24"/>
        </w:rPr>
        <w:t>A</w:t>
      </w:r>
      <w:r w:rsidR="00147FA1" w:rsidRPr="00D93E1F">
        <w:rPr>
          <w:rFonts w:ascii="Times New Roman" w:hAnsi="Times New Roman" w:cs="Times New Roman"/>
          <w:b/>
          <w:color w:val="000000" w:themeColor="text1"/>
          <w:sz w:val="24"/>
          <w:szCs w:val="24"/>
        </w:rPr>
        <w:t>érea de puerto plata</w:t>
      </w:r>
      <w:r w:rsidRPr="00D93E1F">
        <w:rPr>
          <w:rFonts w:ascii="Times New Roman" w:hAnsi="Times New Roman" w:cs="Times New Roman"/>
          <w:b/>
          <w:color w:val="000000" w:themeColor="text1"/>
          <w:sz w:val="24"/>
          <w:szCs w:val="24"/>
        </w:rPr>
        <w:t>.</w:t>
      </w:r>
    </w:p>
    <w:p w14:paraId="578D02FB" w14:textId="77777777" w:rsidR="00D93E1F" w:rsidRPr="00D93E1F" w:rsidRDefault="00D93E1F" w:rsidP="00B42669">
      <w:pPr>
        <w:numPr>
          <w:ilvl w:val="0"/>
          <w:numId w:val="3"/>
        </w:numPr>
        <w:spacing w:after="0" w:line="360" w:lineRule="auto"/>
        <w:jc w:val="both"/>
        <w:rPr>
          <w:rFonts w:ascii="Times New Roman" w:hAnsi="Times New Roman" w:cs="Times New Roman"/>
          <w:bCs/>
          <w:sz w:val="24"/>
          <w:szCs w:val="24"/>
        </w:rPr>
      </w:pPr>
      <w:r w:rsidRPr="00D93E1F">
        <w:rPr>
          <w:rFonts w:ascii="Times New Roman" w:hAnsi="Times New Roman" w:cs="Times New Roman"/>
          <w:bCs/>
          <w:sz w:val="24"/>
          <w:szCs w:val="24"/>
        </w:rPr>
        <w:t>Atención oportuna a casos de alta prioridad social.</w:t>
      </w:r>
    </w:p>
    <w:p w14:paraId="57B82D20" w14:textId="77777777" w:rsidR="00D93E1F" w:rsidRPr="00D93E1F" w:rsidRDefault="00D93E1F" w:rsidP="00B42669">
      <w:pPr>
        <w:spacing w:line="360" w:lineRule="auto"/>
        <w:jc w:val="both"/>
        <w:rPr>
          <w:rFonts w:ascii="Times New Roman" w:hAnsi="Times New Roman" w:cs="Times New Roman"/>
          <w:b/>
          <w:sz w:val="24"/>
          <w:szCs w:val="24"/>
        </w:rPr>
      </w:pPr>
    </w:p>
    <w:p w14:paraId="4FA80B93" w14:textId="03792227" w:rsidR="00D93E1F" w:rsidRPr="00D93E1F" w:rsidRDefault="00D93E1F" w:rsidP="00B42669">
      <w:pPr>
        <w:spacing w:line="360" w:lineRule="auto"/>
        <w:jc w:val="both"/>
        <w:rPr>
          <w:rFonts w:ascii="Times New Roman" w:hAnsi="Times New Roman" w:cs="Times New Roman"/>
          <w:b/>
          <w:bCs/>
          <w:sz w:val="24"/>
          <w:szCs w:val="24"/>
        </w:rPr>
      </w:pPr>
      <w:r w:rsidRPr="00D93E1F">
        <w:rPr>
          <w:rFonts w:ascii="Times New Roman" w:hAnsi="Times New Roman" w:cs="Times New Roman"/>
          <w:b/>
          <w:bCs/>
          <w:sz w:val="24"/>
          <w:szCs w:val="24"/>
        </w:rPr>
        <w:t>Retos y Recomendaciones</w:t>
      </w:r>
    </w:p>
    <w:p w14:paraId="7CD0F644" w14:textId="77777777" w:rsidR="00D93E1F" w:rsidRPr="00D93E1F" w:rsidRDefault="00D93E1F" w:rsidP="00B42669">
      <w:pPr>
        <w:numPr>
          <w:ilvl w:val="0"/>
          <w:numId w:val="4"/>
        </w:numPr>
        <w:spacing w:after="0" w:line="360" w:lineRule="auto"/>
        <w:jc w:val="both"/>
        <w:rPr>
          <w:rFonts w:ascii="Times New Roman" w:hAnsi="Times New Roman" w:cs="Times New Roman"/>
          <w:bCs/>
          <w:sz w:val="24"/>
          <w:szCs w:val="24"/>
        </w:rPr>
      </w:pPr>
      <w:r w:rsidRPr="00D93E1F">
        <w:rPr>
          <w:rFonts w:ascii="Times New Roman" w:hAnsi="Times New Roman" w:cs="Times New Roman"/>
          <w:bCs/>
          <w:sz w:val="24"/>
          <w:szCs w:val="24"/>
        </w:rPr>
        <w:t>Fortalecer la base de datos de seguimiento de solicitudes.</w:t>
      </w:r>
    </w:p>
    <w:p w14:paraId="7784962C" w14:textId="77777777" w:rsidR="00D93E1F" w:rsidRPr="00D93E1F" w:rsidRDefault="00D93E1F" w:rsidP="00B42669">
      <w:pPr>
        <w:numPr>
          <w:ilvl w:val="0"/>
          <w:numId w:val="4"/>
        </w:numPr>
        <w:spacing w:after="0" w:line="360" w:lineRule="auto"/>
        <w:jc w:val="both"/>
        <w:rPr>
          <w:rFonts w:ascii="Times New Roman" w:hAnsi="Times New Roman" w:cs="Times New Roman"/>
          <w:bCs/>
          <w:sz w:val="24"/>
          <w:szCs w:val="24"/>
        </w:rPr>
      </w:pPr>
      <w:r w:rsidRPr="00D93E1F">
        <w:rPr>
          <w:rFonts w:ascii="Times New Roman" w:hAnsi="Times New Roman" w:cs="Times New Roman"/>
          <w:bCs/>
          <w:sz w:val="24"/>
          <w:szCs w:val="24"/>
        </w:rPr>
        <w:t>Ampliar los mecanismos de coordinación interinstitucional.</w:t>
      </w:r>
    </w:p>
    <w:p w14:paraId="3481FF69" w14:textId="77777777" w:rsidR="00D93E1F" w:rsidRPr="00D93E1F" w:rsidRDefault="00D93E1F" w:rsidP="00B42669">
      <w:pPr>
        <w:numPr>
          <w:ilvl w:val="0"/>
          <w:numId w:val="4"/>
        </w:numPr>
        <w:spacing w:after="0" w:line="360" w:lineRule="auto"/>
        <w:jc w:val="both"/>
        <w:rPr>
          <w:rFonts w:ascii="Times New Roman" w:hAnsi="Times New Roman" w:cs="Times New Roman"/>
          <w:b/>
          <w:sz w:val="24"/>
          <w:szCs w:val="24"/>
        </w:rPr>
      </w:pPr>
      <w:r w:rsidRPr="00D93E1F">
        <w:rPr>
          <w:rFonts w:ascii="Times New Roman" w:hAnsi="Times New Roman" w:cs="Times New Roman"/>
          <w:bCs/>
          <w:sz w:val="24"/>
          <w:szCs w:val="24"/>
        </w:rPr>
        <w:t>Implementar un sistema de retroalimentación para medir la satisfacción ciudadana</w:t>
      </w:r>
      <w:r w:rsidRPr="00D93E1F">
        <w:rPr>
          <w:rFonts w:ascii="Times New Roman" w:hAnsi="Times New Roman" w:cs="Times New Roman"/>
          <w:b/>
          <w:sz w:val="24"/>
          <w:szCs w:val="24"/>
        </w:rPr>
        <w:t>.</w:t>
      </w:r>
    </w:p>
    <w:p w14:paraId="7A30287F" w14:textId="77777777" w:rsidR="00D93E1F" w:rsidRPr="00D93E1F" w:rsidRDefault="00D93E1F" w:rsidP="00B42669">
      <w:pPr>
        <w:spacing w:line="360" w:lineRule="auto"/>
        <w:jc w:val="both"/>
        <w:rPr>
          <w:rFonts w:ascii="Times New Roman" w:hAnsi="Times New Roman" w:cs="Times New Roman"/>
          <w:b/>
          <w:sz w:val="24"/>
          <w:szCs w:val="24"/>
        </w:rPr>
      </w:pPr>
    </w:p>
    <w:p w14:paraId="248E89AC" w14:textId="7D3F4288" w:rsidR="00D93E1F" w:rsidRPr="00D93E1F" w:rsidRDefault="00D93E1F" w:rsidP="00B42669">
      <w:pPr>
        <w:spacing w:line="360" w:lineRule="auto"/>
        <w:jc w:val="both"/>
        <w:rPr>
          <w:rFonts w:ascii="Times New Roman" w:hAnsi="Times New Roman" w:cs="Times New Roman"/>
          <w:b/>
          <w:bCs/>
          <w:sz w:val="24"/>
          <w:szCs w:val="24"/>
        </w:rPr>
      </w:pPr>
      <w:r w:rsidRPr="00D93E1F">
        <w:rPr>
          <w:rFonts w:ascii="Times New Roman" w:hAnsi="Times New Roman" w:cs="Times New Roman"/>
          <w:b/>
          <w:bCs/>
          <w:sz w:val="24"/>
          <w:szCs w:val="24"/>
        </w:rPr>
        <w:t>Conclusión</w:t>
      </w:r>
    </w:p>
    <w:p w14:paraId="0B4456F1" w14:textId="77777777" w:rsidR="00D93E1F" w:rsidRPr="00D93E1F" w:rsidRDefault="00D93E1F" w:rsidP="00B42669">
      <w:pPr>
        <w:jc w:val="both"/>
        <w:rPr>
          <w:rFonts w:ascii="Times New Roman" w:hAnsi="Times New Roman" w:cs="Times New Roman"/>
          <w:bCs/>
          <w:color w:val="000000" w:themeColor="text1"/>
          <w:sz w:val="24"/>
          <w:szCs w:val="24"/>
          <w:lang w:val="es-ES"/>
        </w:rPr>
      </w:pPr>
      <w:r w:rsidRPr="00D93E1F">
        <w:rPr>
          <w:rFonts w:ascii="Times New Roman" w:hAnsi="Times New Roman" w:cs="Times New Roman"/>
          <w:bCs/>
          <w:color w:val="000000" w:themeColor="text1"/>
          <w:sz w:val="24"/>
          <w:szCs w:val="24"/>
        </w:rPr>
        <w:t>Durante el mes de septiembre, la Gobernación Civil Provincial de Puerto Plata gestionó un total de 1,979 solicitudes, de las cuales 34 fueron resueltas directamente, 15 canalizadas a instituciones competentes y 1,930 permanecen en proceso.</w:t>
      </w:r>
    </w:p>
    <w:p w14:paraId="57C80BA7" w14:textId="77777777" w:rsidR="00D93E1F" w:rsidRPr="00D93E1F" w:rsidRDefault="00D93E1F" w:rsidP="00D93E1F">
      <w:pPr>
        <w:rPr>
          <w:rFonts w:ascii="Times New Roman" w:hAnsi="Times New Roman" w:cs="Times New Roman"/>
          <w:b/>
          <w:bCs/>
          <w:sz w:val="24"/>
          <w:szCs w:val="24"/>
          <w:lang w:val="es-ES"/>
        </w:rPr>
      </w:pPr>
    </w:p>
    <w:p w14:paraId="660365D9" w14:textId="77777777" w:rsidR="00D93E1F" w:rsidRDefault="00D93E1F" w:rsidP="00D93E1F">
      <w:pPr>
        <w:spacing w:line="360" w:lineRule="auto"/>
        <w:jc w:val="both"/>
        <w:rPr>
          <w:rFonts w:ascii="Arial" w:hAnsi="Arial" w:cs="Arial"/>
          <w:sz w:val="22"/>
          <w:szCs w:val="22"/>
        </w:rPr>
      </w:pPr>
    </w:p>
    <w:p w14:paraId="5D17F60F" w14:textId="5560AE1B" w:rsidR="005C5BDD" w:rsidRPr="00890EF9" w:rsidRDefault="001045CA" w:rsidP="001045CA">
      <w:pPr>
        <w:rPr>
          <w:rFonts w:ascii="Arial" w:hAnsi="Arial" w:cs="Arial"/>
          <w:sz w:val="22"/>
          <w:szCs w:val="22"/>
        </w:rPr>
      </w:pPr>
      <w:r>
        <w:rPr>
          <w:rFonts w:ascii="Arial" w:hAnsi="Arial" w:cs="Arial"/>
          <w:noProof/>
          <w:sz w:val="22"/>
          <w:szCs w:val="22"/>
          <w:lang w:val="es-US" w:eastAsia="es-US"/>
        </w:rPr>
        <w:lastRenderedPageBreak/>
        <w:drawing>
          <wp:anchor distT="0" distB="0" distL="114300" distR="114300" simplePos="0" relativeHeight="251657215" behindDoc="0" locked="0" layoutInCell="1" allowOverlap="1" wp14:anchorId="2ECD8BCF" wp14:editId="1AB0B019">
            <wp:simplePos x="0" y="0"/>
            <wp:positionH relativeFrom="page">
              <wp:align>left</wp:align>
            </wp:positionH>
            <wp:positionV relativeFrom="page">
              <wp:align>top</wp:align>
            </wp:positionV>
            <wp:extent cx="7553325" cy="10648950"/>
            <wp:effectExtent l="0" t="0" r="9525" b="0"/>
            <wp:wrapSquare wrapText="bothSides"/>
            <wp:docPr id="10538937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93791" name="Imagen 1053893791"/>
                    <pic:cNvPicPr/>
                  </pic:nvPicPr>
                  <pic:blipFill>
                    <a:blip r:embed="rId21" cstate="email">
                      <a:extLst>
                        <a:ext uri="{28A0092B-C50C-407E-A947-70E740481C1C}">
                          <a14:useLocalDpi xmlns:a14="http://schemas.microsoft.com/office/drawing/2010/main"/>
                        </a:ext>
                      </a:extLst>
                    </a:blip>
                    <a:stretch>
                      <a:fillRect/>
                    </a:stretch>
                  </pic:blipFill>
                  <pic:spPr>
                    <a:xfrm>
                      <a:off x="0" y="0"/>
                      <a:ext cx="7553325" cy="10648950"/>
                    </a:xfrm>
                    <a:prstGeom prst="rect">
                      <a:avLst/>
                    </a:prstGeom>
                  </pic:spPr>
                </pic:pic>
              </a:graphicData>
            </a:graphic>
            <wp14:sizeRelH relativeFrom="margin">
              <wp14:pctWidth>0</wp14:pctWidth>
            </wp14:sizeRelH>
            <wp14:sizeRelV relativeFrom="margin">
              <wp14:pctHeight>0</wp14:pctHeight>
            </wp14:sizeRelV>
          </wp:anchor>
        </w:drawing>
      </w:r>
      <w:r w:rsidR="00890EF9" w:rsidRPr="00890EF9">
        <w:rPr>
          <w:rFonts w:ascii="Arial" w:hAnsi="Arial" w:cs="Arial"/>
          <w:noProof/>
          <w:sz w:val="22"/>
          <w:szCs w:val="22"/>
          <w:lang w:val="es-US" w:eastAsia="es-US"/>
        </w:rPr>
        <mc:AlternateContent>
          <mc:Choice Requires="wps">
            <w:drawing>
              <wp:anchor distT="45720" distB="45720" distL="114300" distR="114300" simplePos="0" relativeHeight="251662336" behindDoc="0" locked="0" layoutInCell="1" allowOverlap="1" wp14:anchorId="12E2B293" wp14:editId="7B090E5F">
                <wp:simplePos x="0" y="0"/>
                <wp:positionH relativeFrom="margin">
                  <wp:align>center</wp:align>
                </wp:positionH>
                <wp:positionV relativeFrom="paragraph">
                  <wp:posOffset>1836420</wp:posOffset>
                </wp:positionV>
                <wp:extent cx="6242050" cy="1404620"/>
                <wp:effectExtent l="0" t="0" r="0" b="1270"/>
                <wp:wrapSquare wrapText="bothSides"/>
                <wp:docPr id="3671704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EB11AD" w14:textId="77777777"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6" w:name="_Toc211430075"/>
                            <w:r w:rsidRPr="00EA6CF4">
                              <w:rPr>
                                <w:rFonts w:ascii="Times New Roman" w:hAnsi="Times New Roman" w:cs="Times New Roman"/>
                                <w:b/>
                                <w:bCs/>
                                <w:color w:val="4472C4" w:themeColor="accent1"/>
                                <w:sz w:val="32"/>
                                <w:szCs w:val="32"/>
                              </w:rPr>
                              <w:t>GESTIONAR AYUDAS COMUNITARIAS A CIUDADANOS EXPUESTOS.</w:t>
                            </w:r>
                            <w:bookmarkEnd w:id="6"/>
                          </w:p>
                          <w:p w14:paraId="1A11C456" w14:textId="77777777" w:rsidR="00890EF9" w:rsidRPr="00661C33" w:rsidRDefault="00890EF9" w:rsidP="00890EF9">
                            <w:pPr>
                              <w:jc w:val="center"/>
                              <w:rPr>
                                <w:rFonts w:ascii="Times New Roman" w:hAnsi="Times New Roman" w:cs="Times New Roman"/>
                                <w:sz w:val="22"/>
                                <w:szCs w:val="22"/>
                              </w:rPr>
                            </w:pPr>
                          </w:p>
                          <w:p w14:paraId="36A5CA58" w14:textId="77777777" w:rsidR="00890EF9" w:rsidRPr="00661C33" w:rsidRDefault="00890EF9" w:rsidP="00890EF9">
                            <w:pPr>
                              <w:jc w:val="center"/>
                              <w:rPr>
                                <w:rFonts w:ascii="Times New Roman" w:hAnsi="Times New Roman" w:cs="Times New Roman"/>
                                <w:sz w:val="22"/>
                                <w:szCs w:val="22"/>
                              </w:rPr>
                            </w:pPr>
                          </w:p>
                          <w:p w14:paraId="1150672A" w14:textId="77777777" w:rsidR="00890EF9" w:rsidRPr="00661C33" w:rsidRDefault="00890EF9" w:rsidP="00B42669">
                            <w:pPr>
                              <w:spacing w:line="360" w:lineRule="auto"/>
                              <w:jc w:val="both"/>
                              <w:rPr>
                                <w:rFonts w:ascii="Times New Roman" w:hAnsi="Times New Roman" w:cs="Times New Roman"/>
                                <w:sz w:val="24"/>
                                <w:szCs w:val="24"/>
                              </w:rPr>
                            </w:pPr>
                            <w:r w:rsidRPr="00661C33">
                              <w:rPr>
                                <w:rFonts w:ascii="Times New Roman" w:hAnsi="Times New Roman" w:cs="Times New Roman"/>
                                <w:sz w:val="24"/>
                                <w:szCs w:val="24"/>
                              </w:rPr>
                              <w:t>El presente Informe Trimestral se enfoca en el seguimiento riguroso y el cumplimiento efectivo de las necesidades comunitarias prioritarias, elemento central de nuestro Plan Operativo Anual (POA). Dar cumplimiento a las metas de gestión social, como la entrega de medicamentos, enseres y la reconstrucción de viviendas, no es solo una obligación programática, sino una demostración fundamental de la alineación de la Gobernación con las demandas ciudadanas. Este enfoque asegura que la ejecución presupuestaria se traduzca en resultados tangibles y directos para la población más expuesta, fortaleciendo la transparencia, la rendición de cuentas y la credibilidad de nuestra gestión ante la comunidad, permitiendo además realizar los ajustes necesarios para el próximo período.</w:t>
                            </w:r>
                          </w:p>
                          <w:p w14:paraId="54927DE3" w14:textId="77777777" w:rsidR="00890EF9" w:rsidRDefault="00890EF9" w:rsidP="00890EF9">
                            <w:pPr>
                              <w:jc w:val="center"/>
                              <w:rPr>
                                <w:rFonts w:ascii="Arial" w:hAnsi="Arial" w:cs="Arial"/>
                                <w:b/>
                                <w:bCs/>
                                <w:sz w:val="22"/>
                                <w:szCs w:val="22"/>
                              </w:rPr>
                            </w:pPr>
                          </w:p>
                          <w:p w14:paraId="42A558F6" w14:textId="77777777" w:rsidR="00890EF9" w:rsidRDefault="00890E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2B293" id="_x0000_s1028" type="#_x0000_t202" style="position:absolute;margin-left:0;margin-top:144.6pt;width:491.5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" filled="f" stroked="f">
                <v:textbox style="mso-fit-shape-to-text:t">
                  <w:txbxContent>
                    <w:p w14:paraId="09EB11AD" w14:textId="77777777"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8" w:name="_Toc211430075"/>
                      <w:r w:rsidRPr="00EA6CF4">
                        <w:rPr>
                          <w:rFonts w:ascii="Times New Roman" w:hAnsi="Times New Roman" w:cs="Times New Roman"/>
                          <w:b/>
                          <w:bCs/>
                          <w:color w:val="4472C4" w:themeColor="accent1"/>
                          <w:sz w:val="32"/>
                          <w:szCs w:val="32"/>
                        </w:rPr>
                        <w:t>GESTIONAR AYUDAS COMUNITARIAS A CIUDADANOS EXPUESTOS.</w:t>
                      </w:r>
                      <w:bookmarkEnd w:id="8"/>
                    </w:p>
                    <w:p w14:paraId="1A11C456" w14:textId="77777777" w:rsidR="00890EF9" w:rsidRPr="00661C33" w:rsidRDefault="00890EF9" w:rsidP="00890EF9">
                      <w:pPr>
                        <w:jc w:val="center"/>
                        <w:rPr>
                          <w:rFonts w:ascii="Times New Roman" w:hAnsi="Times New Roman" w:cs="Times New Roman"/>
                          <w:sz w:val="22"/>
                          <w:szCs w:val="22"/>
                        </w:rPr>
                      </w:pPr>
                    </w:p>
                    <w:p w14:paraId="36A5CA58" w14:textId="77777777" w:rsidR="00890EF9" w:rsidRPr="00661C33" w:rsidRDefault="00890EF9" w:rsidP="00890EF9">
                      <w:pPr>
                        <w:jc w:val="center"/>
                        <w:rPr>
                          <w:rFonts w:ascii="Times New Roman" w:hAnsi="Times New Roman" w:cs="Times New Roman"/>
                          <w:sz w:val="22"/>
                          <w:szCs w:val="22"/>
                        </w:rPr>
                      </w:pPr>
                    </w:p>
                    <w:p w14:paraId="1150672A" w14:textId="77777777" w:rsidR="00890EF9" w:rsidRPr="00661C33" w:rsidRDefault="00890EF9" w:rsidP="00B42669">
                      <w:pPr>
                        <w:spacing w:line="360" w:lineRule="auto"/>
                        <w:jc w:val="both"/>
                        <w:rPr>
                          <w:rFonts w:ascii="Times New Roman" w:hAnsi="Times New Roman" w:cs="Times New Roman"/>
                          <w:sz w:val="24"/>
                          <w:szCs w:val="24"/>
                        </w:rPr>
                      </w:pPr>
                      <w:r w:rsidRPr="00661C33">
                        <w:rPr>
                          <w:rFonts w:ascii="Times New Roman" w:hAnsi="Times New Roman" w:cs="Times New Roman"/>
                          <w:sz w:val="24"/>
                          <w:szCs w:val="24"/>
                        </w:rPr>
                        <w:t>El presente Informe Trimestral se enfoca en el seguimiento riguroso y el cumplimiento efectivo de las necesidades comunitarias prioritarias, elemento central de nuestro Plan Operativo Anual (POA). Dar cumplimiento a las metas de gestión social, como la entrega de medicamentos, enseres y la reconstrucción de viviendas, no es solo una obligación programática, sino una demostración fundamental de la alineación de la Gobernación con las demandas ciudadanas. Este enfoque asegura que la ejecución presupuestaria se traduzca en resultados tangibles y directos para la población más expuesta, fortaleciendo la transparencia, la rendición de cuentas y la credibilidad de nuestra gestión ante la comunidad, permitiendo además realizar los ajustes necesarios para el próximo período.</w:t>
                      </w:r>
                    </w:p>
                    <w:p w14:paraId="54927DE3" w14:textId="77777777" w:rsidR="00890EF9" w:rsidRDefault="00890EF9" w:rsidP="00890EF9">
                      <w:pPr>
                        <w:jc w:val="center"/>
                        <w:rPr>
                          <w:rFonts w:ascii="Arial" w:hAnsi="Arial" w:cs="Arial"/>
                          <w:b/>
                          <w:bCs/>
                          <w:sz w:val="22"/>
                          <w:szCs w:val="22"/>
                        </w:rPr>
                      </w:pPr>
                    </w:p>
                    <w:p w14:paraId="42A558F6" w14:textId="77777777" w:rsidR="00890EF9" w:rsidRDefault="00890EF9"/>
                  </w:txbxContent>
                </v:textbox>
                <w10:wrap type="square" anchorx="margin"/>
              </v:shape>
            </w:pict>
          </mc:Fallback>
        </mc:AlternateContent>
      </w:r>
    </w:p>
    <w:p w14:paraId="45D0DEDD" w14:textId="791921EC" w:rsidR="001045CA" w:rsidRPr="00661C33" w:rsidRDefault="006E2C72" w:rsidP="001045CA">
      <w:pPr>
        <w:jc w:val="center"/>
        <w:rPr>
          <w:rFonts w:ascii="Times New Roman" w:hAnsi="Times New Roman" w:cs="Times New Roman"/>
          <w:b/>
          <w:bCs/>
          <w:i/>
          <w:iCs/>
          <w:sz w:val="28"/>
          <w:szCs w:val="28"/>
        </w:rPr>
      </w:pPr>
      <w:r>
        <w:rPr>
          <w:rFonts w:ascii="Times New Roman" w:hAnsi="Times New Roman" w:cs="Times New Roman"/>
          <w:b/>
          <w:bCs/>
          <w:i/>
          <w:iCs/>
          <w:sz w:val="28"/>
          <w:szCs w:val="28"/>
        </w:rPr>
        <w:lastRenderedPageBreak/>
        <w:t>A</w:t>
      </w:r>
      <w:r w:rsidR="001045CA" w:rsidRPr="00661C33">
        <w:rPr>
          <w:rFonts w:ascii="Times New Roman" w:hAnsi="Times New Roman" w:cs="Times New Roman"/>
          <w:b/>
          <w:bCs/>
          <w:i/>
          <w:iCs/>
          <w:sz w:val="28"/>
          <w:szCs w:val="28"/>
        </w:rPr>
        <w:t xml:space="preserve">yudas comunitarias </w:t>
      </w:r>
    </w:p>
    <w:p w14:paraId="291366AA" w14:textId="7492DCAA" w:rsidR="009C7B51" w:rsidRDefault="009C7B51" w:rsidP="001A0CA2">
      <w:pPr>
        <w:jc w:val="both"/>
        <w:rPr>
          <w:rFonts w:ascii="Arial" w:hAnsi="Arial" w:cs="Arial"/>
          <w:b/>
          <w:bCs/>
          <w:sz w:val="22"/>
          <w:szCs w:val="22"/>
        </w:rPr>
      </w:pPr>
      <w:r>
        <w:rPr>
          <w:rFonts w:ascii="Arial" w:hAnsi="Arial" w:cs="Arial"/>
          <w:b/>
          <w:bCs/>
          <w:noProof/>
          <w:sz w:val="22"/>
          <w:szCs w:val="22"/>
          <w:lang w:val="es-US" w:eastAsia="es-US"/>
        </w:rPr>
        <w:drawing>
          <wp:inline distT="0" distB="0" distL="0" distR="0" wp14:anchorId="0EB9305F" wp14:editId="7C405C2D">
            <wp:extent cx="2642235" cy="1790561"/>
            <wp:effectExtent l="133350" t="114300" r="139065" b="172085"/>
            <wp:docPr id="9228132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60514" cy="1802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s-US" w:eastAsia="es-US"/>
        </w:rPr>
        <w:drawing>
          <wp:inline distT="0" distB="0" distL="0" distR="0" wp14:anchorId="488BE68E" wp14:editId="4C1D368A">
            <wp:extent cx="2379806" cy="1813560"/>
            <wp:effectExtent l="133350" t="114300" r="154305" b="167640"/>
            <wp:docPr id="6408478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07449" cy="1834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AA03A0" w14:textId="36951E04" w:rsidR="00437FBD" w:rsidRPr="00437FBD" w:rsidRDefault="009C7B51" w:rsidP="001A0CA2">
      <w:pPr>
        <w:jc w:val="both"/>
        <w:rPr>
          <w:rFonts w:ascii="Arial" w:hAnsi="Arial" w:cs="Arial"/>
          <w:b/>
          <w:bCs/>
          <w:sz w:val="22"/>
          <w:szCs w:val="22"/>
        </w:rPr>
      </w:pPr>
      <w:r>
        <w:rPr>
          <w:noProof/>
          <w:lang w:val="es-US" w:eastAsia="es-US"/>
        </w:rPr>
        <w:drawing>
          <wp:inline distT="0" distB="0" distL="0" distR="0" wp14:anchorId="1789565F" wp14:editId="17C22048">
            <wp:extent cx="2580013" cy="1935153"/>
            <wp:effectExtent l="133350" t="114300" r="144145" b="160655"/>
            <wp:docPr id="15179430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12297" cy="1959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B59CF">
        <w:rPr>
          <w:noProof/>
          <w:lang w:val="es-US" w:eastAsia="es-US"/>
        </w:rPr>
        <w:drawing>
          <wp:inline distT="0" distB="0" distL="0" distR="0" wp14:anchorId="7D966F1C" wp14:editId="0D5D1CF6">
            <wp:extent cx="2491084" cy="1971040"/>
            <wp:effectExtent l="133350" t="133350" r="138430" b="162560"/>
            <wp:docPr id="11630745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21582" cy="1995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148F87" w14:textId="061573FB" w:rsidR="005C5BDD" w:rsidRDefault="006E2C72" w:rsidP="006E2C72">
      <w:pPr>
        <w:tabs>
          <w:tab w:val="left" w:pos="255"/>
        </w:tabs>
        <w:rPr>
          <w:rFonts w:ascii="Arial" w:hAnsi="Arial" w:cs="Arial"/>
          <w:b/>
          <w:bCs/>
          <w:sz w:val="22"/>
          <w:szCs w:val="22"/>
        </w:rPr>
      </w:pPr>
      <w:r>
        <w:rPr>
          <w:noProof/>
          <w:lang w:val="es-US" w:eastAsia="es-US"/>
        </w:rPr>
        <w:drawing>
          <wp:inline distT="0" distB="0" distL="0" distR="0" wp14:anchorId="5375A4CE" wp14:editId="482CC2B0">
            <wp:extent cx="2665730" cy="2021931"/>
            <wp:effectExtent l="114300" t="114300" r="153670" b="149860"/>
            <wp:docPr id="4144079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84071" cy="2035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s-US" w:eastAsia="es-US"/>
        </w:rPr>
        <w:drawing>
          <wp:inline distT="0" distB="0" distL="0" distR="0" wp14:anchorId="3DF65056" wp14:editId="7835B20D">
            <wp:extent cx="2466685" cy="2023604"/>
            <wp:effectExtent l="114300" t="114300" r="105410" b="148590"/>
            <wp:docPr id="19738888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84107" cy="2037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8D4D6" w14:textId="77777777" w:rsidR="00EE52B6" w:rsidRDefault="00EE52B6" w:rsidP="00EE52B6">
      <w:pPr>
        <w:jc w:val="both"/>
        <w:rPr>
          <w:rFonts w:ascii="Arial" w:hAnsi="Arial" w:cs="Arial"/>
          <w:b/>
          <w:bCs/>
          <w:noProof/>
          <w:sz w:val="22"/>
          <w:szCs w:val="22"/>
        </w:rPr>
      </w:pPr>
    </w:p>
    <w:p w14:paraId="779660CB" w14:textId="77777777" w:rsidR="00EE52B6" w:rsidRDefault="00EE52B6" w:rsidP="00EE52B6">
      <w:pPr>
        <w:jc w:val="both"/>
        <w:rPr>
          <w:rFonts w:ascii="Arial" w:hAnsi="Arial" w:cs="Arial"/>
          <w:b/>
          <w:bCs/>
          <w:noProof/>
          <w:sz w:val="22"/>
          <w:szCs w:val="22"/>
        </w:rPr>
      </w:pPr>
    </w:p>
    <w:p w14:paraId="40699C4F" w14:textId="29A9E445" w:rsidR="00155E52" w:rsidRDefault="00155E52" w:rsidP="00EE52B6">
      <w:pPr>
        <w:jc w:val="both"/>
        <w:rPr>
          <w:rFonts w:ascii="Arial" w:hAnsi="Arial" w:cs="Arial"/>
          <w:b/>
          <w:bCs/>
          <w:sz w:val="22"/>
          <w:szCs w:val="22"/>
        </w:rPr>
      </w:pPr>
      <w:r>
        <w:rPr>
          <w:rFonts w:ascii="Arial" w:hAnsi="Arial" w:cs="Arial"/>
          <w:b/>
          <w:bCs/>
          <w:noProof/>
          <w:sz w:val="22"/>
          <w:szCs w:val="22"/>
          <w:lang w:val="es-US" w:eastAsia="es-US"/>
        </w:rPr>
        <w:drawing>
          <wp:inline distT="0" distB="0" distL="0" distR="0" wp14:anchorId="63EC49C6" wp14:editId="417A5FAD">
            <wp:extent cx="2540123" cy="1906250"/>
            <wp:effectExtent l="133350" t="114300" r="146050" b="170815"/>
            <wp:docPr id="20275922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65708" cy="192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noProof/>
          <w:sz w:val="22"/>
          <w:szCs w:val="22"/>
          <w:lang w:val="es-US" w:eastAsia="es-US"/>
        </w:rPr>
        <w:drawing>
          <wp:inline distT="0" distB="0" distL="0" distR="0" wp14:anchorId="0E30F636" wp14:editId="0EB53FB9">
            <wp:extent cx="2543175" cy="1908540"/>
            <wp:effectExtent l="133350" t="114300" r="142875" b="168275"/>
            <wp:docPr id="2761193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61122" cy="1922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9084D1" w14:textId="77777777" w:rsidR="00155E52" w:rsidRDefault="00155E52" w:rsidP="005C5BDD">
      <w:pPr>
        <w:jc w:val="center"/>
        <w:rPr>
          <w:rFonts w:ascii="Arial" w:hAnsi="Arial" w:cs="Arial"/>
          <w:b/>
          <w:bCs/>
          <w:sz w:val="22"/>
          <w:szCs w:val="22"/>
        </w:rPr>
      </w:pPr>
    </w:p>
    <w:p w14:paraId="215398C2" w14:textId="507D414C" w:rsidR="00155E52" w:rsidRDefault="00155E52" w:rsidP="00EE52B6">
      <w:pPr>
        <w:jc w:val="both"/>
        <w:rPr>
          <w:rFonts w:ascii="Arial" w:hAnsi="Arial" w:cs="Arial"/>
          <w:b/>
          <w:bCs/>
          <w:sz w:val="22"/>
          <w:szCs w:val="22"/>
        </w:rPr>
      </w:pPr>
      <w:r>
        <w:rPr>
          <w:rFonts w:ascii="Arial" w:hAnsi="Arial" w:cs="Arial"/>
          <w:b/>
          <w:bCs/>
          <w:noProof/>
          <w:sz w:val="22"/>
          <w:szCs w:val="22"/>
          <w:lang w:val="es-US" w:eastAsia="es-US"/>
        </w:rPr>
        <w:drawing>
          <wp:inline distT="0" distB="0" distL="0" distR="0" wp14:anchorId="28DBABD0" wp14:editId="17A3937E">
            <wp:extent cx="2546859" cy="1911304"/>
            <wp:effectExtent l="133350" t="114300" r="139700" b="165735"/>
            <wp:docPr id="13541817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88184" cy="19423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noProof/>
          <w:sz w:val="22"/>
          <w:szCs w:val="22"/>
          <w:lang w:val="es-US" w:eastAsia="es-US"/>
        </w:rPr>
        <w:drawing>
          <wp:inline distT="0" distB="0" distL="0" distR="0" wp14:anchorId="7B3354BC" wp14:editId="52E433C9">
            <wp:extent cx="2590800" cy="1944281"/>
            <wp:effectExtent l="133350" t="114300" r="152400" b="170815"/>
            <wp:docPr id="9852467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10845" cy="19593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AA2C60" w14:textId="4934ABDD" w:rsidR="00155E52" w:rsidRDefault="00155E52" w:rsidP="00EE52B6">
      <w:pPr>
        <w:jc w:val="both"/>
        <w:rPr>
          <w:rFonts w:ascii="Arial" w:hAnsi="Arial" w:cs="Arial"/>
          <w:b/>
          <w:bCs/>
          <w:sz w:val="22"/>
          <w:szCs w:val="22"/>
        </w:rPr>
      </w:pPr>
      <w:r>
        <w:rPr>
          <w:rFonts w:ascii="Arial" w:hAnsi="Arial" w:cs="Arial"/>
          <w:b/>
          <w:bCs/>
          <w:noProof/>
          <w:sz w:val="22"/>
          <w:szCs w:val="22"/>
          <w:lang w:val="es-US" w:eastAsia="es-US"/>
        </w:rPr>
        <w:drawing>
          <wp:inline distT="0" distB="0" distL="0" distR="0" wp14:anchorId="29D3B695" wp14:editId="533928EF">
            <wp:extent cx="2531690" cy="1899920"/>
            <wp:effectExtent l="133350" t="114300" r="154940" b="157480"/>
            <wp:docPr id="7349211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42513" cy="1908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noProof/>
          <w:sz w:val="22"/>
          <w:szCs w:val="22"/>
          <w:lang w:val="es-US" w:eastAsia="es-US"/>
        </w:rPr>
        <w:drawing>
          <wp:inline distT="0" distB="0" distL="0" distR="0" wp14:anchorId="709738EC" wp14:editId="57181DB9">
            <wp:extent cx="2599690" cy="1904631"/>
            <wp:effectExtent l="133350" t="114300" r="143510" b="172085"/>
            <wp:docPr id="202410330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11089" cy="1912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A675F7" w14:textId="77777777" w:rsidR="006E2C72" w:rsidRDefault="006E2C72" w:rsidP="00EE52B6">
      <w:pPr>
        <w:jc w:val="both"/>
        <w:rPr>
          <w:rFonts w:ascii="Arial" w:hAnsi="Arial" w:cs="Arial"/>
          <w:b/>
          <w:bCs/>
          <w:sz w:val="22"/>
          <w:szCs w:val="22"/>
        </w:rPr>
      </w:pPr>
    </w:p>
    <w:p w14:paraId="4A73A29E" w14:textId="608700CD" w:rsidR="00B4315F" w:rsidRDefault="00B4315F" w:rsidP="005C5BDD">
      <w:pPr>
        <w:jc w:val="center"/>
        <w:rPr>
          <w:rFonts w:ascii="Arial" w:hAnsi="Arial" w:cs="Arial"/>
          <w:b/>
          <w:bCs/>
          <w:sz w:val="22"/>
          <w:szCs w:val="22"/>
        </w:rPr>
      </w:pPr>
    </w:p>
    <w:tbl>
      <w:tblPr>
        <w:tblStyle w:val="TableNormal"/>
        <w:tblW w:w="0" w:type="auto"/>
        <w:jc w:val="center"/>
        <w:tblBorders>
          <w:top w:val="single" w:sz="12" w:space="0" w:color="131313"/>
          <w:left w:val="single" w:sz="12" w:space="0" w:color="131313"/>
          <w:bottom w:val="single" w:sz="12" w:space="0" w:color="131313"/>
          <w:right w:val="single" w:sz="12" w:space="0" w:color="131313"/>
          <w:insideH w:val="single" w:sz="12" w:space="0" w:color="131313"/>
          <w:insideV w:val="single" w:sz="12" w:space="0" w:color="131313"/>
        </w:tblBorders>
        <w:tblLayout w:type="fixed"/>
        <w:tblLook w:val="01E0" w:firstRow="1" w:lastRow="1" w:firstColumn="1" w:lastColumn="1" w:noHBand="0" w:noVBand="0"/>
      </w:tblPr>
      <w:tblGrid>
        <w:gridCol w:w="2620"/>
        <w:gridCol w:w="2654"/>
        <w:gridCol w:w="3216"/>
      </w:tblGrid>
      <w:tr w:rsidR="00C4602A" w14:paraId="64444A5E" w14:textId="77777777" w:rsidTr="006D0782">
        <w:trPr>
          <w:trHeight w:val="1151"/>
          <w:jc w:val="center"/>
        </w:trPr>
        <w:tc>
          <w:tcPr>
            <w:tcW w:w="2620" w:type="dxa"/>
          </w:tcPr>
          <w:p w14:paraId="66C5799B" w14:textId="77777777" w:rsidR="00C4602A" w:rsidRPr="006D0782" w:rsidRDefault="00C4602A" w:rsidP="00A72E65">
            <w:pPr>
              <w:pStyle w:val="TableParagraph"/>
              <w:spacing w:before="73"/>
              <w:rPr>
                <w:rFonts w:ascii="Cambria" w:hAnsi="Cambria"/>
                <w:b/>
                <w:bCs/>
                <w:sz w:val="28"/>
                <w:szCs w:val="28"/>
              </w:rPr>
            </w:pPr>
          </w:p>
          <w:p w14:paraId="40D71643" w14:textId="77777777" w:rsidR="00C4602A" w:rsidRPr="006D0782" w:rsidRDefault="00C4602A" w:rsidP="00A72E65">
            <w:pPr>
              <w:pStyle w:val="TableParagraph"/>
              <w:ind w:left="697"/>
              <w:rPr>
                <w:rFonts w:ascii="Cambria" w:hAnsi="Cambria"/>
                <w:b/>
                <w:bCs/>
                <w:sz w:val="28"/>
                <w:szCs w:val="28"/>
              </w:rPr>
            </w:pPr>
            <w:r w:rsidRPr="006D0782">
              <w:rPr>
                <w:rFonts w:ascii="Cambria" w:hAnsi="Cambria"/>
                <w:b/>
                <w:bCs/>
                <w:spacing w:val="-2"/>
                <w:w w:val="105"/>
                <w:sz w:val="28"/>
                <w:szCs w:val="28"/>
              </w:rPr>
              <w:t>RENGLÓN</w:t>
            </w:r>
          </w:p>
        </w:tc>
        <w:tc>
          <w:tcPr>
            <w:tcW w:w="2654" w:type="dxa"/>
          </w:tcPr>
          <w:p w14:paraId="167DD1D9" w14:textId="77777777" w:rsidR="00C4602A" w:rsidRPr="006D0782" w:rsidRDefault="00C4602A" w:rsidP="00A72E65">
            <w:pPr>
              <w:pStyle w:val="TableParagraph"/>
              <w:spacing w:before="52"/>
              <w:rPr>
                <w:rFonts w:ascii="Cambria" w:hAnsi="Cambria"/>
                <w:b/>
                <w:bCs/>
                <w:sz w:val="28"/>
                <w:szCs w:val="28"/>
              </w:rPr>
            </w:pPr>
          </w:p>
          <w:p w14:paraId="73E82C93" w14:textId="77777777" w:rsidR="00C4602A" w:rsidRPr="006D0782" w:rsidRDefault="00C4602A" w:rsidP="00A72E65">
            <w:pPr>
              <w:pStyle w:val="TableParagraph"/>
              <w:ind w:left="42" w:right="4"/>
              <w:jc w:val="center"/>
              <w:rPr>
                <w:rFonts w:ascii="Cambria" w:hAnsi="Cambria"/>
                <w:b/>
                <w:bCs/>
                <w:sz w:val="28"/>
                <w:szCs w:val="28"/>
              </w:rPr>
            </w:pPr>
            <w:r w:rsidRPr="006D0782">
              <w:rPr>
                <w:rFonts w:ascii="Cambria" w:hAnsi="Cambria"/>
                <w:b/>
                <w:bCs/>
                <w:spacing w:val="-5"/>
                <w:sz w:val="28"/>
                <w:szCs w:val="28"/>
              </w:rPr>
              <w:t>MES</w:t>
            </w:r>
          </w:p>
        </w:tc>
        <w:tc>
          <w:tcPr>
            <w:tcW w:w="3216" w:type="dxa"/>
          </w:tcPr>
          <w:p w14:paraId="2D02ECD4" w14:textId="12E5CD14" w:rsidR="00C4602A" w:rsidRPr="006D0782" w:rsidRDefault="00C4602A" w:rsidP="006D0782">
            <w:pPr>
              <w:pStyle w:val="TableParagraph"/>
              <w:spacing w:before="216" w:line="252" w:lineRule="auto"/>
              <w:ind w:left="797" w:right="779"/>
              <w:rPr>
                <w:rFonts w:ascii="Cambria" w:hAnsi="Cambria"/>
                <w:b/>
                <w:bCs/>
                <w:sz w:val="28"/>
                <w:szCs w:val="28"/>
              </w:rPr>
            </w:pPr>
            <w:r w:rsidRPr="006D0782">
              <w:rPr>
                <w:rFonts w:ascii="Cambria" w:hAnsi="Cambria"/>
                <w:b/>
                <w:bCs/>
                <w:w w:val="105"/>
                <w:sz w:val="28"/>
                <w:szCs w:val="28"/>
              </w:rPr>
              <w:t xml:space="preserve">TOTAL DE </w:t>
            </w:r>
            <w:r w:rsidR="00661C33">
              <w:rPr>
                <w:rFonts w:ascii="Cambria" w:hAnsi="Cambria"/>
                <w:b/>
                <w:bCs/>
                <w:spacing w:val="-2"/>
                <w:w w:val="105"/>
                <w:sz w:val="28"/>
                <w:szCs w:val="28"/>
              </w:rPr>
              <w:t xml:space="preserve">DONACIÓN </w:t>
            </w:r>
          </w:p>
        </w:tc>
      </w:tr>
      <w:tr w:rsidR="00C4602A" w14:paraId="7243B5A6" w14:textId="77777777" w:rsidTr="006D0782">
        <w:trPr>
          <w:trHeight w:val="1122"/>
          <w:jc w:val="center"/>
        </w:trPr>
        <w:tc>
          <w:tcPr>
            <w:tcW w:w="2620" w:type="dxa"/>
          </w:tcPr>
          <w:p w14:paraId="2AE5F1AF" w14:textId="77777777" w:rsidR="00C4602A" w:rsidRPr="00C4602A" w:rsidRDefault="00C4602A" w:rsidP="00A72E65">
            <w:pPr>
              <w:pStyle w:val="TableParagraph"/>
              <w:spacing w:before="187" w:line="252" w:lineRule="auto"/>
              <w:ind w:left="467"/>
              <w:rPr>
                <w:rFonts w:ascii="Cambria" w:hAnsi="Cambria"/>
                <w:sz w:val="28"/>
                <w:szCs w:val="28"/>
              </w:rPr>
            </w:pPr>
            <w:r w:rsidRPr="00C4602A">
              <w:rPr>
                <w:rFonts w:ascii="Cambria" w:hAnsi="Cambria"/>
                <w:spacing w:val="-2"/>
                <w:sz w:val="28"/>
                <w:szCs w:val="28"/>
              </w:rPr>
              <w:t>MATERIALES FERRETEROS</w:t>
            </w:r>
          </w:p>
        </w:tc>
        <w:tc>
          <w:tcPr>
            <w:tcW w:w="2654" w:type="dxa"/>
          </w:tcPr>
          <w:p w14:paraId="527591E0" w14:textId="77777777" w:rsidR="00C4602A" w:rsidRPr="00C4602A" w:rsidRDefault="00C4602A" w:rsidP="00A72E65">
            <w:pPr>
              <w:pStyle w:val="TableParagraph"/>
              <w:spacing w:before="216"/>
              <w:rPr>
                <w:rFonts w:ascii="Cambria" w:hAnsi="Cambria"/>
                <w:sz w:val="28"/>
                <w:szCs w:val="28"/>
              </w:rPr>
            </w:pPr>
          </w:p>
          <w:p w14:paraId="036A2D46" w14:textId="69633155" w:rsidR="00C4602A" w:rsidRPr="00C4602A" w:rsidRDefault="00C4602A" w:rsidP="00C4602A">
            <w:pPr>
              <w:pStyle w:val="TableParagraph"/>
              <w:jc w:val="center"/>
              <w:rPr>
                <w:rFonts w:ascii="Cambria" w:hAnsi="Cambria"/>
                <w:sz w:val="28"/>
                <w:szCs w:val="28"/>
              </w:rPr>
            </w:pPr>
            <w:r w:rsidRPr="00C4602A">
              <w:rPr>
                <w:rFonts w:ascii="Cambria" w:hAnsi="Cambria"/>
                <w:noProof/>
                <w:sz w:val="28"/>
                <w:szCs w:val="28"/>
              </w:rPr>
              <w:t>JULIO</w:t>
            </w:r>
          </w:p>
        </w:tc>
        <w:tc>
          <w:tcPr>
            <w:tcW w:w="3216" w:type="dxa"/>
          </w:tcPr>
          <w:p w14:paraId="1B578350" w14:textId="77777777" w:rsidR="00C4602A" w:rsidRPr="00C4602A" w:rsidRDefault="00C4602A" w:rsidP="00A72E65">
            <w:pPr>
              <w:pStyle w:val="TableParagraph"/>
              <w:spacing w:before="49"/>
              <w:rPr>
                <w:rFonts w:ascii="Cambria" w:hAnsi="Cambria"/>
                <w:sz w:val="28"/>
                <w:szCs w:val="28"/>
              </w:rPr>
            </w:pPr>
          </w:p>
          <w:p w14:paraId="07556656" w14:textId="77777777" w:rsidR="00C4602A" w:rsidRPr="00C4602A" w:rsidRDefault="00C4602A" w:rsidP="00A72E65">
            <w:pPr>
              <w:pStyle w:val="TableParagraph"/>
              <w:ind w:left="23" w:right="77"/>
              <w:jc w:val="center"/>
              <w:rPr>
                <w:rFonts w:ascii="Cambria" w:hAnsi="Cambria"/>
                <w:sz w:val="28"/>
                <w:szCs w:val="28"/>
              </w:rPr>
            </w:pPr>
            <w:r w:rsidRPr="00C4602A">
              <w:rPr>
                <w:rFonts w:ascii="Cambria" w:hAnsi="Cambria"/>
                <w:spacing w:val="-2"/>
                <w:sz w:val="28"/>
                <w:szCs w:val="28"/>
              </w:rPr>
              <w:t>RD$149,372.83</w:t>
            </w:r>
          </w:p>
        </w:tc>
      </w:tr>
      <w:tr w:rsidR="00C4602A" w14:paraId="262D4120" w14:textId="77777777" w:rsidTr="006D0782">
        <w:trPr>
          <w:trHeight w:val="1122"/>
          <w:jc w:val="center"/>
        </w:trPr>
        <w:tc>
          <w:tcPr>
            <w:tcW w:w="2620" w:type="dxa"/>
          </w:tcPr>
          <w:p w14:paraId="2A9C9B4A" w14:textId="77777777" w:rsidR="00C4602A" w:rsidRPr="00C4602A" w:rsidRDefault="00C4602A" w:rsidP="00A72E65">
            <w:pPr>
              <w:pStyle w:val="TableParagraph"/>
              <w:spacing w:before="209" w:line="228" w:lineRule="auto"/>
              <w:ind w:left="459" w:firstLine="4"/>
              <w:rPr>
                <w:rFonts w:ascii="Cambria" w:hAnsi="Cambria"/>
                <w:sz w:val="28"/>
                <w:szCs w:val="28"/>
              </w:rPr>
            </w:pPr>
            <w:r w:rsidRPr="00C4602A">
              <w:rPr>
                <w:rFonts w:ascii="Cambria" w:hAnsi="Cambria"/>
                <w:spacing w:val="-6"/>
                <w:sz w:val="28"/>
                <w:szCs w:val="28"/>
              </w:rPr>
              <w:t xml:space="preserve">LATERALES </w:t>
            </w:r>
            <w:r w:rsidRPr="00C4602A">
              <w:rPr>
                <w:rFonts w:ascii="Cambria" w:hAnsi="Cambria"/>
                <w:spacing w:val="-2"/>
                <w:w w:val="85"/>
                <w:sz w:val="28"/>
                <w:szCs w:val="28"/>
              </w:rPr>
              <w:t>FERRETEROS</w:t>
            </w:r>
          </w:p>
        </w:tc>
        <w:tc>
          <w:tcPr>
            <w:tcW w:w="2654" w:type="dxa"/>
          </w:tcPr>
          <w:p w14:paraId="54FE34A2" w14:textId="77777777" w:rsidR="00C4602A" w:rsidRPr="00C4602A" w:rsidRDefault="00C4602A" w:rsidP="00A72E65">
            <w:pPr>
              <w:pStyle w:val="TableParagraph"/>
              <w:spacing w:before="58"/>
              <w:rPr>
                <w:rFonts w:ascii="Cambria" w:hAnsi="Cambria"/>
                <w:sz w:val="28"/>
                <w:szCs w:val="28"/>
              </w:rPr>
            </w:pPr>
          </w:p>
          <w:p w14:paraId="37360105" w14:textId="77777777" w:rsidR="00C4602A" w:rsidRPr="00C4602A" w:rsidRDefault="00C4602A" w:rsidP="00A72E65">
            <w:pPr>
              <w:pStyle w:val="TableParagraph"/>
              <w:ind w:left="42"/>
              <w:jc w:val="center"/>
              <w:rPr>
                <w:rFonts w:ascii="Cambria" w:hAnsi="Cambria"/>
                <w:sz w:val="28"/>
                <w:szCs w:val="28"/>
              </w:rPr>
            </w:pPr>
            <w:r w:rsidRPr="00C4602A">
              <w:rPr>
                <w:rFonts w:ascii="Cambria" w:hAnsi="Cambria"/>
                <w:spacing w:val="-2"/>
                <w:sz w:val="28"/>
                <w:szCs w:val="28"/>
              </w:rPr>
              <w:t>AGOSTO</w:t>
            </w:r>
          </w:p>
        </w:tc>
        <w:tc>
          <w:tcPr>
            <w:tcW w:w="3216" w:type="dxa"/>
          </w:tcPr>
          <w:p w14:paraId="2DD1F250" w14:textId="77777777" w:rsidR="00C4602A" w:rsidRPr="00C4602A" w:rsidRDefault="00C4602A" w:rsidP="00A72E65">
            <w:pPr>
              <w:pStyle w:val="TableParagraph"/>
              <w:spacing w:before="37"/>
              <w:rPr>
                <w:rFonts w:ascii="Cambria" w:hAnsi="Cambria"/>
                <w:sz w:val="28"/>
                <w:szCs w:val="28"/>
              </w:rPr>
            </w:pPr>
          </w:p>
          <w:p w14:paraId="6A49A434" w14:textId="77777777" w:rsidR="00C4602A" w:rsidRPr="00C4602A" w:rsidRDefault="00C4602A" w:rsidP="00A72E65">
            <w:pPr>
              <w:pStyle w:val="TableParagraph"/>
              <w:ind w:left="77" w:right="54"/>
              <w:jc w:val="center"/>
              <w:rPr>
                <w:rFonts w:ascii="Cambria" w:hAnsi="Cambria"/>
                <w:sz w:val="28"/>
                <w:szCs w:val="28"/>
              </w:rPr>
            </w:pPr>
            <w:r w:rsidRPr="00C4602A">
              <w:rPr>
                <w:rFonts w:ascii="Cambria" w:hAnsi="Cambria"/>
                <w:spacing w:val="-2"/>
                <w:sz w:val="28"/>
                <w:szCs w:val="28"/>
              </w:rPr>
              <w:t>RD$120,173.13</w:t>
            </w:r>
          </w:p>
        </w:tc>
      </w:tr>
      <w:tr w:rsidR="00C4602A" w14:paraId="7A9093CE" w14:textId="77777777" w:rsidTr="006D0782">
        <w:trPr>
          <w:trHeight w:val="1131"/>
          <w:jc w:val="center"/>
        </w:trPr>
        <w:tc>
          <w:tcPr>
            <w:tcW w:w="2620" w:type="dxa"/>
          </w:tcPr>
          <w:p w14:paraId="3128211F" w14:textId="77777777" w:rsidR="00C4602A" w:rsidRPr="00C4602A" w:rsidRDefault="00C4602A" w:rsidP="00A72E65">
            <w:pPr>
              <w:pStyle w:val="TableParagraph"/>
              <w:spacing w:before="196" w:line="252" w:lineRule="auto"/>
              <w:ind w:left="467"/>
              <w:rPr>
                <w:rFonts w:ascii="Cambria" w:hAnsi="Cambria"/>
                <w:sz w:val="28"/>
                <w:szCs w:val="28"/>
              </w:rPr>
            </w:pPr>
            <w:r w:rsidRPr="00C4602A">
              <w:rPr>
                <w:rFonts w:ascii="Cambria" w:hAnsi="Cambria"/>
                <w:spacing w:val="-2"/>
                <w:sz w:val="28"/>
                <w:szCs w:val="28"/>
              </w:rPr>
              <w:t>MATERIALES FERRETEROS</w:t>
            </w:r>
          </w:p>
        </w:tc>
        <w:tc>
          <w:tcPr>
            <w:tcW w:w="2654" w:type="dxa"/>
          </w:tcPr>
          <w:p w14:paraId="6B8B7A73" w14:textId="77777777" w:rsidR="00C4602A" w:rsidRPr="00C4602A" w:rsidRDefault="00C4602A" w:rsidP="00A72E65">
            <w:pPr>
              <w:pStyle w:val="TableParagraph"/>
              <w:spacing w:before="32"/>
              <w:rPr>
                <w:rFonts w:ascii="Cambria" w:hAnsi="Cambria"/>
                <w:sz w:val="28"/>
                <w:szCs w:val="28"/>
              </w:rPr>
            </w:pPr>
          </w:p>
          <w:p w14:paraId="60E585F6" w14:textId="77777777" w:rsidR="00C4602A" w:rsidRPr="00C4602A" w:rsidRDefault="00C4602A" w:rsidP="00A72E65">
            <w:pPr>
              <w:pStyle w:val="TableParagraph"/>
              <w:spacing w:before="1"/>
              <w:ind w:left="42" w:right="3"/>
              <w:jc w:val="center"/>
              <w:rPr>
                <w:rFonts w:ascii="Cambria" w:hAnsi="Cambria"/>
                <w:sz w:val="28"/>
                <w:szCs w:val="28"/>
              </w:rPr>
            </w:pPr>
            <w:r w:rsidRPr="00C4602A">
              <w:rPr>
                <w:rFonts w:ascii="Cambria" w:hAnsi="Cambria"/>
                <w:spacing w:val="-2"/>
                <w:sz w:val="28"/>
                <w:szCs w:val="28"/>
              </w:rPr>
              <w:t>SEPTIEMBRE</w:t>
            </w:r>
          </w:p>
        </w:tc>
        <w:tc>
          <w:tcPr>
            <w:tcW w:w="3216" w:type="dxa"/>
          </w:tcPr>
          <w:p w14:paraId="605115B1" w14:textId="77777777" w:rsidR="00C4602A" w:rsidRPr="00C4602A" w:rsidRDefault="00C4602A" w:rsidP="00A72E65">
            <w:pPr>
              <w:pStyle w:val="TableParagraph"/>
              <w:spacing w:before="57"/>
              <w:rPr>
                <w:rFonts w:ascii="Cambria" w:hAnsi="Cambria"/>
                <w:sz w:val="28"/>
                <w:szCs w:val="28"/>
              </w:rPr>
            </w:pPr>
          </w:p>
          <w:p w14:paraId="21BA13A6" w14:textId="77777777" w:rsidR="00C4602A" w:rsidRPr="00C4602A" w:rsidRDefault="00C4602A" w:rsidP="00A72E65">
            <w:pPr>
              <w:pStyle w:val="TableParagraph"/>
              <w:ind w:left="45" w:right="54"/>
              <w:jc w:val="center"/>
              <w:rPr>
                <w:rFonts w:ascii="Cambria" w:hAnsi="Cambria"/>
                <w:sz w:val="28"/>
                <w:szCs w:val="28"/>
              </w:rPr>
            </w:pPr>
            <w:r w:rsidRPr="00C4602A">
              <w:rPr>
                <w:rFonts w:ascii="Cambria" w:hAnsi="Cambria"/>
                <w:spacing w:val="-2"/>
                <w:sz w:val="28"/>
                <w:szCs w:val="28"/>
              </w:rPr>
              <w:t>RD$38,327.64</w:t>
            </w:r>
          </w:p>
        </w:tc>
      </w:tr>
      <w:tr w:rsidR="00C4602A" w14:paraId="74880139" w14:textId="77777777" w:rsidTr="006D0782">
        <w:trPr>
          <w:trHeight w:val="786"/>
          <w:jc w:val="center"/>
        </w:trPr>
        <w:tc>
          <w:tcPr>
            <w:tcW w:w="2620" w:type="dxa"/>
          </w:tcPr>
          <w:p w14:paraId="17833123" w14:textId="77777777" w:rsidR="00C4602A" w:rsidRPr="00C4602A" w:rsidRDefault="00C4602A" w:rsidP="00A72E65">
            <w:pPr>
              <w:pStyle w:val="TableParagraph"/>
              <w:rPr>
                <w:rFonts w:ascii="Cambria" w:hAnsi="Cambria"/>
                <w:sz w:val="28"/>
                <w:szCs w:val="28"/>
              </w:rPr>
            </w:pPr>
          </w:p>
        </w:tc>
        <w:tc>
          <w:tcPr>
            <w:tcW w:w="2654" w:type="dxa"/>
          </w:tcPr>
          <w:p w14:paraId="1F00C364" w14:textId="77777777" w:rsidR="00C4602A" w:rsidRPr="00C4602A" w:rsidRDefault="00C4602A" w:rsidP="00A72E65">
            <w:pPr>
              <w:pStyle w:val="TableParagraph"/>
              <w:spacing w:before="201"/>
              <w:ind w:left="42" w:right="8"/>
              <w:jc w:val="center"/>
              <w:rPr>
                <w:rFonts w:ascii="Cambria" w:hAnsi="Cambria"/>
                <w:b/>
                <w:bCs/>
                <w:sz w:val="28"/>
                <w:szCs w:val="28"/>
              </w:rPr>
            </w:pPr>
            <w:r w:rsidRPr="00C4602A">
              <w:rPr>
                <w:rFonts w:ascii="Cambria" w:hAnsi="Cambria"/>
                <w:b/>
                <w:bCs/>
                <w:w w:val="90"/>
                <w:sz w:val="28"/>
                <w:szCs w:val="28"/>
              </w:rPr>
              <w:t>TOTAL</w:t>
            </w:r>
            <w:r w:rsidRPr="00C4602A">
              <w:rPr>
                <w:rFonts w:ascii="Cambria" w:hAnsi="Cambria"/>
                <w:b/>
                <w:bCs/>
                <w:spacing w:val="21"/>
                <w:sz w:val="28"/>
                <w:szCs w:val="28"/>
              </w:rPr>
              <w:t xml:space="preserve"> </w:t>
            </w:r>
            <w:r w:rsidRPr="00C4602A">
              <w:rPr>
                <w:rFonts w:ascii="Cambria" w:hAnsi="Cambria"/>
                <w:b/>
                <w:bCs/>
                <w:spacing w:val="-2"/>
                <w:sz w:val="28"/>
                <w:szCs w:val="28"/>
              </w:rPr>
              <w:t>GENERAL</w:t>
            </w:r>
          </w:p>
        </w:tc>
        <w:tc>
          <w:tcPr>
            <w:tcW w:w="3216" w:type="dxa"/>
          </w:tcPr>
          <w:p w14:paraId="7B54853A" w14:textId="77777777" w:rsidR="00C4602A" w:rsidRPr="00C4602A" w:rsidRDefault="00C4602A" w:rsidP="00A72E65">
            <w:pPr>
              <w:pStyle w:val="TableParagraph"/>
              <w:spacing w:before="201"/>
              <w:ind w:left="66" w:right="54"/>
              <w:jc w:val="center"/>
              <w:rPr>
                <w:rFonts w:ascii="Cambria" w:hAnsi="Cambria"/>
                <w:b/>
                <w:bCs/>
                <w:sz w:val="28"/>
                <w:szCs w:val="28"/>
              </w:rPr>
            </w:pPr>
            <w:r w:rsidRPr="00C4602A">
              <w:rPr>
                <w:rFonts w:ascii="Cambria" w:hAnsi="Cambria"/>
                <w:b/>
                <w:bCs/>
                <w:spacing w:val="-2"/>
                <w:sz w:val="28"/>
                <w:szCs w:val="28"/>
              </w:rPr>
              <w:t>RD$307,873.6</w:t>
            </w:r>
          </w:p>
        </w:tc>
      </w:tr>
    </w:tbl>
    <w:p w14:paraId="6BD621DB" w14:textId="77777777" w:rsidR="00C4602A" w:rsidRDefault="00C4602A" w:rsidP="00C4602A">
      <w:pPr>
        <w:jc w:val="center"/>
        <w:rPr>
          <w:rFonts w:ascii="Arial" w:hAnsi="Arial" w:cs="Arial"/>
          <w:b/>
          <w:bCs/>
          <w:sz w:val="22"/>
          <w:szCs w:val="22"/>
        </w:rPr>
      </w:pPr>
    </w:p>
    <w:p w14:paraId="28745F09" w14:textId="77777777" w:rsidR="00C4602A" w:rsidRDefault="00C4602A" w:rsidP="00C4602A">
      <w:pPr>
        <w:jc w:val="center"/>
        <w:rPr>
          <w:rFonts w:ascii="Arial" w:hAnsi="Arial" w:cs="Arial"/>
          <w:b/>
          <w:bCs/>
          <w:sz w:val="22"/>
          <w:szCs w:val="22"/>
        </w:rPr>
      </w:pPr>
    </w:p>
    <w:p w14:paraId="01CBF22B" w14:textId="77777777" w:rsidR="006D0782" w:rsidRDefault="00C4602A" w:rsidP="00C4602A">
      <w:pPr>
        <w:jc w:val="center"/>
        <w:rPr>
          <w:rFonts w:ascii="Arial" w:hAnsi="Arial" w:cs="Arial"/>
          <w:b/>
          <w:bCs/>
          <w:sz w:val="22"/>
          <w:szCs w:val="22"/>
        </w:rPr>
      </w:pPr>
      <w:r>
        <w:rPr>
          <w:noProof/>
          <w:lang w:val="es-US" w:eastAsia="es-US"/>
        </w:rPr>
        <w:drawing>
          <wp:inline distT="0" distB="0" distL="0" distR="0" wp14:anchorId="4EDCA518" wp14:editId="01B6728C">
            <wp:extent cx="4572000" cy="2743200"/>
            <wp:effectExtent l="0" t="0" r="0" b="0"/>
            <wp:docPr id="1"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BD75FE-B153-81AF-0188-5093D75AC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9E8022" w14:textId="77777777" w:rsidR="006D0782" w:rsidRDefault="006D0782" w:rsidP="00C4602A">
      <w:pPr>
        <w:jc w:val="center"/>
        <w:rPr>
          <w:rFonts w:ascii="Arial" w:hAnsi="Arial" w:cs="Arial"/>
          <w:b/>
          <w:bCs/>
          <w:sz w:val="22"/>
          <w:szCs w:val="22"/>
        </w:rPr>
      </w:pPr>
    </w:p>
    <w:p w14:paraId="37CCF10D" w14:textId="77777777" w:rsidR="006D0782" w:rsidRDefault="006D0782" w:rsidP="00C4602A">
      <w:pPr>
        <w:jc w:val="center"/>
        <w:rPr>
          <w:rFonts w:ascii="Arial" w:hAnsi="Arial" w:cs="Arial"/>
          <w:b/>
          <w:bCs/>
          <w:sz w:val="22"/>
          <w:szCs w:val="22"/>
        </w:rPr>
      </w:pPr>
    </w:p>
    <w:p w14:paraId="0ECBD90C" w14:textId="77777777" w:rsidR="006D0782" w:rsidRDefault="006D0782" w:rsidP="00C4602A">
      <w:pPr>
        <w:jc w:val="center"/>
        <w:rPr>
          <w:rFonts w:ascii="Arial" w:hAnsi="Arial" w:cs="Arial"/>
          <w:b/>
          <w:bCs/>
          <w:sz w:val="22"/>
          <w:szCs w:val="22"/>
        </w:rPr>
      </w:pPr>
    </w:p>
    <w:tbl>
      <w:tblPr>
        <w:tblStyle w:val="TableNormal"/>
        <w:tblpPr w:leftFromText="141" w:rightFromText="141" w:vertAnchor="text" w:tblpXSpec="center" w:tblpY="1"/>
        <w:tblOverlap w:val="never"/>
        <w:tblW w:w="0" w:type="auto"/>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Layout w:type="fixed"/>
        <w:tblLook w:val="01E0" w:firstRow="1" w:lastRow="1" w:firstColumn="1" w:lastColumn="1" w:noHBand="0" w:noVBand="0"/>
      </w:tblPr>
      <w:tblGrid>
        <w:gridCol w:w="2620"/>
        <w:gridCol w:w="2855"/>
        <w:gridCol w:w="2989"/>
      </w:tblGrid>
      <w:tr w:rsidR="006D0782" w14:paraId="0272E69E" w14:textId="77777777" w:rsidTr="006D0782">
        <w:trPr>
          <w:trHeight w:val="1141"/>
        </w:trPr>
        <w:tc>
          <w:tcPr>
            <w:tcW w:w="2620" w:type="dxa"/>
          </w:tcPr>
          <w:p w14:paraId="513CE052" w14:textId="77777777" w:rsidR="006D0782" w:rsidRPr="006D0782" w:rsidRDefault="006D0782" w:rsidP="006D0782">
            <w:pPr>
              <w:pStyle w:val="TableParagraph"/>
              <w:spacing w:before="89"/>
              <w:rPr>
                <w:rFonts w:ascii="Cambria" w:hAnsi="Cambria"/>
                <w:b/>
                <w:bCs/>
                <w:sz w:val="28"/>
                <w:szCs w:val="28"/>
              </w:rPr>
            </w:pPr>
          </w:p>
          <w:p w14:paraId="2776983C" w14:textId="77777777" w:rsidR="006D0782" w:rsidRPr="006D0782" w:rsidRDefault="006D0782" w:rsidP="006D0782">
            <w:pPr>
              <w:pStyle w:val="TableParagraph"/>
              <w:ind w:left="698"/>
              <w:rPr>
                <w:rFonts w:ascii="Cambria" w:hAnsi="Cambria"/>
                <w:b/>
                <w:bCs/>
                <w:sz w:val="28"/>
                <w:szCs w:val="28"/>
              </w:rPr>
            </w:pPr>
            <w:r w:rsidRPr="006D0782">
              <w:rPr>
                <w:rFonts w:ascii="Cambria" w:hAnsi="Cambria"/>
                <w:b/>
                <w:bCs/>
                <w:spacing w:val="-2"/>
                <w:w w:val="110"/>
                <w:sz w:val="28"/>
                <w:szCs w:val="28"/>
              </w:rPr>
              <w:t>RENGLÓN</w:t>
            </w:r>
          </w:p>
        </w:tc>
        <w:tc>
          <w:tcPr>
            <w:tcW w:w="2855" w:type="dxa"/>
          </w:tcPr>
          <w:p w14:paraId="0BBB0599" w14:textId="77777777" w:rsidR="006D0782" w:rsidRPr="006D0782" w:rsidRDefault="006D0782" w:rsidP="006D0782">
            <w:pPr>
              <w:pStyle w:val="TableParagraph"/>
              <w:spacing w:before="52"/>
              <w:rPr>
                <w:rFonts w:ascii="Cambria" w:hAnsi="Cambria"/>
                <w:b/>
                <w:bCs/>
                <w:sz w:val="28"/>
                <w:szCs w:val="28"/>
              </w:rPr>
            </w:pPr>
          </w:p>
          <w:p w14:paraId="20D28338" w14:textId="58C1AD12" w:rsidR="006D0782" w:rsidRPr="006D0782" w:rsidRDefault="006D0782" w:rsidP="006D0782">
            <w:pPr>
              <w:pStyle w:val="TableParagraph"/>
              <w:ind w:left="43" w:right="12"/>
              <w:jc w:val="center"/>
              <w:rPr>
                <w:rFonts w:ascii="Cambria" w:hAnsi="Cambria"/>
                <w:b/>
                <w:bCs/>
                <w:sz w:val="28"/>
                <w:szCs w:val="28"/>
              </w:rPr>
            </w:pPr>
            <w:r>
              <w:rPr>
                <w:rFonts w:ascii="Cambria" w:hAnsi="Cambria"/>
                <w:b/>
                <w:bCs/>
                <w:spacing w:val="-5"/>
                <w:w w:val="105"/>
                <w:sz w:val="28"/>
                <w:szCs w:val="28"/>
              </w:rPr>
              <w:t>MES</w:t>
            </w:r>
          </w:p>
        </w:tc>
        <w:tc>
          <w:tcPr>
            <w:tcW w:w="2989" w:type="dxa"/>
          </w:tcPr>
          <w:p w14:paraId="4700BD81" w14:textId="77777777" w:rsidR="006D0782" w:rsidRPr="006D0782" w:rsidRDefault="006D0782" w:rsidP="006D0782">
            <w:pPr>
              <w:pStyle w:val="TableParagraph"/>
              <w:spacing w:before="220" w:line="254" w:lineRule="auto"/>
              <w:ind w:left="771" w:firstLine="73"/>
              <w:rPr>
                <w:rFonts w:ascii="Cambria" w:hAnsi="Cambria"/>
                <w:b/>
                <w:bCs/>
                <w:sz w:val="28"/>
                <w:szCs w:val="28"/>
              </w:rPr>
            </w:pPr>
            <w:r w:rsidRPr="006D0782">
              <w:rPr>
                <w:rFonts w:ascii="Cambria" w:hAnsi="Cambria"/>
                <w:b/>
                <w:bCs/>
                <w:sz w:val="28"/>
                <w:szCs w:val="28"/>
              </w:rPr>
              <w:t>TOTAL</w:t>
            </w:r>
            <w:r w:rsidRPr="006D0782">
              <w:rPr>
                <w:rFonts w:ascii="Cambria" w:hAnsi="Cambria"/>
                <w:b/>
                <w:bCs/>
                <w:spacing w:val="-18"/>
                <w:sz w:val="28"/>
                <w:szCs w:val="28"/>
              </w:rPr>
              <w:t xml:space="preserve"> </w:t>
            </w:r>
            <w:r w:rsidRPr="006D0782">
              <w:rPr>
                <w:rFonts w:ascii="Cambria" w:hAnsi="Cambria"/>
                <w:b/>
                <w:bCs/>
                <w:sz w:val="28"/>
                <w:szCs w:val="28"/>
              </w:rPr>
              <w:t xml:space="preserve">DE </w:t>
            </w:r>
            <w:r w:rsidRPr="006D0782">
              <w:rPr>
                <w:rFonts w:ascii="Cambria" w:hAnsi="Cambria"/>
                <w:b/>
                <w:bCs/>
                <w:spacing w:val="-10"/>
                <w:sz w:val="28"/>
                <w:szCs w:val="28"/>
              </w:rPr>
              <w:t>DONACIÓN</w:t>
            </w:r>
          </w:p>
        </w:tc>
      </w:tr>
      <w:tr w:rsidR="006D0782" w14:paraId="60B1F413" w14:textId="77777777" w:rsidTr="006D0782">
        <w:trPr>
          <w:trHeight w:val="1141"/>
        </w:trPr>
        <w:tc>
          <w:tcPr>
            <w:tcW w:w="2620" w:type="dxa"/>
          </w:tcPr>
          <w:p w14:paraId="0D05EC54" w14:textId="77777777" w:rsidR="006D0782" w:rsidRPr="006D0782" w:rsidRDefault="006D0782" w:rsidP="006D0782">
            <w:pPr>
              <w:pStyle w:val="TableParagraph"/>
              <w:spacing w:before="248" w:line="276" w:lineRule="auto"/>
              <w:ind w:left="326" w:firstLine="264"/>
              <w:rPr>
                <w:rFonts w:ascii="Cambria" w:hAnsi="Cambria"/>
                <w:sz w:val="28"/>
                <w:szCs w:val="28"/>
              </w:rPr>
            </w:pPr>
            <w:r w:rsidRPr="006D0782">
              <w:rPr>
                <w:rFonts w:ascii="Cambria" w:hAnsi="Cambria"/>
                <w:sz w:val="28"/>
                <w:szCs w:val="28"/>
              </w:rPr>
              <w:t xml:space="preserve">ORDENES EN </w:t>
            </w:r>
            <w:r w:rsidRPr="006D0782">
              <w:rPr>
                <w:rFonts w:ascii="Cambria" w:hAnsi="Cambria"/>
                <w:spacing w:val="-2"/>
                <w:sz w:val="28"/>
                <w:szCs w:val="28"/>
              </w:rPr>
              <w:t>MEDICAMENTOS</w:t>
            </w:r>
          </w:p>
        </w:tc>
        <w:tc>
          <w:tcPr>
            <w:tcW w:w="2855" w:type="dxa"/>
          </w:tcPr>
          <w:p w14:paraId="37481D72" w14:textId="77777777" w:rsidR="006D0782" w:rsidRPr="006D0782" w:rsidRDefault="006D0782" w:rsidP="006D0782">
            <w:pPr>
              <w:pStyle w:val="TableParagraph"/>
              <w:spacing w:before="58"/>
              <w:rPr>
                <w:rFonts w:ascii="Cambria" w:hAnsi="Cambria"/>
                <w:sz w:val="28"/>
                <w:szCs w:val="28"/>
              </w:rPr>
            </w:pPr>
          </w:p>
          <w:p w14:paraId="649E8175" w14:textId="77777777" w:rsidR="006D0782" w:rsidRPr="006D0782" w:rsidRDefault="006D0782" w:rsidP="006D0782">
            <w:pPr>
              <w:pStyle w:val="TableParagraph"/>
              <w:ind w:left="43" w:right="15"/>
              <w:jc w:val="center"/>
              <w:rPr>
                <w:rFonts w:ascii="Cambria" w:hAnsi="Cambria"/>
                <w:sz w:val="28"/>
                <w:szCs w:val="28"/>
              </w:rPr>
            </w:pPr>
            <w:r w:rsidRPr="006D0782">
              <w:rPr>
                <w:rFonts w:ascii="Cambria" w:hAnsi="Cambria"/>
                <w:spacing w:val="-2"/>
                <w:sz w:val="28"/>
                <w:szCs w:val="28"/>
              </w:rPr>
              <w:t>JULIO</w:t>
            </w:r>
          </w:p>
        </w:tc>
        <w:tc>
          <w:tcPr>
            <w:tcW w:w="2989" w:type="dxa"/>
          </w:tcPr>
          <w:p w14:paraId="2FD95B5E" w14:textId="77777777" w:rsidR="006D0782" w:rsidRPr="006D0782" w:rsidRDefault="006D0782" w:rsidP="006D0782">
            <w:pPr>
              <w:pStyle w:val="TableParagraph"/>
              <w:spacing w:before="32"/>
              <w:rPr>
                <w:rFonts w:ascii="Cambria" w:hAnsi="Cambria"/>
                <w:sz w:val="28"/>
                <w:szCs w:val="28"/>
              </w:rPr>
            </w:pPr>
          </w:p>
          <w:p w14:paraId="4092F446" w14:textId="77777777" w:rsidR="006D0782" w:rsidRPr="006D0782" w:rsidRDefault="006D0782" w:rsidP="006D0782">
            <w:pPr>
              <w:pStyle w:val="TableParagraph"/>
              <w:spacing w:before="1"/>
              <w:ind w:left="74" w:right="146"/>
              <w:jc w:val="center"/>
              <w:rPr>
                <w:rFonts w:ascii="Cambria" w:hAnsi="Cambria"/>
                <w:sz w:val="28"/>
                <w:szCs w:val="28"/>
              </w:rPr>
            </w:pPr>
            <w:r w:rsidRPr="006D0782">
              <w:rPr>
                <w:rFonts w:ascii="Cambria" w:hAnsi="Cambria"/>
                <w:spacing w:val="-2"/>
                <w:sz w:val="28"/>
                <w:szCs w:val="28"/>
              </w:rPr>
              <w:t>RD$37,745.40</w:t>
            </w:r>
          </w:p>
        </w:tc>
      </w:tr>
      <w:tr w:rsidR="006D0782" w14:paraId="186D9329" w14:textId="77777777" w:rsidTr="006D0782">
        <w:trPr>
          <w:trHeight w:val="1141"/>
        </w:trPr>
        <w:tc>
          <w:tcPr>
            <w:tcW w:w="2620" w:type="dxa"/>
          </w:tcPr>
          <w:p w14:paraId="25ED6428" w14:textId="77777777" w:rsidR="006D0782" w:rsidRPr="006D0782" w:rsidRDefault="006D0782" w:rsidP="006D0782">
            <w:pPr>
              <w:pStyle w:val="TableParagraph"/>
              <w:spacing w:before="248" w:line="276" w:lineRule="auto"/>
              <w:ind w:left="326" w:firstLine="235"/>
              <w:rPr>
                <w:rFonts w:ascii="Cambria" w:hAnsi="Cambria"/>
                <w:sz w:val="28"/>
                <w:szCs w:val="28"/>
              </w:rPr>
            </w:pPr>
            <w:r w:rsidRPr="006D0782">
              <w:rPr>
                <w:rFonts w:ascii="Cambria" w:hAnsi="Cambria"/>
                <w:sz w:val="28"/>
                <w:szCs w:val="28"/>
              </w:rPr>
              <w:t xml:space="preserve">ORDENES EN </w:t>
            </w:r>
            <w:r w:rsidRPr="006D0782">
              <w:rPr>
                <w:rFonts w:ascii="Cambria" w:hAnsi="Cambria"/>
                <w:spacing w:val="-2"/>
                <w:sz w:val="28"/>
                <w:szCs w:val="28"/>
              </w:rPr>
              <w:t>MEDICAMENTOS</w:t>
            </w:r>
          </w:p>
        </w:tc>
        <w:tc>
          <w:tcPr>
            <w:tcW w:w="2855" w:type="dxa"/>
          </w:tcPr>
          <w:p w14:paraId="1F28118C" w14:textId="77777777" w:rsidR="006D0782" w:rsidRPr="006D0782" w:rsidRDefault="006D0782" w:rsidP="006D0782">
            <w:pPr>
              <w:pStyle w:val="TableParagraph"/>
              <w:spacing w:before="53"/>
              <w:rPr>
                <w:rFonts w:ascii="Cambria" w:hAnsi="Cambria"/>
                <w:sz w:val="28"/>
                <w:szCs w:val="28"/>
              </w:rPr>
            </w:pPr>
          </w:p>
          <w:p w14:paraId="5F35F87B" w14:textId="77777777" w:rsidR="006D0782" w:rsidRPr="006D0782" w:rsidRDefault="006D0782" w:rsidP="006D0782">
            <w:pPr>
              <w:pStyle w:val="TableParagraph"/>
              <w:spacing w:before="1"/>
              <w:ind w:left="43" w:right="10"/>
              <w:jc w:val="center"/>
              <w:rPr>
                <w:rFonts w:ascii="Cambria" w:hAnsi="Cambria"/>
                <w:sz w:val="28"/>
                <w:szCs w:val="28"/>
              </w:rPr>
            </w:pPr>
            <w:r w:rsidRPr="006D0782">
              <w:rPr>
                <w:rFonts w:ascii="Cambria" w:hAnsi="Cambria"/>
                <w:spacing w:val="-2"/>
                <w:sz w:val="28"/>
                <w:szCs w:val="28"/>
              </w:rPr>
              <w:t>AGOSTO</w:t>
            </w:r>
          </w:p>
        </w:tc>
        <w:tc>
          <w:tcPr>
            <w:tcW w:w="2989" w:type="dxa"/>
          </w:tcPr>
          <w:p w14:paraId="348A719B" w14:textId="77777777" w:rsidR="006D0782" w:rsidRPr="006D0782" w:rsidRDefault="006D0782" w:rsidP="006D0782">
            <w:pPr>
              <w:pStyle w:val="TableParagraph"/>
              <w:spacing w:before="10"/>
              <w:rPr>
                <w:rFonts w:ascii="Cambria" w:hAnsi="Cambria"/>
                <w:sz w:val="28"/>
                <w:szCs w:val="28"/>
              </w:rPr>
            </w:pPr>
          </w:p>
          <w:p w14:paraId="3E3528DE" w14:textId="77777777" w:rsidR="006D0782" w:rsidRPr="006D0782" w:rsidRDefault="006D0782" w:rsidP="006D0782">
            <w:pPr>
              <w:pStyle w:val="TableParagraph"/>
              <w:ind w:left="74" w:right="83"/>
              <w:jc w:val="center"/>
              <w:rPr>
                <w:rFonts w:ascii="Cambria" w:hAnsi="Cambria"/>
                <w:sz w:val="28"/>
                <w:szCs w:val="28"/>
              </w:rPr>
            </w:pPr>
            <w:r w:rsidRPr="006D0782">
              <w:rPr>
                <w:rFonts w:ascii="Cambria" w:hAnsi="Cambria"/>
                <w:spacing w:val="-4"/>
                <w:sz w:val="28"/>
                <w:szCs w:val="28"/>
              </w:rPr>
              <w:t>RD$15,096.45</w:t>
            </w:r>
          </w:p>
        </w:tc>
      </w:tr>
      <w:tr w:rsidR="006D0782" w14:paraId="12620663" w14:textId="77777777" w:rsidTr="006D0782">
        <w:trPr>
          <w:trHeight w:val="1103"/>
        </w:trPr>
        <w:tc>
          <w:tcPr>
            <w:tcW w:w="2620" w:type="dxa"/>
          </w:tcPr>
          <w:p w14:paraId="3EB33C73" w14:textId="77777777" w:rsidR="006D0782" w:rsidRPr="006D0782" w:rsidRDefault="006D0782" w:rsidP="006D0782">
            <w:pPr>
              <w:pStyle w:val="TableParagraph"/>
              <w:spacing w:before="215" w:line="259" w:lineRule="auto"/>
              <w:ind w:left="316" w:firstLine="268"/>
              <w:rPr>
                <w:rFonts w:ascii="Cambria" w:hAnsi="Cambria"/>
                <w:sz w:val="28"/>
                <w:szCs w:val="28"/>
              </w:rPr>
            </w:pPr>
            <w:r w:rsidRPr="006D0782">
              <w:rPr>
                <w:rFonts w:ascii="Cambria" w:hAnsi="Cambria"/>
                <w:w w:val="105"/>
                <w:sz w:val="28"/>
                <w:szCs w:val="28"/>
              </w:rPr>
              <w:t xml:space="preserve">ORDENES EN </w:t>
            </w:r>
            <w:r w:rsidRPr="006D0782">
              <w:rPr>
                <w:rFonts w:ascii="Cambria" w:hAnsi="Cambria"/>
                <w:spacing w:val="-2"/>
                <w:w w:val="105"/>
                <w:sz w:val="28"/>
                <w:szCs w:val="28"/>
              </w:rPr>
              <w:t>MEDICAMENTOS</w:t>
            </w:r>
          </w:p>
        </w:tc>
        <w:tc>
          <w:tcPr>
            <w:tcW w:w="2855" w:type="dxa"/>
          </w:tcPr>
          <w:p w14:paraId="7D22D639" w14:textId="77777777" w:rsidR="006D0782" w:rsidRPr="006D0782" w:rsidRDefault="006D0782" w:rsidP="006D0782">
            <w:pPr>
              <w:pStyle w:val="TableParagraph"/>
              <w:spacing w:before="13"/>
              <w:rPr>
                <w:rFonts w:ascii="Cambria" w:hAnsi="Cambria"/>
                <w:sz w:val="28"/>
                <w:szCs w:val="28"/>
              </w:rPr>
            </w:pPr>
          </w:p>
          <w:p w14:paraId="3C814FBA" w14:textId="77777777" w:rsidR="006D0782" w:rsidRPr="006D0782" w:rsidRDefault="006D0782" w:rsidP="006D0782">
            <w:pPr>
              <w:pStyle w:val="TableParagraph"/>
              <w:ind w:left="43" w:right="13"/>
              <w:jc w:val="center"/>
              <w:rPr>
                <w:rFonts w:ascii="Cambria" w:hAnsi="Cambria"/>
                <w:sz w:val="28"/>
                <w:szCs w:val="28"/>
              </w:rPr>
            </w:pPr>
            <w:r w:rsidRPr="006D0782">
              <w:rPr>
                <w:rFonts w:ascii="Cambria" w:hAnsi="Cambria"/>
                <w:spacing w:val="-2"/>
                <w:sz w:val="28"/>
                <w:szCs w:val="28"/>
              </w:rPr>
              <w:t>SEPTIEMBRE</w:t>
            </w:r>
          </w:p>
        </w:tc>
        <w:tc>
          <w:tcPr>
            <w:tcW w:w="2989" w:type="dxa"/>
          </w:tcPr>
          <w:p w14:paraId="47DC78B3" w14:textId="77777777" w:rsidR="006D0782" w:rsidRPr="006D0782" w:rsidRDefault="006D0782" w:rsidP="006D0782">
            <w:pPr>
              <w:pStyle w:val="TableParagraph"/>
              <w:spacing w:before="18"/>
              <w:rPr>
                <w:rFonts w:ascii="Cambria" w:hAnsi="Cambria"/>
                <w:sz w:val="28"/>
                <w:szCs w:val="28"/>
              </w:rPr>
            </w:pPr>
          </w:p>
          <w:p w14:paraId="700F349B" w14:textId="77777777" w:rsidR="006D0782" w:rsidRPr="006D0782" w:rsidRDefault="006D0782" w:rsidP="006D0782">
            <w:pPr>
              <w:pStyle w:val="TableParagraph"/>
              <w:ind w:left="85" w:right="72"/>
              <w:jc w:val="center"/>
              <w:rPr>
                <w:rFonts w:ascii="Cambria" w:hAnsi="Cambria"/>
                <w:sz w:val="28"/>
                <w:szCs w:val="28"/>
              </w:rPr>
            </w:pPr>
            <w:r w:rsidRPr="006D0782">
              <w:rPr>
                <w:rFonts w:ascii="Cambria" w:hAnsi="Cambria"/>
                <w:spacing w:val="-2"/>
                <w:sz w:val="28"/>
                <w:szCs w:val="28"/>
              </w:rPr>
              <w:t>RD$34,738.65</w:t>
            </w:r>
          </w:p>
        </w:tc>
      </w:tr>
      <w:tr w:rsidR="006D0782" w14:paraId="23935809" w14:textId="77777777" w:rsidTr="006D0782">
        <w:trPr>
          <w:trHeight w:val="786"/>
        </w:trPr>
        <w:tc>
          <w:tcPr>
            <w:tcW w:w="2620" w:type="dxa"/>
          </w:tcPr>
          <w:p w14:paraId="559BC2FB" w14:textId="77777777" w:rsidR="006D0782" w:rsidRPr="006D0782" w:rsidRDefault="006D0782" w:rsidP="006D0782">
            <w:pPr>
              <w:pStyle w:val="TableParagraph"/>
              <w:rPr>
                <w:rFonts w:ascii="Cambria" w:hAnsi="Cambria"/>
                <w:sz w:val="28"/>
                <w:szCs w:val="28"/>
              </w:rPr>
            </w:pPr>
          </w:p>
        </w:tc>
        <w:tc>
          <w:tcPr>
            <w:tcW w:w="2855" w:type="dxa"/>
          </w:tcPr>
          <w:p w14:paraId="5393E7CE" w14:textId="27367495" w:rsidR="006D0782" w:rsidRPr="006D0782" w:rsidRDefault="006D0782" w:rsidP="006D0782">
            <w:pPr>
              <w:pStyle w:val="TableParagraph"/>
              <w:jc w:val="center"/>
              <w:rPr>
                <w:rFonts w:ascii="Cambria" w:hAnsi="Cambria"/>
                <w:b/>
                <w:bCs/>
                <w:sz w:val="28"/>
                <w:szCs w:val="28"/>
              </w:rPr>
            </w:pPr>
            <w:r w:rsidRPr="006D0782">
              <w:rPr>
                <w:rFonts w:ascii="Cambria" w:hAnsi="Cambria"/>
                <w:b/>
                <w:bCs/>
                <w:sz w:val="28"/>
                <w:szCs w:val="28"/>
              </w:rPr>
              <w:t>TOTAL</w:t>
            </w:r>
          </w:p>
        </w:tc>
        <w:tc>
          <w:tcPr>
            <w:tcW w:w="2989" w:type="dxa"/>
          </w:tcPr>
          <w:p w14:paraId="6C30B4C2" w14:textId="77777777" w:rsidR="006D0782" w:rsidRPr="006D0782" w:rsidRDefault="006D0782" w:rsidP="006D0782">
            <w:pPr>
              <w:pStyle w:val="TableParagraph"/>
              <w:spacing w:before="206"/>
              <w:ind w:left="91" w:right="72"/>
              <w:jc w:val="center"/>
              <w:rPr>
                <w:rFonts w:ascii="Cambria" w:hAnsi="Cambria"/>
                <w:b/>
                <w:bCs/>
                <w:sz w:val="28"/>
                <w:szCs w:val="28"/>
              </w:rPr>
            </w:pPr>
            <w:r w:rsidRPr="006D0782">
              <w:rPr>
                <w:rFonts w:ascii="Cambria" w:hAnsi="Cambria"/>
                <w:b/>
                <w:bCs/>
                <w:spacing w:val="-2"/>
                <w:sz w:val="28"/>
                <w:szCs w:val="28"/>
              </w:rPr>
              <w:t>RD$87,580.5</w:t>
            </w:r>
          </w:p>
        </w:tc>
      </w:tr>
    </w:tbl>
    <w:p w14:paraId="6A48C2DA" w14:textId="77777777" w:rsidR="006D0782" w:rsidRDefault="006D0782" w:rsidP="006D0782">
      <w:pPr>
        <w:jc w:val="both"/>
        <w:rPr>
          <w:rFonts w:ascii="Arial" w:hAnsi="Arial" w:cs="Arial"/>
          <w:b/>
          <w:bCs/>
          <w:sz w:val="22"/>
          <w:szCs w:val="22"/>
        </w:rPr>
      </w:pPr>
    </w:p>
    <w:p w14:paraId="296DDD14" w14:textId="6D7EAF96" w:rsidR="006D0782" w:rsidRPr="006D0782" w:rsidRDefault="006D0782" w:rsidP="006D0782">
      <w:pPr>
        <w:jc w:val="center"/>
        <w:rPr>
          <w:rFonts w:ascii="Arial" w:hAnsi="Arial" w:cs="Arial"/>
          <w:sz w:val="22"/>
          <w:szCs w:val="22"/>
        </w:rPr>
      </w:pPr>
      <w:r>
        <w:rPr>
          <w:noProof/>
          <w:lang w:val="es-US" w:eastAsia="es-US"/>
        </w:rPr>
        <w:drawing>
          <wp:inline distT="0" distB="0" distL="0" distR="0" wp14:anchorId="3023012F" wp14:editId="60CC6B1A">
            <wp:extent cx="4742121" cy="3359889"/>
            <wp:effectExtent l="0" t="0" r="1905" b="12065"/>
            <wp:docPr id="3" name="Gráfico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FFCF9B-68A9-FD0A-874D-D9B840F6A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85F93C" w14:textId="77777777" w:rsidR="006D0782" w:rsidRPr="006D0782" w:rsidRDefault="006D0782" w:rsidP="006D0782">
      <w:pPr>
        <w:rPr>
          <w:rFonts w:ascii="Arial" w:hAnsi="Arial" w:cs="Arial"/>
          <w:sz w:val="22"/>
          <w:szCs w:val="22"/>
        </w:rPr>
      </w:pPr>
    </w:p>
    <w:p w14:paraId="3E2C1914" w14:textId="77777777" w:rsidR="006D0782" w:rsidRPr="006D0782" w:rsidRDefault="006D0782" w:rsidP="006D0782">
      <w:pPr>
        <w:rPr>
          <w:rFonts w:ascii="Arial" w:hAnsi="Arial" w:cs="Arial"/>
          <w:sz w:val="22"/>
          <w:szCs w:val="22"/>
        </w:rPr>
      </w:pPr>
    </w:p>
    <w:tbl>
      <w:tblPr>
        <w:tblStyle w:val="TableNormal"/>
        <w:tblW w:w="0" w:type="auto"/>
        <w:jc w:val="center"/>
        <w:tblBorders>
          <w:top w:val="single" w:sz="12" w:space="0" w:color="131313"/>
          <w:left w:val="single" w:sz="12" w:space="0" w:color="131313"/>
          <w:bottom w:val="single" w:sz="12" w:space="0" w:color="131313"/>
          <w:right w:val="single" w:sz="12" w:space="0" w:color="131313"/>
          <w:insideH w:val="single" w:sz="12" w:space="0" w:color="131313"/>
          <w:insideV w:val="single" w:sz="12" w:space="0" w:color="131313"/>
        </w:tblBorders>
        <w:tblLayout w:type="fixed"/>
        <w:tblLook w:val="01E0" w:firstRow="1" w:lastRow="1" w:firstColumn="1" w:lastColumn="1" w:noHBand="0" w:noVBand="0"/>
      </w:tblPr>
      <w:tblGrid>
        <w:gridCol w:w="2620"/>
        <w:gridCol w:w="2620"/>
        <w:gridCol w:w="3100"/>
      </w:tblGrid>
      <w:tr w:rsidR="006D0782" w14:paraId="5039B701" w14:textId="77777777" w:rsidTr="006551C6">
        <w:trPr>
          <w:trHeight w:val="1151"/>
          <w:jc w:val="center"/>
        </w:trPr>
        <w:tc>
          <w:tcPr>
            <w:tcW w:w="2620" w:type="dxa"/>
          </w:tcPr>
          <w:p w14:paraId="0CA1642C" w14:textId="77777777" w:rsidR="006D0782" w:rsidRPr="006551C6" w:rsidRDefault="006D0782" w:rsidP="00A72E65">
            <w:pPr>
              <w:pStyle w:val="TableParagraph"/>
              <w:spacing w:before="21"/>
              <w:rPr>
                <w:rFonts w:ascii="Cambria" w:hAnsi="Cambria"/>
                <w:b/>
                <w:bCs/>
                <w:sz w:val="28"/>
                <w:szCs w:val="28"/>
              </w:rPr>
            </w:pPr>
          </w:p>
          <w:p w14:paraId="268C97F8" w14:textId="77777777" w:rsidR="006D0782" w:rsidRPr="006551C6" w:rsidRDefault="006D0782" w:rsidP="00A72E65">
            <w:pPr>
              <w:pStyle w:val="TableParagraph"/>
              <w:ind w:left="700"/>
              <w:rPr>
                <w:rFonts w:ascii="Cambria" w:hAnsi="Cambria"/>
                <w:b/>
                <w:bCs/>
                <w:sz w:val="28"/>
                <w:szCs w:val="28"/>
              </w:rPr>
            </w:pPr>
            <w:r w:rsidRPr="006551C6">
              <w:rPr>
                <w:rFonts w:ascii="Cambria" w:hAnsi="Cambria"/>
                <w:b/>
                <w:bCs/>
                <w:spacing w:val="-2"/>
                <w:sz w:val="28"/>
                <w:szCs w:val="28"/>
              </w:rPr>
              <w:t>RENGLÓN</w:t>
            </w:r>
          </w:p>
        </w:tc>
        <w:tc>
          <w:tcPr>
            <w:tcW w:w="2620" w:type="dxa"/>
          </w:tcPr>
          <w:p w14:paraId="7AAED078" w14:textId="77777777" w:rsidR="006D0782" w:rsidRPr="006551C6" w:rsidRDefault="006D0782" w:rsidP="00A72E65">
            <w:pPr>
              <w:pStyle w:val="TableParagraph"/>
              <w:spacing w:before="52"/>
              <w:rPr>
                <w:rFonts w:ascii="Cambria" w:hAnsi="Cambria"/>
                <w:b/>
                <w:bCs/>
                <w:sz w:val="28"/>
                <w:szCs w:val="28"/>
              </w:rPr>
            </w:pPr>
          </w:p>
          <w:p w14:paraId="1F808175" w14:textId="77777777" w:rsidR="006D0782" w:rsidRPr="006551C6" w:rsidRDefault="006D0782" w:rsidP="00A72E65">
            <w:pPr>
              <w:pStyle w:val="TableParagraph"/>
              <w:ind w:left="147" w:right="102"/>
              <w:jc w:val="center"/>
              <w:rPr>
                <w:rFonts w:ascii="Cambria" w:hAnsi="Cambria"/>
                <w:b/>
                <w:bCs/>
                <w:sz w:val="28"/>
                <w:szCs w:val="28"/>
              </w:rPr>
            </w:pPr>
            <w:r w:rsidRPr="006551C6">
              <w:rPr>
                <w:rFonts w:ascii="Cambria" w:hAnsi="Cambria"/>
                <w:b/>
                <w:bCs/>
                <w:spacing w:val="-5"/>
                <w:w w:val="105"/>
                <w:sz w:val="28"/>
                <w:szCs w:val="28"/>
              </w:rPr>
              <w:t>MES</w:t>
            </w:r>
          </w:p>
        </w:tc>
        <w:tc>
          <w:tcPr>
            <w:tcW w:w="3100" w:type="dxa"/>
          </w:tcPr>
          <w:p w14:paraId="1FF334B5" w14:textId="77777777" w:rsidR="006D0782" w:rsidRPr="006551C6" w:rsidRDefault="006D0782" w:rsidP="00A72E65">
            <w:pPr>
              <w:pStyle w:val="TableParagraph"/>
              <w:spacing w:before="220" w:line="256" w:lineRule="auto"/>
              <w:ind w:left="824" w:right="822" w:firstLine="73"/>
              <w:rPr>
                <w:rFonts w:ascii="Cambria" w:hAnsi="Cambria"/>
                <w:b/>
                <w:bCs/>
                <w:sz w:val="28"/>
                <w:szCs w:val="28"/>
              </w:rPr>
            </w:pPr>
            <w:r w:rsidRPr="006551C6">
              <w:rPr>
                <w:rFonts w:ascii="Cambria" w:hAnsi="Cambria"/>
                <w:b/>
                <w:bCs/>
                <w:spacing w:val="-2"/>
                <w:sz w:val="28"/>
                <w:szCs w:val="28"/>
              </w:rPr>
              <w:t>TOTAL</w:t>
            </w:r>
            <w:r w:rsidRPr="006551C6">
              <w:rPr>
                <w:rFonts w:ascii="Cambria" w:hAnsi="Cambria"/>
                <w:b/>
                <w:bCs/>
                <w:spacing w:val="-16"/>
                <w:sz w:val="28"/>
                <w:szCs w:val="28"/>
              </w:rPr>
              <w:t xml:space="preserve"> </w:t>
            </w:r>
            <w:r w:rsidRPr="006551C6">
              <w:rPr>
                <w:rFonts w:ascii="Cambria" w:hAnsi="Cambria"/>
                <w:b/>
                <w:bCs/>
                <w:spacing w:val="-2"/>
                <w:sz w:val="28"/>
                <w:szCs w:val="28"/>
              </w:rPr>
              <w:t xml:space="preserve">DE </w:t>
            </w:r>
            <w:r w:rsidRPr="006551C6">
              <w:rPr>
                <w:rFonts w:ascii="Cambria" w:hAnsi="Cambria"/>
                <w:b/>
                <w:bCs/>
                <w:spacing w:val="-12"/>
                <w:sz w:val="28"/>
                <w:szCs w:val="28"/>
              </w:rPr>
              <w:t>DONACIÓN</w:t>
            </w:r>
          </w:p>
        </w:tc>
      </w:tr>
      <w:tr w:rsidR="006D0782" w14:paraId="31412D5F" w14:textId="77777777" w:rsidTr="006551C6">
        <w:trPr>
          <w:trHeight w:val="1122"/>
          <w:jc w:val="center"/>
        </w:trPr>
        <w:tc>
          <w:tcPr>
            <w:tcW w:w="2620" w:type="dxa"/>
          </w:tcPr>
          <w:p w14:paraId="512E847E" w14:textId="77777777" w:rsidR="006D0782" w:rsidRPr="006551C6" w:rsidRDefault="006D0782" w:rsidP="00A72E65">
            <w:pPr>
              <w:pStyle w:val="TableParagraph"/>
              <w:spacing w:before="191" w:line="261" w:lineRule="auto"/>
              <w:ind w:left="716" w:right="587" w:hanging="53"/>
              <w:rPr>
                <w:rFonts w:ascii="Cambria" w:hAnsi="Cambria"/>
                <w:sz w:val="28"/>
                <w:szCs w:val="28"/>
              </w:rPr>
            </w:pPr>
            <w:r w:rsidRPr="006551C6">
              <w:rPr>
                <w:rFonts w:ascii="Cambria" w:hAnsi="Cambria"/>
                <w:spacing w:val="-4"/>
                <w:sz w:val="28"/>
                <w:szCs w:val="28"/>
              </w:rPr>
              <w:t>APORTE</w:t>
            </w:r>
            <w:r w:rsidRPr="006551C6">
              <w:rPr>
                <w:rFonts w:ascii="Cambria" w:hAnsi="Cambria"/>
                <w:spacing w:val="-14"/>
                <w:sz w:val="28"/>
                <w:szCs w:val="28"/>
              </w:rPr>
              <w:t xml:space="preserve"> </w:t>
            </w:r>
            <w:r w:rsidRPr="006551C6">
              <w:rPr>
                <w:rFonts w:ascii="Cambria" w:hAnsi="Cambria"/>
                <w:spacing w:val="-4"/>
                <w:sz w:val="28"/>
                <w:szCs w:val="28"/>
              </w:rPr>
              <w:t xml:space="preserve">A </w:t>
            </w:r>
            <w:r w:rsidRPr="006551C6">
              <w:rPr>
                <w:rFonts w:ascii="Cambria" w:hAnsi="Cambria"/>
                <w:spacing w:val="-2"/>
                <w:sz w:val="28"/>
                <w:szCs w:val="28"/>
              </w:rPr>
              <w:t>IGLESIAS</w:t>
            </w:r>
          </w:p>
        </w:tc>
        <w:tc>
          <w:tcPr>
            <w:tcW w:w="2620" w:type="dxa"/>
          </w:tcPr>
          <w:p w14:paraId="009DBB88" w14:textId="77777777" w:rsidR="006D0782" w:rsidRPr="006551C6" w:rsidRDefault="006D0782" w:rsidP="00A72E65">
            <w:pPr>
              <w:pStyle w:val="TableParagraph"/>
              <w:spacing w:before="49"/>
              <w:rPr>
                <w:rFonts w:ascii="Cambria" w:hAnsi="Cambria"/>
                <w:sz w:val="28"/>
                <w:szCs w:val="28"/>
              </w:rPr>
            </w:pPr>
          </w:p>
          <w:p w14:paraId="3E2FF725" w14:textId="77777777" w:rsidR="006D0782" w:rsidRPr="006551C6" w:rsidRDefault="006D0782" w:rsidP="00A72E65">
            <w:pPr>
              <w:pStyle w:val="TableParagraph"/>
              <w:ind w:left="147" w:right="114"/>
              <w:jc w:val="center"/>
              <w:rPr>
                <w:rFonts w:ascii="Cambria" w:hAnsi="Cambria"/>
                <w:sz w:val="28"/>
                <w:szCs w:val="28"/>
              </w:rPr>
            </w:pPr>
            <w:r w:rsidRPr="006551C6">
              <w:rPr>
                <w:rFonts w:ascii="Cambria" w:hAnsi="Cambria"/>
                <w:spacing w:val="-2"/>
                <w:sz w:val="28"/>
                <w:szCs w:val="28"/>
              </w:rPr>
              <w:t>JULIO</w:t>
            </w:r>
          </w:p>
        </w:tc>
        <w:tc>
          <w:tcPr>
            <w:tcW w:w="3100" w:type="dxa"/>
          </w:tcPr>
          <w:p w14:paraId="51291CC2" w14:textId="77777777" w:rsidR="006D0782" w:rsidRPr="006551C6" w:rsidRDefault="006D0782" w:rsidP="00A72E65">
            <w:pPr>
              <w:pStyle w:val="TableParagraph"/>
              <w:rPr>
                <w:rFonts w:ascii="Cambria" w:hAnsi="Cambria"/>
                <w:sz w:val="28"/>
                <w:szCs w:val="28"/>
              </w:rPr>
            </w:pPr>
          </w:p>
        </w:tc>
      </w:tr>
      <w:tr w:rsidR="006D0782" w14:paraId="54C864B4" w14:textId="77777777" w:rsidTr="006551C6">
        <w:trPr>
          <w:trHeight w:val="1127"/>
          <w:jc w:val="center"/>
        </w:trPr>
        <w:tc>
          <w:tcPr>
            <w:tcW w:w="2620" w:type="dxa"/>
          </w:tcPr>
          <w:p w14:paraId="2C7668C2" w14:textId="77777777" w:rsidR="006D0782" w:rsidRPr="006551C6" w:rsidRDefault="006D0782" w:rsidP="00A72E65">
            <w:pPr>
              <w:pStyle w:val="TableParagraph"/>
              <w:spacing w:before="191" w:line="261" w:lineRule="auto"/>
              <w:ind w:left="716" w:right="587" w:hanging="53"/>
              <w:rPr>
                <w:rFonts w:ascii="Cambria" w:hAnsi="Cambria"/>
                <w:sz w:val="28"/>
                <w:szCs w:val="28"/>
              </w:rPr>
            </w:pPr>
            <w:r w:rsidRPr="006551C6">
              <w:rPr>
                <w:rFonts w:ascii="Cambria" w:hAnsi="Cambria"/>
                <w:spacing w:val="-4"/>
                <w:sz w:val="28"/>
                <w:szCs w:val="28"/>
              </w:rPr>
              <w:t>APORTE</w:t>
            </w:r>
            <w:r w:rsidRPr="006551C6">
              <w:rPr>
                <w:rFonts w:ascii="Cambria" w:hAnsi="Cambria"/>
                <w:spacing w:val="-14"/>
                <w:sz w:val="28"/>
                <w:szCs w:val="28"/>
              </w:rPr>
              <w:t xml:space="preserve"> </w:t>
            </w:r>
            <w:r w:rsidRPr="006551C6">
              <w:rPr>
                <w:rFonts w:ascii="Cambria" w:hAnsi="Cambria"/>
                <w:spacing w:val="-4"/>
                <w:sz w:val="28"/>
                <w:szCs w:val="28"/>
              </w:rPr>
              <w:t xml:space="preserve">A </w:t>
            </w:r>
            <w:r w:rsidRPr="006551C6">
              <w:rPr>
                <w:rFonts w:ascii="Cambria" w:hAnsi="Cambria"/>
                <w:spacing w:val="-2"/>
                <w:sz w:val="28"/>
                <w:szCs w:val="28"/>
              </w:rPr>
              <w:t>IGLESIAS</w:t>
            </w:r>
          </w:p>
        </w:tc>
        <w:tc>
          <w:tcPr>
            <w:tcW w:w="2620" w:type="dxa"/>
          </w:tcPr>
          <w:p w14:paraId="559DACBF" w14:textId="77777777" w:rsidR="006D0782" w:rsidRPr="006551C6" w:rsidRDefault="006D0782" w:rsidP="00A72E65">
            <w:pPr>
              <w:pStyle w:val="TableParagraph"/>
              <w:spacing w:before="58"/>
              <w:rPr>
                <w:rFonts w:ascii="Cambria" w:hAnsi="Cambria"/>
                <w:sz w:val="28"/>
                <w:szCs w:val="28"/>
              </w:rPr>
            </w:pPr>
          </w:p>
          <w:p w14:paraId="1CF90629" w14:textId="77777777" w:rsidR="006D0782" w:rsidRPr="006551C6" w:rsidRDefault="006D0782" w:rsidP="00A72E65">
            <w:pPr>
              <w:pStyle w:val="TableParagraph"/>
              <w:ind w:left="147" w:right="101"/>
              <w:jc w:val="center"/>
              <w:rPr>
                <w:rFonts w:ascii="Cambria" w:hAnsi="Cambria"/>
                <w:sz w:val="28"/>
                <w:szCs w:val="28"/>
              </w:rPr>
            </w:pPr>
            <w:r w:rsidRPr="006551C6">
              <w:rPr>
                <w:rFonts w:ascii="Cambria" w:hAnsi="Cambria"/>
                <w:spacing w:val="-2"/>
                <w:sz w:val="28"/>
                <w:szCs w:val="28"/>
              </w:rPr>
              <w:t>AGOSTO</w:t>
            </w:r>
          </w:p>
        </w:tc>
        <w:tc>
          <w:tcPr>
            <w:tcW w:w="3100" w:type="dxa"/>
          </w:tcPr>
          <w:p w14:paraId="186E2684" w14:textId="77777777" w:rsidR="006D0782" w:rsidRPr="006551C6" w:rsidRDefault="006D0782" w:rsidP="00A72E65">
            <w:pPr>
              <w:pStyle w:val="TableParagraph"/>
              <w:rPr>
                <w:rFonts w:ascii="Cambria" w:hAnsi="Cambria"/>
                <w:sz w:val="28"/>
                <w:szCs w:val="28"/>
              </w:rPr>
            </w:pPr>
          </w:p>
        </w:tc>
      </w:tr>
      <w:tr w:rsidR="006D0782" w14:paraId="006A986D" w14:textId="77777777" w:rsidTr="006551C6">
        <w:trPr>
          <w:trHeight w:val="1127"/>
          <w:jc w:val="center"/>
        </w:trPr>
        <w:tc>
          <w:tcPr>
            <w:tcW w:w="2620" w:type="dxa"/>
          </w:tcPr>
          <w:p w14:paraId="26CC238F" w14:textId="77777777" w:rsidR="006D0782" w:rsidRPr="006551C6" w:rsidRDefault="006D0782" w:rsidP="00A72E65">
            <w:pPr>
              <w:pStyle w:val="TableParagraph"/>
              <w:spacing w:before="182" w:line="244" w:lineRule="auto"/>
              <w:ind w:left="706" w:hanging="42"/>
              <w:rPr>
                <w:rFonts w:ascii="Cambria" w:hAnsi="Cambria"/>
                <w:sz w:val="28"/>
                <w:szCs w:val="28"/>
              </w:rPr>
            </w:pPr>
            <w:r w:rsidRPr="006551C6">
              <w:rPr>
                <w:rFonts w:ascii="Cambria" w:hAnsi="Cambria"/>
                <w:sz w:val="28"/>
                <w:szCs w:val="28"/>
              </w:rPr>
              <w:t>APORTE</w:t>
            </w:r>
            <w:r w:rsidRPr="006551C6">
              <w:rPr>
                <w:rFonts w:ascii="Cambria" w:hAnsi="Cambria"/>
                <w:spacing w:val="-11"/>
                <w:sz w:val="28"/>
                <w:szCs w:val="28"/>
              </w:rPr>
              <w:t xml:space="preserve"> </w:t>
            </w:r>
            <w:r w:rsidRPr="006551C6">
              <w:rPr>
                <w:rFonts w:ascii="Cambria" w:hAnsi="Cambria"/>
                <w:sz w:val="28"/>
                <w:szCs w:val="28"/>
              </w:rPr>
              <w:t xml:space="preserve">A </w:t>
            </w:r>
            <w:r w:rsidRPr="006551C6">
              <w:rPr>
                <w:rFonts w:ascii="Cambria" w:hAnsi="Cambria"/>
                <w:spacing w:val="-2"/>
                <w:w w:val="105"/>
                <w:sz w:val="28"/>
                <w:szCs w:val="28"/>
              </w:rPr>
              <w:t>IGLESIAS</w:t>
            </w:r>
          </w:p>
        </w:tc>
        <w:tc>
          <w:tcPr>
            <w:tcW w:w="2620" w:type="dxa"/>
          </w:tcPr>
          <w:p w14:paraId="007CFA72" w14:textId="77777777" w:rsidR="006D0782" w:rsidRPr="006551C6" w:rsidRDefault="006D0782" w:rsidP="00A72E65">
            <w:pPr>
              <w:pStyle w:val="TableParagraph"/>
              <w:spacing w:before="32"/>
              <w:rPr>
                <w:rFonts w:ascii="Cambria" w:hAnsi="Cambria"/>
                <w:sz w:val="28"/>
                <w:szCs w:val="28"/>
              </w:rPr>
            </w:pPr>
          </w:p>
          <w:p w14:paraId="55A0A48E" w14:textId="77777777" w:rsidR="006D0782" w:rsidRPr="006551C6" w:rsidRDefault="006D0782" w:rsidP="00A72E65">
            <w:pPr>
              <w:pStyle w:val="TableParagraph"/>
              <w:spacing w:before="1"/>
              <w:ind w:left="147" w:right="122"/>
              <w:jc w:val="center"/>
              <w:rPr>
                <w:rFonts w:ascii="Cambria" w:hAnsi="Cambria"/>
                <w:sz w:val="28"/>
                <w:szCs w:val="28"/>
              </w:rPr>
            </w:pPr>
            <w:r w:rsidRPr="006551C6">
              <w:rPr>
                <w:rFonts w:ascii="Cambria" w:hAnsi="Cambria"/>
                <w:spacing w:val="-2"/>
                <w:sz w:val="28"/>
                <w:szCs w:val="28"/>
              </w:rPr>
              <w:t>SEPTIEMBRE</w:t>
            </w:r>
          </w:p>
        </w:tc>
        <w:tc>
          <w:tcPr>
            <w:tcW w:w="3100" w:type="dxa"/>
          </w:tcPr>
          <w:p w14:paraId="0ED5BDD2" w14:textId="77777777" w:rsidR="006D0782" w:rsidRPr="006551C6" w:rsidRDefault="006D0782" w:rsidP="00A72E65">
            <w:pPr>
              <w:pStyle w:val="TableParagraph"/>
              <w:spacing w:before="53"/>
              <w:rPr>
                <w:rFonts w:ascii="Cambria" w:hAnsi="Cambria"/>
                <w:sz w:val="28"/>
                <w:szCs w:val="28"/>
              </w:rPr>
            </w:pPr>
          </w:p>
          <w:p w14:paraId="38DFE540" w14:textId="1FA15C7A" w:rsidR="006D0782" w:rsidRPr="006551C6" w:rsidRDefault="00346589" w:rsidP="00A72E65">
            <w:pPr>
              <w:pStyle w:val="TableParagraph"/>
              <w:spacing w:before="1"/>
              <w:ind w:left="22"/>
              <w:jc w:val="center"/>
              <w:rPr>
                <w:rFonts w:ascii="Cambria" w:hAnsi="Cambria"/>
                <w:sz w:val="28"/>
                <w:szCs w:val="28"/>
              </w:rPr>
            </w:pPr>
            <w:r>
              <w:rPr>
                <w:rFonts w:ascii="Cambria" w:hAnsi="Cambria"/>
                <w:spacing w:val="-2"/>
                <w:sz w:val="28"/>
                <w:szCs w:val="28"/>
              </w:rPr>
              <w:t>RD</w:t>
            </w:r>
            <w:r w:rsidR="006D0782" w:rsidRPr="006551C6">
              <w:rPr>
                <w:rFonts w:ascii="Cambria" w:hAnsi="Cambria"/>
                <w:spacing w:val="-2"/>
                <w:sz w:val="28"/>
                <w:szCs w:val="28"/>
              </w:rPr>
              <w:t>$25,000.00</w:t>
            </w:r>
          </w:p>
        </w:tc>
      </w:tr>
      <w:tr w:rsidR="006D0782" w14:paraId="7FA69A05" w14:textId="77777777" w:rsidTr="006551C6">
        <w:trPr>
          <w:trHeight w:val="776"/>
          <w:jc w:val="center"/>
        </w:trPr>
        <w:tc>
          <w:tcPr>
            <w:tcW w:w="2620" w:type="dxa"/>
          </w:tcPr>
          <w:p w14:paraId="14664EB7" w14:textId="77777777" w:rsidR="006D0782" w:rsidRPr="006551C6" w:rsidRDefault="006D0782" w:rsidP="00A72E65">
            <w:pPr>
              <w:pStyle w:val="TableParagraph"/>
              <w:rPr>
                <w:rFonts w:ascii="Cambria" w:hAnsi="Cambria"/>
                <w:sz w:val="28"/>
                <w:szCs w:val="28"/>
              </w:rPr>
            </w:pPr>
          </w:p>
        </w:tc>
        <w:tc>
          <w:tcPr>
            <w:tcW w:w="2620" w:type="dxa"/>
          </w:tcPr>
          <w:p w14:paraId="33E6700A" w14:textId="55B646B4" w:rsidR="006D0782" w:rsidRPr="006551C6" w:rsidRDefault="006551C6" w:rsidP="006551C6">
            <w:pPr>
              <w:pStyle w:val="TableParagraph"/>
              <w:jc w:val="center"/>
              <w:rPr>
                <w:rFonts w:ascii="Cambria" w:hAnsi="Cambria"/>
                <w:b/>
                <w:bCs/>
                <w:sz w:val="28"/>
                <w:szCs w:val="28"/>
              </w:rPr>
            </w:pPr>
            <w:r>
              <w:rPr>
                <w:rFonts w:ascii="Cambria" w:hAnsi="Cambria"/>
                <w:b/>
                <w:bCs/>
                <w:sz w:val="28"/>
                <w:szCs w:val="28"/>
              </w:rPr>
              <w:t>TOTAL</w:t>
            </w:r>
          </w:p>
        </w:tc>
        <w:tc>
          <w:tcPr>
            <w:tcW w:w="3100" w:type="dxa"/>
          </w:tcPr>
          <w:p w14:paraId="2A64FF65" w14:textId="0BD3C3DC" w:rsidR="006D0782" w:rsidRPr="006551C6" w:rsidRDefault="00346589" w:rsidP="00A72E65">
            <w:pPr>
              <w:pStyle w:val="TableParagraph"/>
              <w:spacing w:before="209"/>
              <w:ind w:left="22" w:right="16"/>
              <w:jc w:val="center"/>
              <w:rPr>
                <w:rFonts w:ascii="Cambria" w:hAnsi="Cambria"/>
                <w:b/>
                <w:bCs/>
                <w:sz w:val="28"/>
                <w:szCs w:val="28"/>
              </w:rPr>
            </w:pPr>
            <w:r>
              <w:rPr>
                <w:rFonts w:ascii="Cambria" w:hAnsi="Cambria"/>
                <w:b/>
                <w:bCs/>
                <w:spacing w:val="-2"/>
                <w:sz w:val="28"/>
                <w:szCs w:val="28"/>
              </w:rPr>
              <w:t>RD</w:t>
            </w:r>
            <w:r w:rsidR="006D0782" w:rsidRPr="006551C6">
              <w:rPr>
                <w:rFonts w:ascii="Cambria" w:hAnsi="Cambria"/>
                <w:b/>
                <w:bCs/>
                <w:spacing w:val="-2"/>
                <w:sz w:val="28"/>
                <w:szCs w:val="28"/>
              </w:rPr>
              <w:t>$25,000.00</w:t>
            </w:r>
          </w:p>
        </w:tc>
      </w:tr>
    </w:tbl>
    <w:p w14:paraId="4D26759F" w14:textId="77777777" w:rsidR="006D0782" w:rsidRDefault="006D0782" w:rsidP="006D0782">
      <w:pPr>
        <w:rPr>
          <w:rFonts w:ascii="Arial" w:hAnsi="Arial" w:cs="Arial"/>
          <w:sz w:val="22"/>
          <w:szCs w:val="22"/>
        </w:rPr>
      </w:pPr>
    </w:p>
    <w:p w14:paraId="6941ED32" w14:textId="63EBDE5D" w:rsidR="006551C6" w:rsidRPr="006D0782" w:rsidRDefault="006551C6" w:rsidP="006551C6">
      <w:pPr>
        <w:jc w:val="center"/>
        <w:rPr>
          <w:rFonts w:ascii="Arial" w:hAnsi="Arial" w:cs="Arial"/>
          <w:sz w:val="22"/>
          <w:szCs w:val="22"/>
        </w:rPr>
      </w:pPr>
      <w:r>
        <w:rPr>
          <w:noProof/>
          <w:lang w:val="es-US" w:eastAsia="es-US"/>
        </w:rPr>
        <w:drawing>
          <wp:inline distT="0" distB="0" distL="0" distR="0" wp14:anchorId="6ABE7B50" wp14:editId="288D8AA0">
            <wp:extent cx="4572000" cy="2743200"/>
            <wp:effectExtent l="0" t="0" r="0" b="0"/>
            <wp:docPr id="4" name="Gráfico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BA6001-03AE-7EBF-16CE-7FE89208B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B74499" w14:textId="77777777" w:rsidR="006D0782" w:rsidRPr="006D0782" w:rsidRDefault="006D0782" w:rsidP="006D0782">
      <w:pPr>
        <w:rPr>
          <w:rFonts w:ascii="Arial" w:hAnsi="Arial" w:cs="Arial"/>
          <w:sz w:val="22"/>
          <w:szCs w:val="22"/>
        </w:rPr>
      </w:pPr>
    </w:p>
    <w:p w14:paraId="33FB38B4" w14:textId="77777777" w:rsidR="006D0782" w:rsidRDefault="006D0782" w:rsidP="006D0782">
      <w:pPr>
        <w:jc w:val="both"/>
        <w:rPr>
          <w:rFonts w:ascii="Arial" w:hAnsi="Arial" w:cs="Arial"/>
          <w:b/>
          <w:bCs/>
          <w:sz w:val="22"/>
          <w:szCs w:val="22"/>
        </w:rPr>
      </w:pPr>
    </w:p>
    <w:p w14:paraId="6E6B76A9" w14:textId="77777777" w:rsidR="006D0782" w:rsidRDefault="006D0782" w:rsidP="006D0782">
      <w:pPr>
        <w:jc w:val="both"/>
        <w:rPr>
          <w:rFonts w:ascii="Arial" w:hAnsi="Arial" w:cs="Arial"/>
          <w:b/>
          <w:bCs/>
          <w:sz w:val="22"/>
          <w:szCs w:val="22"/>
        </w:rPr>
      </w:pPr>
    </w:p>
    <w:p w14:paraId="38EB62D5" w14:textId="77777777" w:rsidR="006D0782" w:rsidRDefault="006D0782" w:rsidP="006D0782">
      <w:pPr>
        <w:jc w:val="both"/>
        <w:rPr>
          <w:rFonts w:ascii="Arial" w:hAnsi="Arial" w:cs="Arial"/>
          <w:b/>
          <w:bCs/>
          <w:sz w:val="22"/>
          <w:szCs w:val="22"/>
        </w:rPr>
      </w:pPr>
    </w:p>
    <w:tbl>
      <w:tblPr>
        <w:tblStyle w:val="TableNormal"/>
        <w:tblW w:w="0" w:type="auto"/>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Layout w:type="fixed"/>
        <w:tblLook w:val="01E0" w:firstRow="1" w:lastRow="1" w:firstColumn="1" w:lastColumn="1" w:noHBand="0" w:noVBand="0"/>
      </w:tblPr>
      <w:tblGrid>
        <w:gridCol w:w="2620"/>
        <w:gridCol w:w="2855"/>
        <w:gridCol w:w="2989"/>
      </w:tblGrid>
      <w:tr w:rsidR="006551C6" w14:paraId="4E4FAB11" w14:textId="77777777" w:rsidTr="006551C6">
        <w:trPr>
          <w:trHeight w:val="1151"/>
        </w:trPr>
        <w:tc>
          <w:tcPr>
            <w:tcW w:w="2620" w:type="dxa"/>
          </w:tcPr>
          <w:p w14:paraId="34852973" w14:textId="77777777" w:rsidR="006551C6" w:rsidRPr="006551C6" w:rsidRDefault="006551C6" w:rsidP="00A72E65">
            <w:pPr>
              <w:pStyle w:val="TableParagraph"/>
              <w:spacing w:before="89"/>
              <w:rPr>
                <w:rFonts w:ascii="Cambria" w:hAnsi="Cambria"/>
                <w:b/>
                <w:bCs/>
                <w:sz w:val="28"/>
                <w:szCs w:val="28"/>
              </w:rPr>
            </w:pPr>
          </w:p>
          <w:p w14:paraId="7393E017" w14:textId="77777777" w:rsidR="006551C6" w:rsidRPr="006551C6" w:rsidRDefault="006551C6" w:rsidP="00A72E65">
            <w:pPr>
              <w:pStyle w:val="TableParagraph"/>
              <w:ind w:left="698"/>
              <w:rPr>
                <w:rFonts w:ascii="Cambria" w:hAnsi="Cambria"/>
                <w:b/>
                <w:bCs/>
                <w:sz w:val="28"/>
                <w:szCs w:val="28"/>
              </w:rPr>
            </w:pPr>
            <w:r w:rsidRPr="006551C6">
              <w:rPr>
                <w:rFonts w:ascii="Cambria" w:hAnsi="Cambria"/>
                <w:b/>
                <w:bCs/>
                <w:spacing w:val="-2"/>
                <w:w w:val="110"/>
                <w:sz w:val="28"/>
                <w:szCs w:val="28"/>
              </w:rPr>
              <w:t>RENGLÓN</w:t>
            </w:r>
          </w:p>
        </w:tc>
        <w:tc>
          <w:tcPr>
            <w:tcW w:w="2855" w:type="dxa"/>
          </w:tcPr>
          <w:p w14:paraId="0B08BEDB" w14:textId="77777777" w:rsidR="006551C6" w:rsidRPr="006551C6" w:rsidRDefault="006551C6" w:rsidP="00A72E65">
            <w:pPr>
              <w:pStyle w:val="TableParagraph"/>
              <w:spacing w:before="52"/>
              <w:rPr>
                <w:rFonts w:ascii="Cambria" w:hAnsi="Cambria"/>
                <w:b/>
                <w:bCs/>
                <w:sz w:val="28"/>
                <w:szCs w:val="28"/>
              </w:rPr>
            </w:pPr>
          </w:p>
          <w:p w14:paraId="698E8BA2" w14:textId="5503666C" w:rsidR="006551C6" w:rsidRPr="006551C6" w:rsidRDefault="006551C6" w:rsidP="00A72E65">
            <w:pPr>
              <w:pStyle w:val="TableParagraph"/>
              <w:ind w:left="43" w:right="12"/>
              <w:jc w:val="center"/>
              <w:rPr>
                <w:rFonts w:ascii="Cambria" w:hAnsi="Cambria"/>
                <w:b/>
                <w:bCs/>
                <w:sz w:val="28"/>
                <w:szCs w:val="28"/>
              </w:rPr>
            </w:pPr>
            <w:r w:rsidRPr="006551C6">
              <w:rPr>
                <w:rFonts w:ascii="Cambria" w:hAnsi="Cambria"/>
                <w:b/>
                <w:bCs/>
                <w:spacing w:val="-5"/>
                <w:w w:val="105"/>
                <w:sz w:val="28"/>
                <w:szCs w:val="28"/>
              </w:rPr>
              <w:t>MES</w:t>
            </w:r>
          </w:p>
        </w:tc>
        <w:tc>
          <w:tcPr>
            <w:tcW w:w="2989" w:type="dxa"/>
          </w:tcPr>
          <w:p w14:paraId="1C8FA8E9" w14:textId="77777777" w:rsidR="006551C6" w:rsidRPr="006551C6" w:rsidRDefault="006551C6" w:rsidP="00A72E65">
            <w:pPr>
              <w:pStyle w:val="TableParagraph"/>
              <w:spacing w:before="220" w:line="254" w:lineRule="auto"/>
              <w:ind w:left="771" w:firstLine="73"/>
              <w:rPr>
                <w:rFonts w:ascii="Cambria" w:hAnsi="Cambria"/>
                <w:b/>
                <w:bCs/>
                <w:sz w:val="28"/>
                <w:szCs w:val="28"/>
              </w:rPr>
            </w:pPr>
            <w:r w:rsidRPr="006551C6">
              <w:rPr>
                <w:rFonts w:ascii="Cambria" w:hAnsi="Cambria"/>
                <w:b/>
                <w:bCs/>
                <w:sz w:val="28"/>
                <w:szCs w:val="28"/>
              </w:rPr>
              <w:t>TOTAL</w:t>
            </w:r>
            <w:r w:rsidRPr="006551C6">
              <w:rPr>
                <w:rFonts w:ascii="Cambria" w:hAnsi="Cambria"/>
                <w:b/>
                <w:bCs/>
                <w:spacing w:val="-18"/>
                <w:sz w:val="28"/>
                <w:szCs w:val="28"/>
              </w:rPr>
              <w:t xml:space="preserve"> </w:t>
            </w:r>
            <w:r w:rsidRPr="006551C6">
              <w:rPr>
                <w:rFonts w:ascii="Cambria" w:hAnsi="Cambria"/>
                <w:b/>
                <w:bCs/>
                <w:sz w:val="28"/>
                <w:szCs w:val="28"/>
              </w:rPr>
              <w:t xml:space="preserve">DE </w:t>
            </w:r>
            <w:r w:rsidRPr="006551C6">
              <w:rPr>
                <w:rFonts w:ascii="Cambria" w:hAnsi="Cambria"/>
                <w:b/>
                <w:bCs/>
                <w:spacing w:val="-10"/>
                <w:sz w:val="28"/>
                <w:szCs w:val="28"/>
              </w:rPr>
              <w:t>DONACIÓN</w:t>
            </w:r>
          </w:p>
        </w:tc>
      </w:tr>
      <w:tr w:rsidR="006551C6" w14:paraId="4607FB78" w14:textId="77777777" w:rsidTr="006551C6">
        <w:trPr>
          <w:trHeight w:val="1362"/>
        </w:trPr>
        <w:tc>
          <w:tcPr>
            <w:tcW w:w="2620" w:type="dxa"/>
          </w:tcPr>
          <w:p w14:paraId="61627C65" w14:textId="7E7D1C51" w:rsidR="006551C6" w:rsidRPr="006551C6" w:rsidRDefault="006551C6" w:rsidP="00A72E65">
            <w:pPr>
              <w:pStyle w:val="TableParagraph"/>
              <w:spacing w:before="185" w:line="237" w:lineRule="auto"/>
              <w:ind w:left="147" w:right="108"/>
              <w:jc w:val="center"/>
              <w:rPr>
                <w:rFonts w:ascii="Cambria" w:hAnsi="Cambria"/>
                <w:sz w:val="28"/>
                <w:szCs w:val="28"/>
              </w:rPr>
            </w:pPr>
            <w:r w:rsidRPr="006551C6">
              <w:rPr>
                <w:rFonts w:ascii="Cambria" w:hAnsi="Cambria"/>
                <w:spacing w:val="-2"/>
                <w:w w:val="90"/>
                <w:sz w:val="28"/>
                <w:szCs w:val="28"/>
              </w:rPr>
              <w:t xml:space="preserve">APORTES PARA </w:t>
            </w:r>
            <w:r w:rsidRPr="006551C6">
              <w:rPr>
                <w:rFonts w:ascii="Cambria" w:hAnsi="Cambria"/>
                <w:sz w:val="28"/>
                <w:szCs w:val="28"/>
              </w:rPr>
              <w:t xml:space="preserve">ENSERES DEL </w:t>
            </w:r>
            <w:r w:rsidRPr="006551C6">
              <w:rPr>
                <w:rFonts w:ascii="Cambria" w:hAnsi="Cambria"/>
                <w:spacing w:val="-2"/>
                <w:sz w:val="28"/>
                <w:szCs w:val="28"/>
              </w:rPr>
              <w:t>HOGAR</w:t>
            </w:r>
          </w:p>
        </w:tc>
        <w:tc>
          <w:tcPr>
            <w:tcW w:w="2855" w:type="dxa"/>
          </w:tcPr>
          <w:p w14:paraId="1A4B2B00" w14:textId="77777777" w:rsidR="006551C6" w:rsidRPr="006551C6" w:rsidRDefault="006551C6" w:rsidP="00A72E65">
            <w:pPr>
              <w:pStyle w:val="TableParagraph"/>
              <w:spacing w:before="148"/>
              <w:rPr>
                <w:rFonts w:ascii="Cambria" w:hAnsi="Cambria"/>
                <w:sz w:val="28"/>
                <w:szCs w:val="28"/>
              </w:rPr>
            </w:pPr>
          </w:p>
          <w:p w14:paraId="50BD5F96" w14:textId="77777777" w:rsidR="006551C6" w:rsidRPr="006551C6" w:rsidRDefault="006551C6" w:rsidP="00A72E65">
            <w:pPr>
              <w:pStyle w:val="TableParagraph"/>
              <w:ind w:left="43"/>
              <w:jc w:val="center"/>
              <w:rPr>
                <w:rFonts w:ascii="Cambria" w:hAnsi="Cambria"/>
                <w:sz w:val="28"/>
                <w:szCs w:val="28"/>
              </w:rPr>
            </w:pPr>
            <w:r w:rsidRPr="006551C6">
              <w:rPr>
                <w:rFonts w:ascii="Cambria" w:hAnsi="Cambria"/>
                <w:spacing w:val="-2"/>
                <w:w w:val="105"/>
                <w:sz w:val="28"/>
                <w:szCs w:val="28"/>
              </w:rPr>
              <w:t>JULIO</w:t>
            </w:r>
          </w:p>
        </w:tc>
        <w:tc>
          <w:tcPr>
            <w:tcW w:w="2989" w:type="dxa"/>
          </w:tcPr>
          <w:p w14:paraId="0C08ED5D" w14:textId="77777777" w:rsidR="006551C6" w:rsidRPr="006551C6" w:rsidRDefault="006551C6" w:rsidP="00A72E65">
            <w:pPr>
              <w:pStyle w:val="TableParagraph"/>
              <w:spacing w:before="104"/>
              <w:rPr>
                <w:rFonts w:ascii="Cambria" w:hAnsi="Cambria"/>
                <w:sz w:val="28"/>
                <w:szCs w:val="28"/>
              </w:rPr>
            </w:pPr>
          </w:p>
          <w:p w14:paraId="4D86C387" w14:textId="77777777" w:rsidR="006551C6" w:rsidRPr="006551C6" w:rsidRDefault="006551C6" w:rsidP="00A72E65">
            <w:pPr>
              <w:pStyle w:val="TableParagraph"/>
              <w:ind w:left="74" w:right="87"/>
              <w:jc w:val="center"/>
              <w:rPr>
                <w:rFonts w:ascii="Cambria" w:hAnsi="Cambria"/>
                <w:sz w:val="28"/>
                <w:szCs w:val="28"/>
              </w:rPr>
            </w:pPr>
            <w:r w:rsidRPr="006551C6">
              <w:rPr>
                <w:rFonts w:ascii="Cambria" w:hAnsi="Cambria"/>
                <w:spacing w:val="-2"/>
                <w:w w:val="95"/>
                <w:sz w:val="28"/>
                <w:szCs w:val="28"/>
              </w:rPr>
              <w:t>RD$10,260.00</w:t>
            </w:r>
          </w:p>
        </w:tc>
      </w:tr>
      <w:tr w:rsidR="006551C6" w14:paraId="1B6F7552" w14:textId="77777777" w:rsidTr="006551C6">
        <w:trPr>
          <w:trHeight w:val="1714"/>
        </w:trPr>
        <w:tc>
          <w:tcPr>
            <w:tcW w:w="2620" w:type="dxa"/>
          </w:tcPr>
          <w:p w14:paraId="3B46F3E0" w14:textId="20B43C86" w:rsidR="006551C6" w:rsidRPr="006551C6" w:rsidRDefault="006551C6" w:rsidP="006551C6">
            <w:pPr>
              <w:pStyle w:val="TableParagraph"/>
              <w:spacing w:before="191" w:line="312" w:lineRule="exact"/>
              <w:ind w:left="414"/>
              <w:rPr>
                <w:rFonts w:ascii="Cambria" w:hAnsi="Cambria"/>
                <w:sz w:val="28"/>
                <w:szCs w:val="28"/>
              </w:rPr>
            </w:pPr>
            <w:r w:rsidRPr="006551C6">
              <w:rPr>
                <w:rFonts w:ascii="Cambria" w:hAnsi="Cambria"/>
                <w:spacing w:val="-2"/>
                <w:sz w:val="28"/>
                <w:szCs w:val="28"/>
              </w:rPr>
              <w:t>APORTES PARA</w:t>
            </w:r>
          </w:p>
          <w:p w14:paraId="2C06A494" w14:textId="77777777" w:rsidR="006551C6" w:rsidRDefault="006551C6" w:rsidP="006551C6">
            <w:pPr>
              <w:pStyle w:val="TableParagraph"/>
              <w:spacing w:line="294" w:lineRule="exact"/>
              <w:ind w:left="517"/>
              <w:rPr>
                <w:rFonts w:ascii="Cambria" w:hAnsi="Cambria"/>
                <w:spacing w:val="-5"/>
                <w:w w:val="95"/>
                <w:sz w:val="28"/>
                <w:szCs w:val="28"/>
              </w:rPr>
            </w:pPr>
            <w:r w:rsidRPr="006551C6">
              <w:rPr>
                <w:rFonts w:ascii="Cambria" w:hAnsi="Cambria"/>
                <w:w w:val="90"/>
                <w:sz w:val="28"/>
                <w:szCs w:val="28"/>
              </w:rPr>
              <w:t>ENSERES</w:t>
            </w:r>
            <w:r w:rsidRPr="006551C6">
              <w:rPr>
                <w:rFonts w:ascii="Cambria" w:hAnsi="Cambria"/>
                <w:spacing w:val="36"/>
                <w:sz w:val="28"/>
                <w:szCs w:val="28"/>
              </w:rPr>
              <w:t xml:space="preserve"> </w:t>
            </w:r>
            <w:r w:rsidRPr="006551C6">
              <w:rPr>
                <w:rFonts w:ascii="Cambria" w:hAnsi="Cambria"/>
                <w:spacing w:val="-5"/>
                <w:w w:val="95"/>
                <w:sz w:val="28"/>
                <w:szCs w:val="28"/>
              </w:rPr>
              <w:t>DEL</w:t>
            </w:r>
          </w:p>
          <w:p w14:paraId="24065D26" w14:textId="06C89862" w:rsidR="006551C6" w:rsidRPr="006551C6" w:rsidRDefault="006551C6" w:rsidP="006551C6">
            <w:pPr>
              <w:pStyle w:val="TableParagraph"/>
              <w:spacing w:line="294" w:lineRule="exact"/>
              <w:ind w:left="517"/>
              <w:rPr>
                <w:rFonts w:ascii="Cambria" w:hAnsi="Cambria"/>
                <w:sz w:val="28"/>
                <w:szCs w:val="28"/>
              </w:rPr>
            </w:pPr>
            <w:r>
              <w:rPr>
                <w:rFonts w:ascii="Cambria" w:hAnsi="Cambria"/>
                <w:w w:val="90"/>
                <w:sz w:val="28"/>
                <w:szCs w:val="28"/>
              </w:rPr>
              <w:t xml:space="preserve">      HOGAR</w:t>
            </w:r>
          </w:p>
          <w:p w14:paraId="15E49131" w14:textId="77777777" w:rsidR="006551C6" w:rsidRPr="006551C6" w:rsidRDefault="006551C6" w:rsidP="006551C6">
            <w:pPr>
              <w:pStyle w:val="TableParagraph"/>
              <w:spacing w:before="11"/>
              <w:jc w:val="center"/>
              <w:rPr>
                <w:rFonts w:ascii="Cambria" w:hAnsi="Cambria"/>
                <w:sz w:val="28"/>
                <w:szCs w:val="28"/>
              </w:rPr>
            </w:pPr>
          </w:p>
          <w:p w14:paraId="7CA2CCF4" w14:textId="41B64376" w:rsidR="006551C6" w:rsidRPr="006551C6" w:rsidRDefault="006551C6" w:rsidP="006551C6">
            <w:pPr>
              <w:pStyle w:val="TableParagraph"/>
              <w:spacing w:line="172" w:lineRule="exact"/>
              <w:ind w:left="887"/>
              <w:jc w:val="center"/>
              <w:rPr>
                <w:rFonts w:ascii="Cambria" w:hAnsi="Cambria"/>
                <w:position w:val="-2"/>
                <w:sz w:val="28"/>
                <w:szCs w:val="28"/>
              </w:rPr>
            </w:pPr>
          </w:p>
          <w:p w14:paraId="0C9DA9C6" w14:textId="77777777" w:rsidR="006551C6" w:rsidRPr="006551C6" w:rsidRDefault="006551C6" w:rsidP="00A72E65">
            <w:pPr>
              <w:pStyle w:val="TableParagraph"/>
              <w:spacing w:before="72"/>
              <w:rPr>
                <w:rFonts w:ascii="Cambria" w:hAnsi="Cambria"/>
                <w:sz w:val="28"/>
                <w:szCs w:val="28"/>
              </w:rPr>
            </w:pPr>
          </w:p>
        </w:tc>
        <w:tc>
          <w:tcPr>
            <w:tcW w:w="2855" w:type="dxa"/>
          </w:tcPr>
          <w:p w14:paraId="1786D198" w14:textId="77777777" w:rsidR="006551C6" w:rsidRPr="006551C6" w:rsidRDefault="006551C6" w:rsidP="00A72E65">
            <w:pPr>
              <w:pStyle w:val="TableParagraph"/>
              <w:spacing w:before="173"/>
              <w:rPr>
                <w:rFonts w:ascii="Cambria" w:hAnsi="Cambria"/>
                <w:sz w:val="28"/>
                <w:szCs w:val="28"/>
              </w:rPr>
            </w:pPr>
          </w:p>
          <w:p w14:paraId="2A2384B2" w14:textId="77777777" w:rsidR="006551C6" w:rsidRPr="006551C6" w:rsidRDefault="006551C6" w:rsidP="00A72E65">
            <w:pPr>
              <w:pStyle w:val="TableParagraph"/>
              <w:spacing w:before="1"/>
              <w:ind w:left="43" w:right="10"/>
              <w:jc w:val="center"/>
              <w:rPr>
                <w:rFonts w:ascii="Cambria" w:hAnsi="Cambria"/>
                <w:sz w:val="28"/>
                <w:szCs w:val="28"/>
              </w:rPr>
            </w:pPr>
            <w:r w:rsidRPr="006551C6">
              <w:rPr>
                <w:rFonts w:ascii="Cambria" w:hAnsi="Cambria"/>
                <w:spacing w:val="-2"/>
                <w:sz w:val="28"/>
                <w:szCs w:val="28"/>
              </w:rPr>
              <w:t>AGOSTO</w:t>
            </w:r>
          </w:p>
        </w:tc>
        <w:tc>
          <w:tcPr>
            <w:tcW w:w="2989" w:type="dxa"/>
          </w:tcPr>
          <w:p w14:paraId="2FA6574A" w14:textId="77777777" w:rsidR="006551C6" w:rsidRPr="006551C6" w:rsidRDefault="006551C6" w:rsidP="00A72E65">
            <w:pPr>
              <w:pStyle w:val="TableParagraph"/>
              <w:rPr>
                <w:rFonts w:ascii="Cambria" w:hAnsi="Cambria"/>
                <w:sz w:val="28"/>
                <w:szCs w:val="28"/>
              </w:rPr>
            </w:pPr>
          </w:p>
        </w:tc>
      </w:tr>
      <w:tr w:rsidR="006551C6" w14:paraId="0F8A0640" w14:textId="77777777" w:rsidTr="006551C6">
        <w:trPr>
          <w:trHeight w:val="1357"/>
        </w:trPr>
        <w:tc>
          <w:tcPr>
            <w:tcW w:w="2620" w:type="dxa"/>
          </w:tcPr>
          <w:p w14:paraId="1DF4908D" w14:textId="77777777" w:rsidR="006551C6" w:rsidRPr="006551C6" w:rsidRDefault="006551C6" w:rsidP="00A72E65">
            <w:pPr>
              <w:pStyle w:val="TableParagraph"/>
              <w:spacing w:before="191" w:line="254" w:lineRule="auto"/>
              <w:ind w:left="147" w:right="74"/>
              <w:jc w:val="center"/>
              <w:rPr>
                <w:rFonts w:ascii="Cambria" w:hAnsi="Cambria"/>
                <w:sz w:val="28"/>
                <w:szCs w:val="28"/>
              </w:rPr>
            </w:pPr>
            <w:r w:rsidRPr="006551C6">
              <w:rPr>
                <w:rFonts w:ascii="Cambria" w:hAnsi="Cambria"/>
                <w:w w:val="105"/>
                <w:sz w:val="28"/>
                <w:szCs w:val="28"/>
              </w:rPr>
              <w:t xml:space="preserve">APORTES PARA ENSERES DEL </w:t>
            </w:r>
            <w:r w:rsidRPr="006551C6">
              <w:rPr>
                <w:rFonts w:ascii="Cambria" w:hAnsi="Cambria"/>
                <w:spacing w:val="-2"/>
                <w:w w:val="105"/>
                <w:sz w:val="28"/>
                <w:szCs w:val="28"/>
              </w:rPr>
              <w:t>HOGAR</w:t>
            </w:r>
          </w:p>
        </w:tc>
        <w:tc>
          <w:tcPr>
            <w:tcW w:w="2855" w:type="dxa"/>
          </w:tcPr>
          <w:p w14:paraId="4A5A28D2" w14:textId="77777777" w:rsidR="006551C6" w:rsidRPr="006551C6" w:rsidRDefault="006551C6" w:rsidP="00A72E65">
            <w:pPr>
              <w:pStyle w:val="TableParagraph"/>
              <w:spacing w:before="164"/>
              <w:rPr>
                <w:rFonts w:ascii="Cambria" w:hAnsi="Cambria"/>
                <w:sz w:val="28"/>
                <w:szCs w:val="28"/>
              </w:rPr>
            </w:pPr>
          </w:p>
          <w:p w14:paraId="7FDCD195" w14:textId="77777777" w:rsidR="006551C6" w:rsidRPr="006551C6" w:rsidRDefault="006551C6" w:rsidP="00A72E65">
            <w:pPr>
              <w:pStyle w:val="TableParagraph"/>
              <w:ind w:left="43" w:right="5"/>
              <w:jc w:val="center"/>
              <w:rPr>
                <w:rFonts w:ascii="Cambria" w:hAnsi="Cambria"/>
                <w:sz w:val="28"/>
                <w:szCs w:val="28"/>
              </w:rPr>
            </w:pPr>
            <w:r w:rsidRPr="006551C6">
              <w:rPr>
                <w:rFonts w:ascii="Cambria" w:hAnsi="Cambria"/>
                <w:spacing w:val="-2"/>
                <w:sz w:val="28"/>
                <w:szCs w:val="28"/>
              </w:rPr>
              <w:t>SEPTIEMBRE</w:t>
            </w:r>
          </w:p>
        </w:tc>
        <w:tc>
          <w:tcPr>
            <w:tcW w:w="2989" w:type="dxa"/>
          </w:tcPr>
          <w:p w14:paraId="55614467" w14:textId="77777777" w:rsidR="006551C6" w:rsidRPr="006551C6" w:rsidRDefault="006551C6" w:rsidP="00A72E65">
            <w:pPr>
              <w:pStyle w:val="TableParagraph"/>
              <w:rPr>
                <w:rFonts w:ascii="Cambria" w:hAnsi="Cambria"/>
                <w:sz w:val="28"/>
                <w:szCs w:val="28"/>
              </w:rPr>
            </w:pPr>
          </w:p>
        </w:tc>
      </w:tr>
      <w:tr w:rsidR="006551C6" w14:paraId="698693DC" w14:textId="77777777" w:rsidTr="006551C6">
        <w:trPr>
          <w:trHeight w:val="786"/>
        </w:trPr>
        <w:tc>
          <w:tcPr>
            <w:tcW w:w="2620" w:type="dxa"/>
          </w:tcPr>
          <w:p w14:paraId="3D1E8F21" w14:textId="77777777" w:rsidR="006551C6" w:rsidRPr="006551C6" w:rsidRDefault="006551C6" w:rsidP="00A72E65">
            <w:pPr>
              <w:pStyle w:val="TableParagraph"/>
              <w:rPr>
                <w:rFonts w:ascii="Cambria" w:hAnsi="Cambria"/>
                <w:sz w:val="28"/>
                <w:szCs w:val="28"/>
              </w:rPr>
            </w:pPr>
          </w:p>
        </w:tc>
        <w:tc>
          <w:tcPr>
            <w:tcW w:w="2855" w:type="dxa"/>
          </w:tcPr>
          <w:p w14:paraId="5865C293" w14:textId="77777777" w:rsidR="006551C6" w:rsidRPr="006551C6" w:rsidRDefault="006551C6" w:rsidP="00A72E65">
            <w:pPr>
              <w:pStyle w:val="TableParagraph"/>
              <w:rPr>
                <w:rFonts w:ascii="Cambria" w:hAnsi="Cambria"/>
                <w:sz w:val="28"/>
                <w:szCs w:val="28"/>
              </w:rPr>
            </w:pPr>
          </w:p>
        </w:tc>
        <w:tc>
          <w:tcPr>
            <w:tcW w:w="2989" w:type="dxa"/>
          </w:tcPr>
          <w:p w14:paraId="52E65638" w14:textId="77777777" w:rsidR="006551C6" w:rsidRPr="006551C6" w:rsidRDefault="006551C6" w:rsidP="00A72E65">
            <w:pPr>
              <w:pStyle w:val="TableParagraph"/>
              <w:spacing w:before="192"/>
              <w:ind w:left="146" w:right="72"/>
              <w:jc w:val="center"/>
              <w:rPr>
                <w:rFonts w:ascii="Cambria" w:hAnsi="Cambria"/>
                <w:b/>
                <w:bCs/>
                <w:sz w:val="28"/>
                <w:szCs w:val="28"/>
              </w:rPr>
            </w:pPr>
            <w:r w:rsidRPr="006551C6">
              <w:rPr>
                <w:rFonts w:ascii="Cambria" w:hAnsi="Cambria"/>
                <w:b/>
                <w:bCs/>
                <w:spacing w:val="-2"/>
                <w:sz w:val="28"/>
                <w:szCs w:val="28"/>
              </w:rPr>
              <w:t>RD$I0,260.00</w:t>
            </w:r>
          </w:p>
        </w:tc>
      </w:tr>
    </w:tbl>
    <w:p w14:paraId="34F4A233" w14:textId="588E6394" w:rsidR="006D0782" w:rsidRDefault="006D0782" w:rsidP="006551C6">
      <w:pPr>
        <w:rPr>
          <w:rFonts w:ascii="Arial" w:hAnsi="Arial" w:cs="Arial"/>
          <w:b/>
          <w:bCs/>
          <w:sz w:val="22"/>
          <w:szCs w:val="22"/>
        </w:rPr>
      </w:pPr>
    </w:p>
    <w:p w14:paraId="3125C7A2" w14:textId="587843E4" w:rsidR="006D0782" w:rsidRDefault="006551C6" w:rsidP="006551C6">
      <w:pPr>
        <w:jc w:val="center"/>
        <w:rPr>
          <w:rFonts w:ascii="Arial" w:hAnsi="Arial" w:cs="Arial"/>
          <w:b/>
          <w:bCs/>
          <w:sz w:val="22"/>
          <w:szCs w:val="22"/>
        </w:rPr>
      </w:pPr>
      <w:r>
        <w:rPr>
          <w:noProof/>
          <w:lang w:val="es-US" w:eastAsia="es-US"/>
        </w:rPr>
        <w:drawing>
          <wp:inline distT="0" distB="0" distL="0" distR="0" wp14:anchorId="18D16350" wp14:editId="33DBB39A">
            <wp:extent cx="4572000" cy="2743200"/>
            <wp:effectExtent l="0" t="0" r="0" b="0"/>
            <wp:docPr id="6" name="Gráfico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CF5B9E-48D1-67C3-BAA1-E80E0967E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6D0782">
        <w:rPr>
          <w:rFonts w:ascii="Arial" w:hAnsi="Arial" w:cs="Arial"/>
          <w:b/>
          <w:bCs/>
          <w:sz w:val="22"/>
          <w:szCs w:val="22"/>
        </w:rPr>
        <w:br w:type="textWrapping" w:clear="all"/>
      </w:r>
      <w:r w:rsidR="00B4315F">
        <w:rPr>
          <w:rFonts w:ascii="Arial" w:hAnsi="Arial" w:cs="Arial"/>
          <w:b/>
          <w:bCs/>
          <w:sz w:val="22"/>
          <w:szCs w:val="22"/>
        </w:rPr>
        <w:br w:type="page"/>
      </w:r>
    </w:p>
    <w:tbl>
      <w:tblPr>
        <w:tblStyle w:val="TableNormal"/>
        <w:tblW w:w="0" w:type="auto"/>
        <w:jc w:val="center"/>
        <w:tblBorders>
          <w:top w:val="single" w:sz="12" w:space="0" w:color="131313"/>
          <w:left w:val="single" w:sz="12" w:space="0" w:color="131313"/>
          <w:bottom w:val="single" w:sz="12" w:space="0" w:color="131313"/>
          <w:right w:val="single" w:sz="12" w:space="0" w:color="131313"/>
          <w:insideH w:val="single" w:sz="12" w:space="0" w:color="131313"/>
          <w:insideV w:val="single" w:sz="12" w:space="0" w:color="131313"/>
        </w:tblBorders>
        <w:tblLayout w:type="fixed"/>
        <w:tblLook w:val="01E0" w:firstRow="1" w:lastRow="1" w:firstColumn="1" w:lastColumn="1" w:noHBand="0" w:noVBand="0"/>
      </w:tblPr>
      <w:tblGrid>
        <w:gridCol w:w="2234"/>
        <w:gridCol w:w="2335"/>
        <w:gridCol w:w="2609"/>
      </w:tblGrid>
      <w:tr w:rsidR="006551C6" w14:paraId="6E6B18C5" w14:textId="77777777" w:rsidTr="006551C6">
        <w:trPr>
          <w:trHeight w:val="947"/>
          <w:jc w:val="center"/>
        </w:trPr>
        <w:tc>
          <w:tcPr>
            <w:tcW w:w="2234" w:type="dxa"/>
          </w:tcPr>
          <w:p w14:paraId="5D113C30" w14:textId="77777777" w:rsidR="006551C6" w:rsidRPr="00346589" w:rsidRDefault="006551C6" w:rsidP="00A72E65">
            <w:pPr>
              <w:pStyle w:val="TableParagraph"/>
              <w:spacing w:before="27"/>
              <w:rPr>
                <w:rFonts w:ascii="Trebuchet MS"/>
                <w:b/>
                <w:bCs/>
                <w:sz w:val="30"/>
              </w:rPr>
            </w:pPr>
          </w:p>
          <w:p w14:paraId="793EF6D1" w14:textId="77777777" w:rsidR="006551C6" w:rsidRPr="00346589" w:rsidRDefault="006551C6" w:rsidP="00A72E65">
            <w:pPr>
              <w:pStyle w:val="TableParagraph"/>
              <w:spacing w:before="1"/>
              <w:ind w:left="595"/>
              <w:rPr>
                <w:rFonts w:ascii="Courier New" w:hAnsi="Courier New"/>
                <w:b/>
                <w:bCs/>
                <w:sz w:val="30"/>
              </w:rPr>
            </w:pPr>
            <w:r w:rsidRPr="00346589">
              <w:rPr>
                <w:rFonts w:ascii="Courier New" w:hAnsi="Courier New"/>
                <w:b/>
                <w:bCs/>
                <w:spacing w:val="-2"/>
                <w:sz w:val="30"/>
              </w:rPr>
              <w:t>RENGLÓN</w:t>
            </w:r>
          </w:p>
        </w:tc>
        <w:tc>
          <w:tcPr>
            <w:tcW w:w="2335" w:type="dxa"/>
          </w:tcPr>
          <w:p w14:paraId="7F8FBA04" w14:textId="77777777" w:rsidR="006551C6" w:rsidRPr="00346589" w:rsidRDefault="006551C6" w:rsidP="00A72E65">
            <w:pPr>
              <w:pStyle w:val="TableParagraph"/>
              <w:spacing w:before="77"/>
              <w:rPr>
                <w:rFonts w:ascii="Trebuchet MS"/>
                <w:b/>
                <w:bCs/>
                <w:sz w:val="26"/>
              </w:rPr>
            </w:pPr>
          </w:p>
          <w:p w14:paraId="47E022AA" w14:textId="77777777" w:rsidR="006551C6" w:rsidRPr="00346589" w:rsidRDefault="006551C6" w:rsidP="00A72E65">
            <w:pPr>
              <w:pStyle w:val="TableParagraph"/>
              <w:ind w:left="40" w:right="2"/>
              <w:jc w:val="center"/>
              <w:rPr>
                <w:rFonts w:ascii="Cambria"/>
                <w:b/>
                <w:bCs/>
                <w:sz w:val="26"/>
              </w:rPr>
            </w:pPr>
            <w:r w:rsidRPr="00346589">
              <w:rPr>
                <w:rFonts w:ascii="Cambria"/>
                <w:b/>
                <w:bCs/>
                <w:spacing w:val="-5"/>
                <w:w w:val="105"/>
                <w:sz w:val="26"/>
              </w:rPr>
              <w:t>MES</w:t>
            </w:r>
          </w:p>
        </w:tc>
        <w:tc>
          <w:tcPr>
            <w:tcW w:w="2609" w:type="dxa"/>
          </w:tcPr>
          <w:p w14:paraId="7C9EAD4B" w14:textId="77777777" w:rsidR="006551C6" w:rsidRPr="00346589" w:rsidRDefault="006551C6" w:rsidP="00A72E65">
            <w:pPr>
              <w:pStyle w:val="TableParagraph"/>
              <w:spacing w:before="220" w:line="261" w:lineRule="auto"/>
              <w:ind w:left="690" w:firstLine="63"/>
              <w:rPr>
                <w:b/>
                <w:bCs/>
                <w:sz w:val="26"/>
              </w:rPr>
            </w:pPr>
            <w:r w:rsidRPr="00346589">
              <w:rPr>
                <w:b/>
                <w:bCs/>
                <w:sz w:val="26"/>
              </w:rPr>
              <w:t>TOTAL</w:t>
            </w:r>
            <w:r w:rsidRPr="00346589">
              <w:rPr>
                <w:b/>
                <w:bCs/>
                <w:spacing w:val="-15"/>
                <w:sz w:val="26"/>
              </w:rPr>
              <w:t xml:space="preserve"> </w:t>
            </w:r>
            <w:r w:rsidRPr="00346589">
              <w:rPr>
                <w:b/>
                <w:bCs/>
                <w:sz w:val="26"/>
              </w:rPr>
              <w:t xml:space="preserve">DE </w:t>
            </w:r>
            <w:r w:rsidRPr="00346589">
              <w:rPr>
                <w:b/>
                <w:bCs/>
                <w:spacing w:val="-8"/>
                <w:sz w:val="26"/>
              </w:rPr>
              <w:t>DONACIÓN</w:t>
            </w:r>
          </w:p>
        </w:tc>
      </w:tr>
      <w:tr w:rsidR="006551C6" w14:paraId="1FC21F61" w14:textId="77777777" w:rsidTr="006551C6">
        <w:trPr>
          <w:trHeight w:val="1229"/>
          <w:jc w:val="center"/>
        </w:trPr>
        <w:tc>
          <w:tcPr>
            <w:tcW w:w="2234" w:type="dxa"/>
          </w:tcPr>
          <w:p w14:paraId="1DA22798" w14:textId="33FCD738" w:rsidR="006551C6" w:rsidRPr="00B42669" w:rsidRDefault="006551C6" w:rsidP="00A72E65">
            <w:pPr>
              <w:pStyle w:val="TableParagraph"/>
              <w:spacing w:before="201" w:line="271" w:lineRule="auto"/>
              <w:ind w:left="255" w:right="70"/>
              <w:jc w:val="center"/>
              <w:rPr>
                <w:sz w:val="26"/>
              </w:rPr>
            </w:pPr>
            <w:r w:rsidRPr="00B42669">
              <w:rPr>
                <w:rFonts w:ascii="Cambria"/>
                <w:sz w:val="26"/>
              </w:rPr>
              <w:t xml:space="preserve">APORTES EN </w:t>
            </w:r>
            <w:r w:rsidRPr="00B42669">
              <w:rPr>
                <w:spacing w:val="-2"/>
                <w:sz w:val="25"/>
              </w:rPr>
              <w:t xml:space="preserve">GASTO </w:t>
            </w:r>
            <w:r w:rsidR="00B42669" w:rsidRPr="00B42669">
              <w:rPr>
                <w:spacing w:val="-2"/>
                <w:sz w:val="26"/>
              </w:rPr>
              <w:t>F</w:t>
            </w:r>
            <w:r w:rsidR="00B42669">
              <w:rPr>
                <w:spacing w:val="-2"/>
                <w:sz w:val="26"/>
              </w:rPr>
              <w:t xml:space="preserve">ÚNEBRES </w:t>
            </w:r>
          </w:p>
        </w:tc>
        <w:tc>
          <w:tcPr>
            <w:tcW w:w="2335" w:type="dxa"/>
          </w:tcPr>
          <w:p w14:paraId="70D5A697" w14:textId="77777777" w:rsidR="006551C6" w:rsidRPr="00B42669" w:rsidRDefault="006551C6" w:rsidP="00A72E65">
            <w:pPr>
              <w:pStyle w:val="TableParagraph"/>
              <w:spacing w:before="230"/>
              <w:rPr>
                <w:rFonts w:ascii="Trebuchet MS"/>
                <w:sz w:val="26"/>
              </w:rPr>
            </w:pPr>
          </w:p>
          <w:p w14:paraId="4F64EDC9" w14:textId="77777777" w:rsidR="006551C6" w:rsidRPr="00B42669" w:rsidRDefault="006551C6" w:rsidP="00A72E65">
            <w:pPr>
              <w:pStyle w:val="TableParagraph"/>
              <w:ind w:left="40" w:right="9"/>
              <w:jc w:val="center"/>
              <w:rPr>
                <w:sz w:val="26"/>
              </w:rPr>
            </w:pPr>
            <w:r w:rsidRPr="00B42669">
              <w:rPr>
                <w:spacing w:val="-2"/>
                <w:sz w:val="26"/>
              </w:rPr>
              <w:t>JULIO</w:t>
            </w:r>
          </w:p>
        </w:tc>
        <w:tc>
          <w:tcPr>
            <w:tcW w:w="2609" w:type="dxa"/>
          </w:tcPr>
          <w:p w14:paraId="6E030678" w14:textId="77777777" w:rsidR="006551C6" w:rsidRPr="00B42669" w:rsidRDefault="006551C6" w:rsidP="00A72E65">
            <w:pPr>
              <w:pStyle w:val="TableParagraph"/>
              <w:spacing w:before="230"/>
              <w:rPr>
                <w:rFonts w:ascii="Trebuchet MS"/>
                <w:sz w:val="26"/>
              </w:rPr>
            </w:pPr>
          </w:p>
          <w:p w14:paraId="051C0A41" w14:textId="61305F21" w:rsidR="006551C6" w:rsidRPr="00B42669" w:rsidRDefault="00346589" w:rsidP="00A72E65">
            <w:pPr>
              <w:pStyle w:val="TableParagraph"/>
              <w:ind w:left="24"/>
              <w:jc w:val="center"/>
              <w:rPr>
                <w:sz w:val="26"/>
              </w:rPr>
            </w:pPr>
            <w:r>
              <w:rPr>
                <w:spacing w:val="-2"/>
                <w:sz w:val="26"/>
              </w:rPr>
              <w:t>RD</w:t>
            </w:r>
            <w:r w:rsidR="006551C6" w:rsidRPr="00B42669">
              <w:rPr>
                <w:spacing w:val="-2"/>
                <w:sz w:val="26"/>
              </w:rPr>
              <w:t>$10,710.00</w:t>
            </w:r>
          </w:p>
        </w:tc>
      </w:tr>
      <w:tr w:rsidR="006551C6" w14:paraId="10D40AA4" w14:textId="77777777" w:rsidTr="006551C6">
        <w:trPr>
          <w:trHeight w:val="1226"/>
          <w:jc w:val="center"/>
        </w:trPr>
        <w:tc>
          <w:tcPr>
            <w:tcW w:w="2234" w:type="dxa"/>
          </w:tcPr>
          <w:p w14:paraId="753A95D1" w14:textId="06845D9A" w:rsidR="006551C6" w:rsidRPr="00B42669" w:rsidRDefault="006551C6" w:rsidP="00A72E65">
            <w:pPr>
              <w:pStyle w:val="TableParagraph"/>
              <w:spacing w:before="191" w:line="264" w:lineRule="auto"/>
              <w:ind w:left="204" w:right="154"/>
              <w:jc w:val="center"/>
              <w:rPr>
                <w:sz w:val="26"/>
              </w:rPr>
            </w:pPr>
            <w:r w:rsidRPr="00B42669">
              <w:rPr>
                <w:rFonts w:ascii="Cambria"/>
                <w:sz w:val="26"/>
              </w:rPr>
              <w:t xml:space="preserve">APORTES EN </w:t>
            </w:r>
            <w:r w:rsidRPr="00B42669">
              <w:rPr>
                <w:spacing w:val="-2"/>
                <w:sz w:val="26"/>
              </w:rPr>
              <w:t xml:space="preserve">GASTO </w:t>
            </w:r>
            <w:r w:rsidR="00B42669" w:rsidRPr="00B42669">
              <w:rPr>
                <w:spacing w:val="-2"/>
                <w:sz w:val="26"/>
              </w:rPr>
              <w:t>F</w:t>
            </w:r>
            <w:r w:rsidR="00B42669">
              <w:rPr>
                <w:spacing w:val="-2"/>
                <w:sz w:val="26"/>
              </w:rPr>
              <w:t>ÚNEBRES</w:t>
            </w:r>
          </w:p>
        </w:tc>
        <w:tc>
          <w:tcPr>
            <w:tcW w:w="2335" w:type="dxa"/>
          </w:tcPr>
          <w:p w14:paraId="63925B00" w14:textId="77777777" w:rsidR="006551C6" w:rsidRPr="00B42669" w:rsidRDefault="006551C6" w:rsidP="00A72E65">
            <w:pPr>
              <w:pStyle w:val="TableParagraph"/>
              <w:spacing w:before="230"/>
              <w:rPr>
                <w:rFonts w:ascii="Trebuchet MS"/>
                <w:sz w:val="26"/>
              </w:rPr>
            </w:pPr>
          </w:p>
          <w:p w14:paraId="00B9F462" w14:textId="77777777" w:rsidR="006551C6" w:rsidRPr="00B42669" w:rsidRDefault="006551C6" w:rsidP="00A72E65">
            <w:pPr>
              <w:pStyle w:val="TableParagraph"/>
              <w:ind w:left="40" w:right="1"/>
              <w:jc w:val="center"/>
              <w:rPr>
                <w:sz w:val="26"/>
              </w:rPr>
            </w:pPr>
            <w:r w:rsidRPr="00B42669">
              <w:rPr>
                <w:spacing w:val="-2"/>
                <w:sz w:val="26"/>
              </w:rPr>
              <w:t>AGOSTO</w:t>
            </w:r>
          </w:p>
        </w:tc>
        <w:tc>
          <w:tcPr>
            <w:tcW w:w="2609" w:type="dxa"/>
          </w:tcPr>
          <w:p w14:paraId="78E0FDDC" w14:textId="77777777" w:rsidR="006551C6" w:rsidRPr="00B42669" w:rsidRDefault="006551C6" w:rsidP="00A72E65">
            <w:pPr>
              <w:pStyle w:val="TableParagraph"/>
              <w:spacing w:before="230"/>
              <w:rPr>
                <w:rFonts w:ascii="Trebuchet MS"/>
                <w:sz w:val="26"/>
              </w:rPr>
            </w:pPr>
          </w:p>
          <w:p w14:paraId="6A77CBD8" w14:textId="77777777" w:rsidR="006551C6" w:rsidRPr="00B42669" w:rsidRDefault="006551C6" w:rsidP="00A72E65">
            <w:pPr>
              <w:pStyle w:val="TableParagraph"/>
              <w:ind w:left="24" w:right="5"/>
              <w:jc w:val="center"/>
              <w:rPr>
                <w:sz w:val="26"/>
              </w:rPr>
            </w:pPr>
            <w:r w:rsidRPr="00B42669">
              <w:rPr>
                <w:spacing w:val="-2"/>
                <w:sz w:val="26"/>
              </w:rPr>
              <w:t>RD$39,550.00</w:t>
            </w:r>
          </w:p>
        </w:tc>
      </w:tr>
      <w:tr w:rsidR="006551C6" w14:paraId="046B06D0" w14:textId="77777777" w:rsidTr="006551C6">
        <w:trPr>
          <w:trHeight w:val="1229"/>
          <w:jc w:val="center"/>
        </w:trPr>
        <w:tc>
          <w:tcPr>
            <w:tcW w:w="2234" w:type="dxa"/>
          </w:tcPr>
          <w:p w14:paraId="31A90202" w14:textId="7D903B2E" w:rsidR="006551C6" w:rsidRPr="00B42669" w:rsidRDefault="006551C6" w:rsidP="00A72E65">
            <w:pPr>
              <w:pStyle w:val="TableParagraph"/>
              <w:spacing w:before="200" w:line="266" w:lineRule="auto"/>
              <w:ind w:left="204" w:right="139"/>
              <w:jc w:val="center"/>
              <w:rPr>
                <w:sz w:val="26"/>
              </w:rPr>
            </w:pPr>
            <w:r w:rsidRPr="00B42669">
              <w:rPr>
                <w:spacing w:val="-2"/>
                <w:sz w:val="26"/>
              </w:rPr>
              <w:t>APORTES</w:t>
            </w:r>
            <w:r w:rsidRPr="00B42669">
              <w:rPr>
                <w:spacing w:val="-4"/>
                <w:sz w:val="26"/>
              </w:rPr>
              <w:t xml:space="preserve"> </w:t>
            </w:r>
            <w:r w:rsidRPr="00B42669">
              <w:rPr>
                <w:spacing w:val="-2"/>
                <w:sz w:val="26"/>
              </w:rPr>
              <w:t xml:space="preserve">EN GASTO </w:t>
            </w:r>
            <w:r w:rsidR="00B42669" w:rsidRPr="00B42669">
              <w:rPr>
                <w:spacing w:val="-2"/>
                <w:sz w:val="26"/>
              </w:rPr>
              <w:t>F</w:t>
            </w:r>
            <w:r w:rsidR="00B42669">
              <w:rPr>
                <w:spacing w:val="-2"/>
                <w:sz w:val="26"/>
              </w:rPr>
              <w:t>ÚNEBRES</w:t>
            </w:r>
          </w:p>
        </w:tc>
        <w:tc>
          <w:tcPr>
            <w:tcW w:w="2335" w:type="dxa"/>
          </w:tcPr>
          <w:p w14:paraId="3BBEC4B1" w14:textId="77777777" w:rsidR="006551C6" w:rsidRPr="00B42669" w:rsidRDefault="006551C6" w:rsidP="00A72E65">
            <w:pPr>
              <w:pStyle w:val="TableParagraph"/>
              <w:spacing w:before="225"/>
              <w:rPr>
                <w:rFonts w:ascii="Trebuchet MS"/>
                <w:sz w:val="26"/>
              </w:rPr>
            </w:pPr>
          </w:p>
          <w:p w14:paraId="208C9C76" w14:textId="77777777" w:rsidR="006551C6" w:rsidRPr="00B42669" w:rsidRDefault="006551C6" w:rsidP="00A72E65">
            <w:pPr>
              <w:pStyle w:val="TableParagraph"/>
              <w:ind w:left="40" w:right="16"/>
              <w:jc w:val="center"/>
              <w:rPr>
                <w:sz w:val="26"/>
              </w:rPr>
            </w:pPr>
            <w:r w:rsidRPr="00B42669">
              <w:rPr>
                <w:spacing w:val="-2"/>
                <w:sz w:val="26"/>
              </w:rPr>
              <w:t>SEPTIEMBRE</w:t>
            </w:r>
          </w:p>
        </w:tc>
        <w:tc>
          <w:tcPr>
            <w:tcW w:w="2609" w:type="dxa"/>
          </w:tcPr>
          <w:p w14:paraId="4D5B0C65" w14:textId="77777777" w:rsidR="006551C6" w:rsidRPr="00B42669" w:rsidRDefault="006551C6" w:rsidP="00A72E65">
            <w:pPr>
              <w:pStyle w:val="TableParagraph"/>
              <w:spacing w:before="225"/>
              <w:rPr>
                <w:rFonts w:ascii="Trebuchet MS"/>
                <w:sz w:val="26"/>
              </w:rPr>
            </w:pPr>
          </w:p>
          <w:p w14:paraId="38F75B01" w14:textId="77777777" w:rsidR="006551C6" w:rsidRPr="00B42669" w:rsidRDefault="006551C6" w:rsidP="00A72E65">
            <w:pPr>
              <w:pStyle w:val="TableParagraph"/>
              <w:ind w:left="24" w:right="16"/>
              <w:jc w:val="center"/>
              <w:rPr>
                <w:sz w:val="26"/>
              </w:rPr>
            </w:pPr>
            <w:r w:rsidRPr="00B42669">
              <w:rPr>
                <w:spacing w:val="-2"/>
                <w:sz w:val="26"/>
              </w:rPr>
              <w:t>RD$4,050.00</w:t>
            </w:r>
          </w:p>
        </w:tc>
      </w:tr>
      <w:tr w:rsidR="006551C6" w14:paraId="48FB6AD3" w14:textId="77777777" w:rsidTr="006551C6">
        <w:trPr>
          <w:trHeight w:val="639"/>
          <w:jc w:val="center"/>
        </w:trPr>
        <w:tc>
          <w:tcPr>
            <w:tcW w:w="2234" w:type="dxa"/>
          </w:tcPr>
          <w:p w14:paraId="18F11E0D" w14:textId="77777777" w:rsidR="006551C6" w:rsidRPr="00B42669" w:rsidRDefault="006551C6" w:rsidP="00A72E65">
            <w:pPr>
              <w:pStyle w:val="TableParagraph"/>
              <w:rPr>
                <w:sz w:val="28"/>
              </w:rPr>
            </w:pPr>
          </w:p>
        </w:tc>
        <w:tc>
          <w:tcPr>
            <w:tcW w:w="2335" w:type="dxa"/>
          </w:tcPr>
          <w:p w14:paraId="751A8CF2" w14:textId="3485524E" w:rsidR="006551C6" w:rsidRPr="00B42669" w:rsidRDefault="001C1E0D" w:rsidP="001C1E0D">
            <w:pPr>
              <w:pStyle w:val="TableParagraph"/>
              <w:jc w:val="center"/>
              <w:rPr>
                <w:b/>
                <w:bCs/>
                <w:sz w:val="28"/>
              </w:rPr>
            </w:pPr>
            <w:r w:rsidRPr="00B42669">
              <w:rPr>
                <w:b/>
                <w:bCs/>
                <w:sz w:val="28"/>
              </w:rPr>
              <w:t>TOTAL</w:t>
            </w:r>
          </w:p>
        </w:tc>
        <w:tc>
          <w:tcPr>
            <w:tcW w:w="2609" w:type="dxa"/>
          </w:tcPr>
          <w:p w14:paraId="169E10E9" w14:textId="7490E9AD" w:rsidR="006551C6" w:rsidRPr="00B42669" w:rsidRDefault="006551C6" w:rsidP="00A72E65">
            <w:pPr>
              <w:pStyle w:val="TableParagraph"/>
              <w:spacing w:before="191"/>
              <w:ind w:left="24" w:right="13"/>
              <w:jc w:val="center"/>
              <w:rPr>
                <w:b/>
                <w:bCs/>
                <w:sz w:val="26"/>
              </w:rPr>
            </w:pPr>
            <w:r w:rsidRPr="00B42669">
              <w:rPr>
                <w:b/>
                <w:bCs/>
                <w:spacing w:val="-2"/>
                <w:sz w:val="26"/>
              </w:rPr>
              <w:t>RD$54</w:t>
            </w:r>
            <w:r w:rsidR="001C1E0D" w:rsidRPr="00B42669">
              <w:rPr>
                <w:b/>
                <w:bCs/>
                <w:spacing w:val="-2"/>
                <w:sz w:val="26"/>
              </w:rPr>
              <w:t>,</w:t>
            </w:r>
            <w:r w:rsidRPr="00B42669">
              <w:rPr>
                <w:b/>
                <w:bCs/>
                <w:spacing w:val="-2"/>
                <w:sz w:val="26"/>
              </w:rPr>
              <w:t>310.00</w:t>
            </w:r>
          </w:p>
        </w:tc>
      </w:tr>
    </w:tbl>
    <w:p w14:paraId="799B93EE" w14:textId="71E7EBA4" w:rsidR="006D0782" w:rsidRDefault="006D0782" w:rsidP="005C5BDD">
      <w:pPr>
        <w:jc w:val="center"/>
        <w:rPr>
          <w:rFonts w:ascii="Arial" w:hAnsi="Arial" w:cs="Arial"/>
          <w:b/>
          <w:bCs/>
          <w:sz w:val="22"/>
          <w:szCs w:val="22"/>
        </w:rPr>
      </w:pPr>
    </w:p>
    <w:p w14:paraId="3D8B1F40" w14:textId="1BF8F4CA" w:rsidR="006551C6" w:rsidRDefault="006551C6" w:rsidP="006551C6">
      <w:pPr>
        <w:jc w:val="center"/>
        <w:rPr>
          <w:rFonts w:ascii="Arial" w:hAnsi="Arial" w:cs="Arial"/>
          <w:b/>
          <w:bCs/>
          <w:sz w:val="22"/>
          <w:szCs w:val="22"/>
        </w:rPr>
      </w:pPr>
      <w:r>
        <w:rPr>
          <w:noProof/>
          <w:lang w:val="es-US" w:eastAsia="es-US"/>
        </w:rPr>
        <w:drawing>
          <wp:inline distT="0" distB="0" distL="0" distR="0" wp14:anchorId="38D39E82" wp14:editId="4AF53D18">
            <wp:extent cx="4572000" cy="2743200"/>
            <wp:effectExtent l="0" t="0" r="0" b="0"/>
            <wp:docPr id="9" name="Gráfico 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D56FCC-E9D0-8AF2-3426-61CD5AE0D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47EBBC" w14:textId="23512964" w:rsidR="006D0782" w:rsidRDefault="006D0782">
      <w:pPr>
        <w:rPr>
          <w:rFonts w:ascii="Arial" w:hAnsi="Arial" w:cs="Arial"/>
          <w:b/>
          <w:bCs/>
          <w:sz w:val="22"/>
          <w:szCs w:val="22"/>
        </w:rPr>
      </w:pPr>
      <w:r>
        <w:rPr>
          <w:rFonts w:ascii="Arial" w:hAnsi="Arial" w:cs="Arial"/>
          <w:b/>
          <w:bCs/>
          <w:sz w:val="22"/>
          <w:szCs w:val="22"/>
        </w:rPr>
        <w:br w:type="page"/>
      </w:r>
    </w:p>
    <w:tbl>
      <w:tblPr>
        <w:tblStyle w:val="TableNormal"/>
        <w:tblW w:w="0" w:type="auto"/>
        <w:jc w:val="center"/>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firstRow="1" w:lastRow="1" w:firstColumn="1" w:lastColumn="1" w:noHBand="0" w:noVBand="0"/>
      </w:tblPr>
      <w:tblGrid>
        <w:gridCol w:w="2679"/>
        <w:gridCol w:w="2129"/>
        <w:gridCol w:w="2745"/>
      </w:tblGrid>
      <w:tr w:rsidR="001C1E0D" w14:paraId="3458C394" w14:textId="77777777" w:rsidTr="001C1E0D">
        <w:trPr>
          <w:trHeight w:val="1088"/>
          <w:jc w:val="center"/>
        </w:trPr>
        <w:tc>
          <w:tcPr>
            <w:tcW w:w="2679" w:type="dxa"/>
          </w:tcPr>
          <w:p w14:paraId="12563B3F" w14:textId="77777777" w:rsidR="001C1E0D" w:rsidRPr="001C1E0D" w:rsidRDefault="001C1E0D" w:rsidP="00A72E65">
            <w:pPr>
              <w:pStyle w:val="TableParagraph"/>
              <w:spacing w:before="90"/>
              <w:rPr>
                <w:rFonts w:ascii="Cambria" w:hAnsi="Cambria"/>
                <w:b/>
                <w:bCs/>
                <w:sz w:val="28"/>
                <w:szCs w:val="28"/>
              </w:rPr>
            </w:pPr>
          </w:p>
          <w:p w14:paraId="112B93F7" w14:textId="77777777" w:rsidR="001C1E0D" w:rsidRPr="001C1E0D" w:rsidRDefault="001C1E0D" w:rsidP="00A72E65">
            <w:pPr>
              <w:pStyle w:val="TableParagraph"/>
              <w:spacing w:before="1"/>
              <w:ind w:left="604"/>
              <w:rPr>
                <w:rFonts w:ascii="Cambria" w:hAnsi="Cambria"/>
                <w:b/>
                <w:bCs/>
                <w:sz w:val="28"/>
                <w:szCs w:val="28"/>
              </w:rPr>
            </w:pPr>
            <w:r w:rsidRPr="001C1E0D">
              <w:rPr>
                <w:rFonts w:ascii="Cambria" w:hAnsi="Cambria"/>
                <w:b/>
                <w:bCs/>
                <w:spacing w:val="-2"/>
                <w:sz w:val="28"/>
                <w:szCs w:val="28"/>
              </w:rPr>
              <w:t>RENGLÓN</w:t>
            </w:r>
          </w:p>
        </w:tc>
        <w:tc>
          <w:tcPr>
            <w:tcW w:w="2129" w:type="dxa"/>
          </w:tcPr>
          <w:p w14:paraId="4FD8276C" w14:textId="77777777" w:rsidR="001C1E0D" w:rsidRPr="001C1E0D" w:rsidRDefault="001C1E0D" w:rsidP="00A72E65">
            <w:pPr>
              <w:pStyle w:val="TableParagraph"/>
              <w:spacing w:before="86"/>
              <w:rPr>
                <w:rFonts w:ascii="Cambria" w:hAnsi="Cambria"/>
                <w:b/>
                <w:bCs/>
                <w:sz w:val="28"/>
                <w:szCs w:val="28"/>
              </w:rPr>
            </w:pPr>
          </w:p>
          <w:p w14:paraId="326D3905" w14:textId="77777777" w:rsidR="001C1E0D" w:rsidRPr="001C1E0D" w:rsidRDefault="001C1E0D" w:rsidP="00A72E65">
            <w:pPr>
              <w:pStyle w:val="TableParagraph"/>
              <w:ind w:left="40" w:right="2"/>
              <w:jc w:val="center"/>
              <w:rPr>
                <w:rFonts w:ascii="Cambria" w:hAnsi="Cambria"/>
                <w:b/>
                <w:bCs/>
                <w:sz w:val="28"/>
                <w:szCs w:val="28"/>
              </w:rPr>
            </w:pPr>
            <w:r w:rsidRPr="001C1E0D">
              <w:rPr>
                <w:rFonts w:ascii="Cambria" w:hAnsi="Cambria"/>
                <w:b/>
                <w:bCs/>
                <w:spacing w:val="-5"/>
                <w:w w:val="105"/>
                <w:sz w:val="28"/>
                <w:szCs w:val="28"/>
              </w:rPr>
              <w:t>MES</w:t>
            </w:r>
          </w:p>
        </w:tc>
        <w:tc>
          <w:tcPr>
            <w:tcW w:w="2745" w:type="dxa"/>
          </w:tcPr>
          <w:p w14:paraId="2331460A" w14:textId="77777777" w:rsidR="001C1E0D" w:rsidRPr="001C1E0D" w:rsidRDefault="001C1E0D" w:rsidP="00A72E65">
            <w:pPr>
              <w:pStyle w:val="TableParagraph"/>
              <w:spacing w:before="220" w:line="268" w:lineRule="auto"/>
              <w:ind w:left="690" w:firstLine="63"/>
              <w:rPr>
                <w:rFonts w:ascii="Cambria" w:hAnsi="Cambria"/>
                <w:b/>
                <w:bCs/>
                <w:sz w:val="28"/>
                <w:szCs w:val="28"/>
              </w:rPr>
            </w:pPr>
            <w:r w:rsidRPr="001C1E0D">
              <w:rPr>
                <w:rFonts w:ascii="Cambria" w:hAnsi="Cambria"/>
                <w:b/>
                <w:bCs/>
                <w:sz w:val="28"/>
                <w:szCs w:val="28"/>
              </w:rPr>
              <w:t>TOTAL</w:t>
            </w:r>
            <w:r w:rsidRPr="001C1E0D">
              <w:rPr>
                <w:rFonts w:ascii="Cambria" w:hAnsi="Cambria"/>
                <w:b/>
                <w:bCs/>
                <w:spacing w:val="-15"/>
                <w:sz w:val="28"/>
                <w:szCs w:val="28"/>
              </w:rPr>
              <w:t xml:space="preserve"> </w:t>
            </w:r>
            <w:r w:rsidRPr="001C1E0D">
              <w:rPr>
                <w:rFonts w:ascii="Cambria" w:hAnsi="Cambria"/>
                <w:b/>
                <w:bCs/>
                <w:sz w:val="28"/>
                <w:szCs w:val="28"/>
              </w:rPr>
              <w:t xml:space="preserve">DE </w:t>
            </w:r>
            <w:r w:rsidRPr="001C1E0D">
              <w:rPr>
                <w:rFonts w:ascii="Cambria" w:hAnsi="Cambria"/>
                <w:b/>
                <w:bCs/>
                <w:spacing w:val="-8"/>
                <w:sz w:val="28"/>
                <w:szCs w:val="28"/>
              </w:rPr>
              <w:t>DONACIÓN</w:t>
            </w:r>
          </w:p>
        </w:tc>
      </w:tr>
      <w:tr w:rsidR="001C1E0D" w14:paraId="7836CB07" w14:textId="77777777" w:rsidTr="001C1E0D">
        <w:trPr>
          <w:trHeight w:val="1304"/>
          <w:jc w:val="center"/>
        </w:trPr>
        <w:tc>
          <w:tcPr>
            <w:tcW w:w="2679" w:type="dxa"/>
          </w:tcPr>
          <w:p w14:paraId="4C53C55A" w14:textId="627E0232" w:rsidR="001C1E0D" w:rsidRPr="001C1E0D" w:rsidRDefault="001C1E0D" w:rsidP="00A72E65">
            <w:pPr>
              <w:pStyle w:val="TableParagraph"/>
              <w:spacing w:before="182" w:line="264" w:lineRule="auto"/>
              <w:ind w:left="287" w:right="248" w:firstLine="30"/>
              <w:jc w:val="center"/>
              <w:rPr>
                <w:rFonts w:ascii="Cambria" w:hAnsi="Cambria"/>
                <w:sz w:val="24"/>
                <w:szCs w:val="24"/>
              </w:rPr>
            </w:pPr>
            <w:r w:rsidRPr="001C1E0D">
              <w:rPr>
                <w:rFonts w:ascii="Cambria" w:hAnsi="Cambria"/>
                <w:w w:val="105"/>
                <w:sz w:val="24"/>
                <w:szCs w:val="24"/>
              </w:rPr>
              <w:t xml:space="preserve">APORTES EN </w:t>
            </w:r>
            <w:r w:rsidRPr="001C1E0D">
              <w:rPr>
                <w:rFonts w:ascii="Cambria" w:hAnsi="Cambria"/>
                <w:spacing w:val="-2"/>
                <w:w w:val="105"/>
                <w:sz w:val="24"/>
                <w:szCs w:val="24"/>
              </w:rPr>
              <w:t xml:space="preserve">INTERNAMIENTOS Y CIRUGIAS </w:t>
            </w:r>
          </w:p>
        </w:tc>
        <w:tc>
          <w:tcPr>
            <w:tcW w:w="2129" w:type="dxa"/>
          </w:tcPr>
          <w:p w14:paraId="44C6FD90" w14:textId="77777777" w:rsidR="001C1E0D" w:rsidRPr="001C1E0D" w:rsidRDefault="001C1E0D" w:rsidP="00A72E65">
            <w:pPr>
              <w:pStyle w:val="TableParagraph"/>
              <w:spacing w:before="203"/>
              <w:rPr>
                <w:rFonts w:ascii="Cambria" w:hAnsi="Cambria"/>
                <w:sz w:val="28"/>
                <w:szCs w:val="28"/>
              </w:rPr>
            </w:pPr>
          </w:p>
          <w:p w14:paraId="20FA5E6C" w14:textId="77777777" w:rsidR="001C1E0D" w:rsidRPr="001C1E0D" w:rsidRDefault="001C1E0D" w:rsidP="00A72E65">
            <w:pPr>
              <w:pStyle w:val="TableParagraph"/>
              <w:ind w:left="40" w:right="20"/>
              <w:jc w:val="center"/>
              <w:rPr>
                <w:rFonts w:ascii="Cambria" w:hAnsi="Cambria"/>
                <w:sz w:val="28"/>
                <w:szCs w:val="28"/>
              </w:rPr>
            </w:pPr>
            <w:r w:rsidRPr="001C1E0D">
              <w:rPr>
                <w:rFonts w:ascii="Cambria" w:hAnsi="Cambria"/>
                <w:spacing w:val="-2"/>
                <w:w w:val="105"/>
                <w:sz w:val="28"/>
                <w:szCs w:val="28"/>
              </w:rPr>
              <w:t>JULIO</w:t>
            </w:r>
          </w:p>
        </w:tc>
        <w:tc>
          <w:tcPr>
            <w:tcW w:w="2745" w:type="dxa"/>
          </w:tcPr>
          <w:p w14:paraId="4005184C" w14:textId="77777777" w:rsidR="001C1E0D" w:rsidRPr="001C1E0D" w:rsidRDefault="001C1E0D" w:rsidP="00A72E65">
            <w:pPr>
              <w:pStyle w:val="TableParagraph"/>
              <w:spacing w:before="182"/>
              <w:rPr>
                <w:rFonts w:ascii="Cambria" w:hAnsi="Cambria"/>
                <w:sz w:val="28"/>
                <w:szCs w:val="28"/>
              </w:rPr>
            </w:pPr>
          </w:p>
          <w:p w14:paraId="1E81E4E4" w14:textId="7B2AC973" w:rsidR="001C1E0D" w:rsidRPr="001C1E0D" w:rsidRDefault="00346589" w:rsidP="00A72E65">
            <w:pPr>
              <w:pStyle w:val="TableParagraph"/>
              <w:ind w:left="24"/>
              <w:jc w:val="center"/>
              <w:rPr>
                <w:rFonts w:ascii="Cambria" w:hAnsi="Cambria"/>
                <w:sz w:val="28"/>
                <w:szCs w:val="28"/>
              </w:rPr>
            </w:pPr>
            <w:r>
              <w:rPr>
                <w:rFonts w:ascii="Cambria" w:hAnsi="Cambria"/>
                <w:spacing w:val="-2"/>
                <w:sz w:val="28"/>
                <w:szCs w:val="28"/>
              </w:rPr>
              <w:t>RD</w:t>
            </w:r>
            <w:r w:rsidR="001C1E0D" w:rsidRPr="001C1E0D">
              <w:rPr>
                <w:rFonts w:ascii="Cambria" w:hAnsi="Cambria"/>
                <w:spacing w:val="-2"/>
                <w:sz w:val="28"/>
                <w:szCs w:val="28"/>
              </w:rPr>
              <w:t>$70,000.00</w:t>
            </w:r>
          </w:p>
        </w:tc>
      </w:tr>
      <w:tr w:rsidR="001C1E0D" w14:paraId="4D4F84D5" w14:textId="77777777" w:rsidTr="001C1E0D">
        <w:trPr>
          <w:trHeight w:val="1304"/>
          <w:jc w:val="center"/>
        </w:trPr>
        <w:tc>
          <w:tcPr>
            <w:tcW w:w="2679" w:type="dxa"/>
          </w:tcPr>
          <w:p w14:paraId="6917C154" w14:textId="4744B981" w:rsidR="001C1E0D" w:rsidRPr="001C1E0D" w:rsidRDefault="001C1E0D" w:rsidP="00A72E65">
            <w:pPr>
              <w:pStyle w:val="TableParagraph"/>
              <w:spacing w:before="182" w:line="264" w:lineRule="auto"/>
              <w:ind w:left="287" w:right="248" w:firstLine="30"/>
              <w:jc w:val="center"/>
              <w:rPr>
                <w:rFonts w:ascii="Cambria" w:hAnsi="Cambria"/>
                <w:sz w:val="24"/>
                <w:szCs w:val="24"/>
              </w:rPr>
            </w:pPr>
            <w:r w:rsidRPr="001C1E0D">
              <w:rPr>
                <w:rFonts w:ascii="Cambria" w:hAnsi="Cambria"/>
                <w:w w:val="105"/>
                <w:sz w:val="24"/>
                <w:szCs w:val="24"/>
              </w:rPr>
              <w:t xml:space="preserve">APORTES EN </w:t>
            </w:r>
            <w:r w:rsidRPr="001C1E0D">
              <w:rPr>
                <w:rFonts w:ascii="Cambria" w:hAnsi="Cambria"/>
                <w:spacing w:val="-2"/>
                <w:w w:val="105"/>
                <w:sz w:val="24"/>
                <w:szCs w:val="24"/>
              </w:rPr>
              <w:t>INTERNAMIENT</w:t>
            </w:r>
            <w:r w:rsidRPr="001C1E0D">
              <w:rPr>
                <w:rFonts w:ascii="Cambria" w:hAnsi="Cambria"/>
                <w:spacing w:val="-2"/>
                <w:sz w:val="24"/>
                <w:szCs w:val="24"/>
              </w:rPr>
              <w:t>OS Y CIRUGIAS</w:t>
            </w:r>
          </w:p>
        </w:tc>
        <w:tc>
          <w:tcPr>
            <w:tcW w:w="2129" w:type="dxa"/>
          </w:tcPr>
          <w:p w14:paraId="4F60A209" w14:textId="77777777" w:rsidR="001C1E0D" w:rsidRPr="001C1E0D" w:rsidRDefault="001C1E0D" w:rsidP="00A72E65">
            <w:pPr>
              <w:pStyle w:val="TableParagraph"/>
              <w:spacing w:before="203"/>
              <w:rPr>
                <w:rFonts w:ascii="Cambria" w:hAnsi="Cambria"/>
                <w:sz w:val="28"/>
                <w:szCs w:val="28"/>
              </w:rPr>
            </w:pPr>
          </w:p>
          <w:p w14:paraId="49350A09" w14:textId="77777777" w:rsidR="001C1E0D" w:rsidRPr="001C1E0D" w:rsidRDefault="001C1E0D" w:rsidP="00A72E65">
            <w:pPr>
              <w:pStyle w:val="TableParagraph"/>
              <w:ind w:left="40"/>
              <w:jc w:val="center"/>
              <w:rPr>
                <w:rFonts w:ascii="Cambria" w:hAnsi="Cambria"/>
                <w:sz w:val="28"/>
                <w:szCs w:val="28"/>
              </w:rPr>
            </w:pPr>
            <w:r w:rsidRPr="001C1E0D">
              <w:rPr>
                <w:rFonts w:ascii="Cambria" w:hAnsi="Cambria"/>
                <w:spacing w:val="-2"/>
                <w:sz w:val="28"/>
                <w:szCs w:val="28"/>
              </w:rPr>
              <w:t>AGOSTO</w:t>
            </w:r>
          </w:p>
        </w:tc>
        <w:tc>
          <w:tcPr>
            <w:tcW w:w="2745" w:type="dxa"/>
          </w:tcPr>
          <w:p w14:paraId="12CEE226" w14:textId="77777777" w:rsidR="001C1E0D" w:rsidRPr="001C1E0D" w:rsidRDefault="001C1E0D" w:rsidP="00A72E65">
            <w:pPr>
              <w:pStyle w:val="TableParagraph"/>
              <w:spacing w:before="182"/>
              <w:rPr>
                <w:rFonts w:ascii="Cambria" w:hAnsi="Cambria"/>
                <w:sz w:val="28"/>
                <w:szCs w:val="28"/>
              </w:rPr>
            </w:pPr>
          </w:p>
          <w:p w14:paraId="25C68E58" w14:textId="77777777" w:rsidR="001C1E0D" w:rsidRPr="001C1E0D" w:rsidRDefault="001C1E0D" w:rsidP="00A72E65">
            <w:pPr>
              <w:pStyle w:val="TableParagraph"/>
              <w:ind w:left="24" w:right="5"/>
              <w:jc w:val="center"/>
              <w:rPr>
                <w:rFonts w:ascii="Cambria" w:hAnsi="Cambria"/>
                <w:sz w:val="28"/>
                <w:szCs w:val="28"/>
              </w:rPr>
            </w:pPr>
            <w:r w:rsidRPr="001C1E0D">
              <w:rPr>
                <w:rFonts w:ascii="Cambria" w:hAnsi="Cambria"/>
                <w:spacing w:val="-2"/>
                <w:sz w:val="28"/>
                <w:szCs w:val="28"/>
              </w:rPr>
              <w:t>RD$50,000.00</w:t>
            </w:r>
          </w:p>
        </w:tc>
      </w:tr>
      <w:tr w:rsidR="001C1E0D" w14:paraId="531AEC0F" w14:textId="77777777" w:rsidTr="001C1E0D">
        <w:trPr>
          <w:trHeight w:val="1309"/>
          <w:jc w:val="center"/>
        </w:trPr>
        <w:tc>
          <w:tcPr>
            <w:tcW w:w="2679" w:type="dxa"/>
          </w:tcPr>
          <w:p w14:paraId="7EA7C86D" w14:textId="218D297C" w:rsidR="001C1E0D" w:rsidRPr="001C1E0D" w:rsidRDefault="001C1E0D" w:rsidP="00A72E65">
            <w:pPr>
              <w:pStyle w:val="TableParagraph"/>
              <w:spacing w:before="195" w:line="256" w:lineRule="auto"/>
              <w:ind w:left="295" w:right="251" w:firstLine="21"/>
              <w:jc w:val="center"/>
              <w:rPr>
                <w:rFonts w:ascii="Cambria" w:hAnsi="Cambria"/>
                <w:sz w:val="24"/>
                <w:szCs w:val="24"/>
              </w:rPr>
            </w:pPr>
            <w:r w:rsidRPr="001C1E0D">
              <w:rPr>
                <w:rFonts w:ascii="Cambria" w:hAnsi="Cambria"/>
                <w:sz w:val="24"/>
                <w:szCs w:val="24"/>
              </w:rPr>
              <w:t xml:space="preserve">APORTES EN </w:t>
            </w:r>
            <w:r w:rsidRPr="001C1E0D">
              <w:rPr>
                <w:rFonts w:ascii="Cambria" w:hAnsi="Cambria"/>
                <w:spacing w:val="-2"/>
                <w:w w:val="90"/>
                <w:sz w:val="24"/>
                <w:szCs w:val="24"/>
              </w:rPr>
              <w:t xml:space="preserve">INTERNAMIENTOS </w:t>
            </w:r>
            <w:r w:rsidRPr="001C1E0D">
              <w:rPr>
                <w:rFonts w:ascii="Cambria" w:hAnsi="Cambria"/>
                <w:sz w:val="24"/>
                <w:szCs w:val="24"/>
              </w:rPr>
              <w:t>Y CIRUGÍAS</w:t>
            </w:r>
          </w:p>
        </w:tc>
        <w:tc>
          <w:tcPr>
            <w:tcW w:w="2129" w:type="dxa"/>
          </w:tcPr>
          <w:p w14:paraId="05C0F0C4" w14:textId="77777777" w:rsidR="001C1E0D" w:rsidRPr="001C1E0D" w:rsidRDefault="001C1E0D" w:rsidP="00A72E65">
            <w:pPr>
              <w:pStyle w:val="TableParagraph"/>
              <w:spacing w:before="198"/>
              <w:rPr>
                <w:rFonts w:ascii="Cambria" w:hAnsi="Cambria"/>
                <w:sz w:val="28"/>
                <w:szCs w:val="28"/>
              </w:rPr>
            </w:pPr>
          </w:p>
          <w:p w14:paraId="55E149B9" w14:textId="77777777" w:rsidR="001C1E0D" w:rsidRPr="001C1E0D" w:rsidRDefault="001C1E0D" w:rsidP="00A72E65">
            <w:pPr>
              <w:pStyle w:val="TableParagraph"/>
              <w:ind w:left="40" w:right="13"/>
              <w:jc w:val="center"/>
              <w:rPr>
                <w:rFonts w:ascii="Cambria" w:hAnsi="Cambria"/>
                <w:sz w:val="28"/>
                <w:szCs w:val="28"/>
              </w:rPr>
            </w:pPr>
            <w:r w:rsidRPr="001C1E0D">
              <w:rPr>
                <w:rFonts w:ascii="Cambria" w:hAnsi="Cambria"/>
                <w:spacing w:val="-2"/>
                <w:sz w:val="28"/>
                <w:szCs w:val="28"/>
              </w:rPr>
              <w:t>SEPTIEMBRE</w:t>
            </w:r>
          </w:p>
        </w:tc>
        <w:tc>
          <w:tcPr>
            <w:tcW w:w="2745" w:type="dxa"/>
          </w:tcPr>
          <w:p w14:paraId="3ED612BA" w14:textId="77777777" w:rsidR="001C1E0D" w:rsidRPr="001C1E0D" w:rsidRDefault="001C1E0D" w:rsidP="00A72E65">
            <w:pPr>
              <w:pStyle w:val="TableParagraph"/>
              <w:spacing w:before="198"/>
              <w:rPr>
                <w:rFonts w:ascii="Cambria" w:hAnsi="Cambria"/>
                <w:sz w:val="28"/>
                <w:szCs w:val="28"/>
              </w:rPr>
            </w:pPr>
          </w:p>
          <w:p w14:paraId="35993F37" w14:textId="77777777" w:rsidR="001C1E0D" w:rsidRPr="001C1E0D" w:rsidRDefault="001C1E0D" w:rsidP="00A72E65">
            <w:pPr>
              <w:pStyle w:val="TableParagraph"/>
              <w:spacing w:before="1"/>
              <w:ind w:left="24" w:right="18"/>
              <w:jc w:val="center"/>
              <w:rPr>
                <w:rFonts w:ascii="Cambria" w:hAnsi="Cambria"/>
                <w:sz w:val="28"/>
                <w:szCs w:val="28"/>
              </w:rPr>
            </w:pPr>
            <w:r w:rsidRPr="001C1E0D">
              <w:rPr>
                <w:rFonts w:ascii="Cambria" w:hAnsi="Cambria"/>
                <w:spacing w:val="-2"/>
                <w:sz w:val="28"/>
                <w:szCs w:val="28"/>
              </w:rPr>
              <w:t>RD$71,674.8</w:t>
            </w:r>
          </w:p>
        </w:tc>
      </w:tr>
      <w:tr w:rsidR="001C1E0D" w14:paraId="2DBFD674" w14:textId="77777777" w:rsidTr="001C1E0D">
        <w:trPr>
          <w:trHeight w:val="738"/>
          <w:jc w:val="center"/>
        </w:trPr>
        <w:tc>
          <w:tcPr>
            <w:tcW w:w="2679" w:type="dxa"/>
          </w:tcPr>
          <w:p w14:paraId="4ADED570" w14:textId="77777777" w:rsidR="001C1E0D" w:rsidRPr="001C1E0D" w:rsidRDefault="001C1E0D" w:rsidP="00A72E65">
            <w:pPr>
              <w:pStyle w:val="TableParagraph"/>
              <w:rPr>
                <w:rFonts w:ascii="Cambria" w:hAnsi="Cambria"/>
                <w:sz w:val="28"/>
                <w:szCs w:val="28"/>
              </w:rPr>
            </w:pPr>
          </w:p>
        </w:tc>
        <w:tc>
          <w:tcPr>
            <w:tcW w:w="2129" w:type="dxa"/>
          </w:tcPr>
          <w:p w14:paraId="61AF094B" w14:textId="1A3B6B52" w:rsidR="001C1E0D" w:rsidRPr="001C1E0D" w:rsidRDefault="001C1E0D" w:rsidP="001C1E0D">
            <w:pPr>
              <w:pStyle w:val="TableParagraph"/>
              <w:jc w:val="center"/>
              <w:rPr>
                <w:rFonts w:ascii="Cambria" w:hAnsi="Cambria"/>
                <w:sz w:val="28"/>
                <w:szCs w:val="28"/>
              </w:rPr>
            </w:pPr>
            <w:r>
              <w:rPr>
                <w:rFonts w:ascii="Cambria" w:hAnsi="Cambria"/>
                <w:sz w:val="28"/>
                <w:szCs w:val="28"/>
              </w:rPr>
              <w:t>TOTAL</w:t>
            </w:r>
          </w:p>
        </w:tc>
        <w:tc>
          <w:tcPr>
            <w:tcW w:w="2745" w:type="dxa"/>
          </w:tcPr>
          <w:p w14:paraId="130479C3" w14:textId="77777777" w:rsidR="001C1E0D" w:rsidRPr="001C1E0D" w:rsidRDefault="001C1E0D" w:rsidP="00A72E65">
            <w:pPr>
              <w:pStyle w:val="TableParagraph"/>
              <w:spacing w:before="200"/>
              <w:ind w:left="24" w:right="5"/>
              <w:jc w:val="center"/>
              <w:rPr>
                <w:rFonts w:ascii="Cambria" w:hAnsi="Cambria"/>
                <w:b/>
                <w:bCs/>
                <w:sz w:val="28"/>
                <w:szCs w:val="28"/>
              </w:rPr>
            </w:pPr>
            <w:r w:rsidRPr="001C1E0D">
              <w:rPr>
                <w:rFonts w:ascii="Cambria" w:hAnsi="Cambria"/>
                <w:b/>
                <w:bCs/>
                <w:spacing w:val="-2"/>
                <w:sz w:val="28"/>
                <w:szCs w:val="28"/>
              </w:rPr>
              <w:t>RD$191,674.8</w:t>
            </w:r>
          </w:p>
        </w:tc>
      </w:tr>
    </w:tbl>
    <w:p w14:paraId="3D89FE27" w14:textId="4D5A3056" w:rsidR="006D0782" w:rsidRDefault="006D0782" w:rsidP="005C5BDD">
      <w:pPr>
        <w:jc w:val="center"/>
        <w:rPr>
          <w:rFonts w:ascii="Arial" w:hAnsi="Arial" w:cs="Arial"/>
          <w:b/>
          <w:bCs/>
          <w:sz w:val="22"/>
          <w:szCs w:val="22"/>
        </w:rPr>
      </w:pPr>
    </w:p>
    <w:p w14:paraId="537144F0" w14:textId="5F0779B8" w:rsidR="001C1E0D" w:rsidRDefault="001C1E0D" w:rsidP="005C5BDD">
      <w:pPr>
        <w:jc w:val="center"/>
        <w:rPr>
          <w:rFonts w:ascii="Arial" w:hAnsi="Arial" w:cs="Arial"/>
          <w:b/>
          <w:bCs/>
          <w:sz w:val="22"/>
          <w:szCs w:val="22"/>
        </w:rPr>
      </w:pPr>
      <w:r>
        <w:rPr>
          <w:noProof/>
          <w:lang w:val="es-US" w:eastAsia="es-US"/>
        </w:rPr>
        <w:drawing>
          <wp:inline distT="0" distB="0" distL="0" distR="0" wp14:anchorId="3CD56AF9" wp14:editId="6275B835">
            <wp:extent cx="4572000" cy="2743200"/>
            <wp:effectExtent l="0" t="0" r="0" b="0"/>
            <wp:docPr id="10" name="Gráfico 1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7DCDB4-1A7C-0625-1BAA-35282F1EE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FD3780" w14:textId="77777777" w:rsidR="006D0782" w:rsidRDefault="006D0782">
      <w:pPr>
        <w:rPr>
          <w:rFonts w:ascii="Arial" w:hAnsi="Arial" w:cs="Arial"/>
          <w:b/>
          <w:bCs/>
          <w:sz w:val="22"/>
          <w:szCs w:val="22"/>
        </w:rPr>
      </w:pPr>
      <w:r>
        <w:rPr>
          <w:rFonts w:ascii="Arial" w:hAnsi="Arial" w:cs="Arial"/>
          <w:b/>
          <w:bCs/>
          <w:sz w:val="22"/>
          <w:szCs w:val="22"/>
        </w:rPr>
        <w:br w:type="page"/>
      </w:r>
    </w:p>
    <w:tbl>
      <w:tblPr>
        <w:tblStyle w:val="TableNormal"/>
        <w:tblW w:w="0" w:type="auto"/>
        <w:jc w:val="center"/>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firstRow="1" w:lastRow="1" w:firstColumn="1" w:lastColumn="1" w:noHBand="0" w:noVBand="0"/>
      </w:tblPr>
      <w:tblGrid>
        <w:gridCol w:w="2543"/>
        <w:gridCol w:w="2202"/>
        <w:gridCol w:w="2807"/>
      </w:tblGrid>
      <w:tr w:rsidR="00FF245D" w14:paraId="6233314D" w14:textId="77777777" w:rsidTr="00FF245D">
        <w:trPr>
          <w:trHeight w:val="1083"/>
          <w:jc w:val="center"/>
        </w:trPr>
        <w:tc>
          <w:tcPr>
            <w:tcW w:w="2543" w:type="dxa"/>
          </w:tcPr>
          <w:p w14:paraId="5FE794FE" w14:textId="77777777" w:rsidR="00FF245D" w:rsidRPr="00FF245D" w:rsidRDefault="00FF245D" w:rsidP="00A72E65">
            <w:pPr>
              <w:pStyle w:val="TableParagraph"/>
              <w:spacing w:before="102"/>
              <w:rPr>
                <w:rFonts w:ascii="Cambria" w:hAnsi="Cambria"/>
                <w:b/>
                <w:bCs/>
                <w:sz w:val="28"/>
                <w:szCs w:val="28"/>
              </w:rPr>
            </w:pPr>
          </w:p>
          <w:p w14:paraId="524BCE2E" w14:textId="77777777" w:rsidR="00FF245D" w:rsidRPr="00FF245D" w:rsidRDefault="00FF245D" w:rsidP="00A72E65">
            <w:pPr>
              <w:pStyle w:val="TableParagraph"/>
              <w:ind w:left="700"/>
              <w:rPr>
                <w:rFonts w:ascii="Cambria" w:hAnsi="Cambria"/>
                <w:b/>
                <w:bCs/>
                <w:sz w:val="28"/>
                <w:szCs w:val="28"/>
              </w:rPr>
            </w:pPr>
            <w:r w:rsidRPr="00FF245D">
              <w:rPr>
                <w:rFonts w:ascii="Cambria" w:hAnsi="Cambria"/>
                <w:b/>
                <w:bCs/>
                <w:spacing w:val="-2"/>
                <w:sz w:val="28"/>
                <w:szCs w:val="28"/>
              </w:rPr>
              <w:t>RENGLÓN</w:t>
            </w:r>
          </w:p>
        </w:tc>
        <w:tc>
          <w:tcPr>
            <w:tcW w:w="2202" w:type="dxa"/>
          </w:tcPr>
          <w:p w14:paraId="4131A8DB" w14:textId="77777777" w:rsidR="00FF245D" w:rsidRPr="00FF245D" w:rsidRDefault="00FF245D" w:rsidP="00A72E65">
            <w:pPr>
              <w:pStyle w:val="TableParagraph"/>
              <w:spacing w:before="47"/>
              <w:rPr>
                <w:rFonts w:ascii="Cambria" w:hAnsi="Cambria"/>
                <w:b/>
                <w:bCs/>
                <w:sz w:val="28"/>
                <w:szCs w:val="28"/>
              </w:rPr>
            </w:pPr>
          </w:p>
          <w:p w14:paraId="2927B3D9" w14:textId="77777777" w:rsidR="00FF245D" w:rsidRPr="00FF245D" w:rsidRDefault="00FF245D" w:rsidP="00A72E65">
            <w:pPr>
              <w:pStyle w:val="TableParagraph"/>
              <w:spacing w:before="1"/>
              <w:ind w:left="64"/>
              <w:jc w:val="center"/>
              <w:rPr>
                <w:rFonts w:ascii="Cambria" w:hAnsi="Cambria"/>
                <w:b/>
                <w:bCs/>
                <w:sz w:val="28"/>
                <w:szCs w:val="28"/>
              </w:rPr>
            </w:pPr>
            <w:r w:rsidRPr="00FF245D">
              <w:rPr>
                <w:rFonts w:ascii="Cambria" w:hAnsi="Cambria"/>
                <w:b/>
                <w:bCs/>
                <w:spacing w:val="-5"/>
                <w:sz w:val="28"/>
                <w:szCs w:val="28"/>
              </w:rPr>
              <w:t>MES</w:t>
            </w:r>
          </w:p>
        </w:tc>
        <w:tc>
          <w:tcPr>
            <w:tcW w:w="2807" w:type="dxa"/>
          </w:tcPr>
          <w:p w14:paraId="732B60F3" w14:textId="77777777" w:rsidR="00FF245D" w:rsidRPr="00FF245D" w:rsidRDefault="00FF245D" w:rsidP="00A72E65">
            <w:pPr>
              <w:pStyle w:val="TableParagraph"/>
              <w:spacing w:before="215" w:line="256" w:lineRule="auto"/>
              <w:ind w:left="713" w:firstLine="83"/>
              <w:rPr>
                <w:rFonts w:ascii="Cambria" w:hAnsi="Cambria"/>
                <w:b/>
                <w:bCs/>
                <w:sz w:val="28"/>
                <w:szCs w:val="28"/>
              </w:rPr>
            </w:pPr>
            <w:r w:rsidRPr="00FF245D">
              <w:rPr>
                <w:rFonts w:ascii="Cambria" w:hAnsi="Cambria"/>
                <w:b/>
                <w:bCs/>
                <w:w w:val="105"/>
                <w:sz w:val="28"/>
                <w:szCs w:val="28"/>
              </w:rPr>
              <w:t xml:space="preserve">TOTAL DE </w:t>
            </w:r>
            <w:r w:rsidRPr="00FF245D">
              <w:rPr>
                <w:rFonts w:ascii="Cambria" w:hAnsi="Cambria"/>
                <w:b/>
                <w:bCs/>
                <w:spacing w:val="-2"/>
                <w:w w:val="105"/>
                <w:sz w:val="28"/>
                <w:szCs w:val="28"/>
              </w:rPr>
              <w:t>DONACIÓN</w:t>
            </w:r>
          </w:p>
        </w:tc>
      </w:tr>
      <w:tr w:rsidR="00FF245D" w14:paraId="120974A3" w14:textId="77777777" w:rsidTr="00FF245D">
        <w:trPr>
          <w:trHeight w:val="1400"/>
          <w:jc w:val="center"/>
        </w:trPr>
        <w:tc>
          <w:tcPr>
            <w:tcW w:w="2543" w:type="dxa"/>
          </w:tcPr>
          <w:p w14:paraId="60F74DE2" w14:textId="77777777" w:rsidR="00FF245D" w:rsidRPr="00FF245D" w:rsidRDefault="00FF245D" w:rsidP="00A72E65">
            <w:pPr>
              <w:pStyle w:val="TableParagraph"/>
              <w:spacing w:before="206"/>
              <w:ind w:left="77" w:right="30"/>
              <w:jc w:val="center"/>
              <w:rPr>
                <w:rFonts w:ascii="Cambria" w:hAnsi="Cambria"/>
                <w:sz w:val="28"/>
                <w:szCs w:val="28"/>
              </w:rPr>
            </w:pPr>
            <w:r w:rsidRPr="00FF245D">
              <w:rPr>
                <w:rFonts w:ascii="Cambria" w:hAnsi="Cambria"/>
                <w:spacing w:val="-2"/>
                <w:w w:val="110"/>
                <w:sz w:val="28"/>
                <w:szCs w:val="28"/>
              </w:rPr>
              <w:t>APORTES</w:t>
            </w:r>
            <w:r w:rsidRPr="00FF245D">
              <w:rPr>
                <w:rFonts w:ascii="Cambria" w:hAnsi="Cambria"/>
                <w:spacing w:val="-4"/>
                <w:w w:val="110"/>
                <w:sz w:val="28"/>
                <w:szCs w:val="28"/>
              </w:rPr>
              <w:t xml:space="preserve"> </w:t>
            </w:r>
            <w:r w:rsidRPr="00FF245D">
              <w:rPr>
                <w:rFonts w:ascii="Cambria" w:hAnsi="Cambria"/>
                <w:spacing w:val="-7"/>
                <w:w w:val="110"/>
                <w:sz w:val="28"/>
                <w:szCs w:val="28"/>
              </w:rPr>
              <w:t>EN</w:t>
            </w:r>
          </w:p>
          <w:p w14:paraId="0A73BB0F" w14:textId="77777777" w:rsidR="00FF245D" w:rsidRPr="00FF245D" w:rsidRDefault="00FF245D" w:rsidP="00A72E65">
            <w:pPr>
              <w:pStyle w:val="TableParagraph"/>
              <w:spacing w:before="33" w:line="297" w:lineRule="exact"/>
              <w:ind w:left="77" w:right="14"/>
              <w:jc w:val="center"/>
              <w:rPr>
                <w:rFonts w:ascii="Cambria" w:hAnsi="Cambria"/>
                <w:sz w:val="28"/>
                <w:szCs w:val="28"/>
              </w:rPr>
            </w:pPr>
            <w:r w:rsidRPr="00FF245D">
              <w:rPr>
                <w:rFonts w:ascii="Cambria" w:hAnsi="Cambria"/>
                <w:w w:val="105"/>
                <w:sz w:val="28"/>
                <w:szCs w:val="28"/>
              </w:rPr>
              <w:t>PINTAS</w:t>
            </w:r>
            <w:r w:rsidRPr="00FF245D">
              <w:rPr>
                <w:rFonts w:ascii="Cambria" w:hAnsi="Cambria"/>
                <w:spacing w:val="8"/>
                <w:w w:val="105"/>
                <w:sz w:val="28"/>
                <w:szCs w:val="28"/>
              </w:rPr>
              <w:t xml:space="preserve"> </w:t>
            </w:r>
            <w:r w:rsidRPr="00FF245D">
              <w:rPr>
                <w:rFonts w:ascii="Cambria" w:hAnsi="Cambria"/>
                <w:spacing w:val="-5"/>
                <w:w w:val="105"/>
                <w:sz w:val="28"/>
                <w:szCs w:val="28"/>
              </w:rPr>
              <w:t>DE</w:t>
            </w:r>
          </w:p>
          <w:p w14:paraId="14DBEDC4" w14:textId="70822CCD" w:rsidR="00FF245D" w:rsidRPr="00FF245D" w:rsidRDefault="00FF245D" w:rsidP="00A72E65">
            <w:pPr>
              <w:pStyle w:val="TableParagraph"/>
              <w:spacing w:line="344" w:lineRule="exact"/>
              <w:ind w:left="77" w:right="22"/>
              <w:jc w:val="center"/>
              <w:rPr>
                <w:rFonts w:ascii="Cambria" w:hAnsi="Cambria"/>
                <w:sz w:val="28"/>
                <w:szCs w:val="28"/>
              </w:rPr>
            </w:pPr>
            <w:r w:rsidRPr="00FF245D">
              <w:rPr>
                <w:rFonts w:ascii="Cambria" w:hAnsi="Cambria"/>
                <w:spacing w:val="-2"/>
                <w:sz w:val="28"/>
                <w:szCs w:val="28"/>
              </w:rPr>
              <w:t>SANGRE</w:t>
            </w:r>
          </w:p>
        </w:tc>
        <w:tc>
          <w:tcPr>
            <w:tcW w:w="2202" w:type="dxa"/>
          </w:tcPr>
          <w:p w14:paraId="543D3E56" w14:textId="77777777" w:rsidR="00FF245D" w:rsidRPr="00FF245D" w:rsidRDefault="00FF245D" w:rsidP="00A72E65">
            <w:pPr>
              <w:pStyle w:val="TableParagraph"/>
              <w:spacing w:before="209"/>
              <w:rPr>
                <w:rFonts w:ascii="Cambria" w:hAnsi="Cambria"/>
                <w:sz w:val="28"/>
                <w:szCs w:val="28"/>
              </w:rPr>
            </w:pPr>
          </w:p>
          <w:p w14:paraId="4C8D43AE" w14:textId="77777777" w:rsidR="00FF245D" w:rsidRPr="00FF245D" w:rsidRDefault="00FF245D" w:rsidP="00A72E65">
            <w:pPr>
              <w:pStyle w:val="TableParagraph"/>
              <w:ind w:left="64" w:right="20"/>
              <w:jc w:val="center"/>
              <w:rPr>
                <w:rFonts w:ascii="Cambria" w:hAnsi="Cambria"/>
                <w:sz w:val="28"/>
                <w:szCs w:val="28"/>
              </w:rPr>
            </w:pPr>
            <w:r w:rsidRPr="00FF245D">
              <w:rPr>
                <w:rFonts w:ascii="Cambria" w:hAnsi="Cambria"/>
                <w:spacing w:val="-4"/>
                <w:w w:val="105"/>
                <w:sz w:val="28"/>
                <w:szCs w:val="28"/>
              </w:rPr>
              <w:t>JULIO</w:t>
            </w:r>
          </w:p>
        </w:tc>
        <w:tc>
          <w:tcPr>
            <w:tcW w:w="2807" w:type="dxa"/>
          </w:tcPr>
          <w:p w14:paraId="626A4D44" w14:textId="77777777" w:rsidR="00FF245D" w:rsidRPr="00FF245D" w:rsidRDefault="00FF245D" w:rsidP="00A72E65">
            <w:pPr>
              <w:pStyle w:val="TableParagraph"/>
              <w:spacing w:before="230"/>
              <w:rPr>
                <w:rFonts w:ascii="Cambria" w:hAnsi="Cambria"/>
                <w:sz w:val="28"/>
                <w:szCs w:val="28"/>
              </w:rPr>
            </w:pPr>
          </w:p>
          <w:p w14:paraId="2323087D" w14:textId="77777777" w:rsidR="00FF245D" w:rsidRPr="00FF245D" w:rsidRDefault="00FF245D" w:rsidP="00A72E65">
            <w:pPr>
              <w:pStyle w:val="TableParagraph"/>
              <w:ind w:left="31" w:right="12"/>
              <w:jc w:val="center"/>
              <w:rPr>
                <w:rFonts w:ascii="Cambria" w:hAnsi="Cambria"/>
                <w:sz w:val="28"/>
                <w:szCs w:val="28"/>
              </w:rPr>
            </w:pPr>
            <w:r w:rsidRPr="00FF245D">
              <w:rPr>
                <w:rFonts w:ascii="Cambria" w:hAnsi="Cambria"/>
                <w:spacing w:val="-2"/>
                <w:sz w:val="28"/>
                <w:szCs w:val="28"/>
              </w:rPr>
              <w:t>RD$43,320.00</w:t>
            </w:r>
          </w:p>
        </w:tc>
      </w:tr>
      <w:tr w:rsidR="00FF245D" w14:paraId="0F7BB8F8" w14:textId="77777777" w:rsidTr="00FF245D">
        <w:trPr>
          <w:trHeight w:val="1391"/>
          <w:jc w:val="center"/>
        </w:trPr>
        <w:tc>
          <w:tcPr>
            <w:tcW w:w="2543" w:type="dxa"/>
          </w:tcPr>
          <w:p w14:paraId="0FCC40CC" w14:textId="77777777" w:rsidR="00FF245D" w:rsidRPr="00FF245D" w:rsidRDefault="00FF245D" w:rsidP="00A72E65">
            <w:pPr>
              <w:pStyle w:val="TableParagraph"/>
              <w:spacing w:before="187"/>
              <w:ind w:left="80" w:right="3"/>
              <w:jc w:val="center"/>
              <w:rPr>
                <w:rFonts w:ascii="Cambria" w:hAnsi="Cambria"/>
                <w:sz w:val="28"/>
                <w:szCs w:val="28"/>
              </w:rPr>
            </w:pPr>
            <w:r w:rsidRPr="00FF245D">
              <w:rPr>
                <w:rFonts w:ascii="Cambria" w:hAnsi="Cambria"/>
                <w:sz w:val="28"/>
                <w:szCs w:val="28"/>
              </w:rPr>
              <w:t>APORTES</w:t>
            </w:r>
            <w:r w:rsidRPr="00FF245D">
              <w:rPr>
                <w:rFonts w:ascii="Cambria" w:hAnsi="Cambria"/>
                <w:spacing w:val="3"/>
                <w:sz w:val="28"/>
                <w:szCs w:val="28"/>
              </w:rPr>
              <w:t xml:space="preserve"> </w:t>
            </w:r>
            <w:r w:rsidRPr="00FF245D">
              <w:rPr>
                <w:rFonts w:ascii="Cambria" w:hAnsi="Cambria"/>
                <w:spacing w:val="-5"/>
                <w:sz w:val="28"/>
                <w:szCs w:val="28"/>
              </w:rPr>
              <w:t>EN</w:t>
            </w:r>
          </w:p>
          <w:p w14:paraId="29DE92B3" w14:textId="77777777" w:rsidR="00FF245D" w:rsidRPr="00FF245D" w:rsidRDefault="00FF245D" w:rsidP="00A72E65">
            <w:pPr>
              <w:pStyle w:val="TableParagraph"/>
              <w:spacing w:before="19"/>
              <w:ind w:left="77" w:right="14"/>
              <w:jc w:val="center"/>
              <w:rPr>
                <w:rFonts w:ascii="Cambria" w:hAnsi="Cambria"/>
                <w:sz w:val="28"/>
                <w:szCs w:val="28"/>
              </w:rPr>
            </w:pPr>
            <w:r w:rsidRPr="00FF245D">
              <w:rPr>
                <w:rFonts w:ascii="Cambria" w:hAnsi="Cambria"/>
                <w:w w:val="105"/>
                <w:sz w:val="28"/>
                <w:szCs w:val="28"/>
              </w:rPr>
              <w:t>PINTAS</w:t>
            </w:r>
            <w:r w:rsidRPr="00FF245D">
              <w:rPr>
                <w:rFonts w:ascii="Cambria" w:hAnsi="Cambria"/>
                <w:spacing w:val="8"/>
                <w:w w:val="105"/>
                <w:sz w:val="28"/>
                <w:szCs w:val="28"/>
              </w:rPr>
              <w:t xml:space="preserve"> </w:t>
            </w:r>
            <w:r w:rsidRPr="00FF245D">
              <w:rPr>
                <w:rFonts w:ascii="Cambria" w:hAnsi="Cambria"/>
                <w:spacing w:val="-5"/>
                <w:w w:val="105"/>
                <w:sz w:val="28"/>
                <w:szCs w:val="28"/>
              </w:rPr>
              <w:t>DE</w:t>
            </w:r>
          </w:p>
          <w:p w14:paraId="5AAEA688" w14:textId="5D5CD2EE" w:rsidR="00FF245D" w:rsidRPr="00FF245D" w:rsidRDefault="00FF245D" w:rsidP="00A72E65">
            <w:pPr>
              <w:pStyle w:val="TableParagraph"/>
              <w:spacing w:before="3"/>
              <w:ind w:left="77" w:right="80"/>
              <w:jc w:val="center"/>
              <w:rPr>
                <w:rFonts w:ascii="Cambria" w:hAnsi="Cambria"/>
                <w:sz w:val="28"/>
                <w:szCs w:val="28"/>
              </w:rPr>
            </w:pPr>
            <w:r w:rsidRPr="00FF245D">
              <w:rPr>
                <w:rFonts w:ascii="Cambria" w:hAnsi="Cambria"/>
                <w:spacing w:val="-2"/>
                <w:w w:val="110"/>
                <w:sz w:val="28"/>
                <w:szCs w:val="28"/>
              </w:rPr>
              <w:t>SANGRE</w:t>
            </w:r>
          </w:p>
        </w:tc>
        <w:tc>
          <w:tcPr>
            <w:tcW w:w="2202" w:type="dxa"/>
          </w:tcPr>
          <w:p w14:paraId="79379083" w14:textId="77777777" w:rsidR="00FF245D" w:rsidRPr="00FF245D" w:rsidRDefault="00FF245D" w:rsidP="00A72E65">
            <w:pPr>
              <w:pStyle w:val="TableParagraph"/>
              <w:spacing w:before="246"/>
              <w:rPr>
                <w:rFonts w:ascii="Cambria" w:hAnsi="Cambria"/>
                <w:sz w:val="28"/>
                <w:szCs w:val="28"/>
              </w:rPr>
            </w:pPr>
          </w:p>
          <w:p w14:paraId="63AFDB03" w14:textId="77777777" w:rsidR="00FF245D" w:rsidRPr="00FF245D" w:rsidRDefault="00FF245D" w:rsidP="00A72E65">
            <w:pPr>
              <w:pStyle w:val="TableParagraph"/>
              <w:ind w:left="64" w:right="19"/>
              <w:jc w:val="center"/>
              <w:rPr>
                <w:rFonts w:ascii="Cambria" w:hAnsi="Cambria"/>
                <w:sz w:val="28"/>
                <w:szCs w:val="28"/>
              </w:rPr>
            </w:pPr>
            <w:r w:rsidRPr="00FF245D">
              <w:rPr>
                <w:rFonts w:ascii="Cambria" w:hAnsi="Cambria"/>
                <w:spacing w:val="-2"/>
                <w:sz w:val="28"/>
                <w:szCs w:val="28"/>
              </w:rPr>
              <w:t>AGOSTO</w:t>
            </w:r>
          </w:p>
        </w:tc>
        <w:tc>
          <w:tcPr>
            <w:tcW w:w="2807" w:type="dxa"/>
          </w:tcPr>
          <w:p w14:paraId="6C71F1CE" w14:textId="77777777" w:rsidR="00FF245D" w:rsidRPr="00FF245D" w:rsidRDefault="00FF245D" w:rsidP="00A72E65">
            <w:pPr>
              <w:pStyle w:val="TableParagraph"/>
              <w:spacing w:before="221"/>
              <w:rPr>
                <w:rFonts w:ascii="Cambria" w:hAnsi="Cambria"/>
                <w:sz w:val="28"/>
                <w:szCs w:val="28"/>
              </w:rPr>
            </w:pPr>
          </w:p>
          <w:p w14:paraId="6A56655E" w14:textId="77777777" w:rsidR="00FF245D" w:rsidRPr="00FF245D" w:rsidRDefault="00FF245D" w:rsidP="00A72E65">
            <w:pPr>
              <w:pStyle w:val="TableParagraph"/>
              <w:ind w:left="31" w:right="12"/>
              <w:jc w:val="center"/>
              <w:rPr>
                <w:rFonts w:ascii="Cambria" w:hAnsi="Cambria"/>
                <w:sz w:val="28"/>
                <w:szCs w:val="28"/>
              </w:rPr>
            </w:pPr>
            <w:r w:rsidRPr="00FF245D">
              <w:rPr>
                <w:rFonts w:ascii="Cambria" w:hAnsi="Cambria"/>
                <w:spacing w:val="-2"/>
                <w:sz w:val="28"/>
                <w:szCs w:val="28"/>
              </w:rPr>
              <w:t>RD$23,560.00</w:t>
            </w:r>
          </w:p>
        </w:tc>
      </w:tr>
      <w:tr w:rsidR="00FF245D" w14:paraId="3B148261" w14:textId="77777777" w:rsidTr="00FF245D">
        <w:trPr>
          <w:trHeight w:val="1400"/>
          <w:jc w:val="center"/>
        </w:trPr>
        <w:tc>
          <w:tcPr>
            <w:tcW w:w="2543" w:type="dxa"/>
          </w:tcPr>
          <w:p w14:paraId="1873B233" w14:textId="77777777" w:rsidR="00FF245D" w:rsidRPr="00FF245D" w:rsidRDefault="00FF245D" w:rsidP="00A72E65">
            <w:pPr>
              <w:pStyle w:val="TableParagraph"/>
              <w:spacing w:before="196" w:line="264" w:lineRule="auto"/>
              <w:ind w:left="622" w:hanging="111"/>
              <w:rPr>
                <w:rFonts w:ascii="Cambria" w:hAnsi="Cambria"/>
                <w:sz w:val="28"/>
                <w:szCs w:val="28"/>
              </w:rPr>
            </w:pPr>
            <w:r w:rsidRPr="00FF245D">
              <w:rPr>
                <w:rFonts w:ascii="Cambria" w:hAnsi="Cambria"/>
                <w:w w:val="105"/>
                <w:sz w:val="28"/>
                <w:szCs w:val="28"/>
              </w:rPr>
              <w:t>APORTES</w:t>
            </w:r>
            <w:r w:rsidRPr="00FF245D">
              <w:rPr>
                <w:rFonts w:ascii="Cambria" w:hAnsi="Cambria"/>
                <w:spacing w:val="-16"/>
                <w:w w:val="105"/>
                <w:sz w:val="28"/>
                <w:szCs w:val="28"/>
              </w:rPr>
              <w:t xml:space="preserve"> </w:t>
            </w:r>
            <w:r w:rsidRPr="00FF245D">
              <w:rPr>
                <w:rFonts w:ascii="Cambria" w:hAnsi="Cambria"/>
                <w:w w:val="105"/>
                <w:sz w:val="28"/>
                <w:szCs w:val="28"/>
              </w:rPr>
              <w:t>EN PINTAS DE</w:t>
            </w:r>
          </w:p>
          <w:p w14:paraId="29881988" w14:textId="607698E9" w:rsidR="00FF245D" w:rsidRPr="00FF245D" w:rsidRDefault="00FF245D" w:rsidP="00A72E65">
            <w:pPr>
              <w:pStyle w:val="TableParagraph"/>
              <w:spacing w:line="303" w:lineRule="exact"/>
              <w:ind w:left="739"/>
              <w:rPr>
                <w:rFonts w:ascii="Cambria" w:hAnsi="Cambria"/>
                <w:sz w:val="28"/>
                <w:szCs w:val="28"/>
              </w:rPr>
            </w:pPr>
            <w:r w:rsidRPr="00FF245D">
              <w:rPr>
                <w:rFonts w:ascii="Cambria" w:hAnsi="Cambria"/>
                <w:spacing w:val="-2"/>
                <w:w w:val="105"/>
                <w:sz w:val="28"/>
                <w:szCs w:val="28"/>
              </w:rPr>
              <w:t>SANGRE</w:t>
            </w:r>
          </w:p>
        </w:tc>
        <w:tc>
          <w:tcPr>
            <w:tcW w:w="2202" w:type="dxa"/>
          </w:tcPr>
          <w:p w14:paraId="6548496D" w14:textId="77777777" w:rsidR="00FF245D" w:rsidRPr="00FF245D" w:rsidRDefault="00FF245D" w:rsidP="00A72E65">
            <w:pPr>
              <w:pStyle w:val="TableParagraph"/>
              <w:spacing w:before="209"/>
              <w:rPr>
                <w:rFonts w:ascii="Cambria" w:hAnsi="Cambria"/>
                <w:sz w:val="28"/>
                <w:szCs w:val="28"/>
              </w:rPr>
            </w:pPr>
          </w:p>
          <w:p w14:paraId="2135BE54" w14:textId="77777777" w:rsidR="00FF245D" w:rsidRPr="00FF245D" w:rsidRDefault="00FF245D" w:rsidP="00A72E65">
            <w:pPr>
              <w:pStyle w:val="TableParagraph"/>
              <w:ind w:left="64" w:right="18"/>
              <w:jc w:val="center"/>
              <w:rPr>
                <w:rFonts w:ascii="Cambria" w:hAnsi="Cambria"/>
                <w:sz w:val="28"/>
                <w:szCs w:val="28"/>
              </w:rPr>
            </w:pPr>
            <w:r w:rsidRPr="00FF245D">
              <w:rPr>
                <w:rFonts w:ascii="Cambria" w:hAnsi="Cambria"/>
                <w:spacing w:val="-2"/>
                <w:sz w:val="28"/>
                <w:szCs w:val="28"/>
              </w:rPr>
              <w:t>SEPTIEMBRE</w:t>
            </w:r>
          </w:p>
        </w:tc>
        <w:tc>
          <w:tcPr>
            <w:tcW w:w="2807" w:type="dxa"/>
          </w:tcPr>
          <w:p w14:paraId="25D36D4A" w14:textId="77777777" w:rsidR="00FF245D" w:rsidRPr="00FF245D" w:rsidRDefault="00FF245D" w:rsidP="00A72E65">
            <w:pPr>
              <w:pStyle w:val="TableParagraph"/>
              <w:rPr>
                <w:rFonts w:ascii="Cambria" w:hAnsi="Cambria"/>
                <w:sz w:val="28"/>
                <w:szCs w:val="28"/>
              </w:rPr>
            </w:pPr>
          </w:p>
        </w:tc>
      </w:tr>
      <w:tr w:rsidR="00FF245D" w14:paraId="7BE91C0B" w14:textId="77777777" w:rsidTr="00FF245D">
        <w:trPr>
          <w:trHeight w:val="968"/>
          <w:jc w:val="center"/>
        </w:trPr>
        <w:tc>
          <w:tcPr>
            <w:tcW w:w="2543" w:type="dxa"/>
          </w:tcPr>
          <w:p w14:paraId="1CDA9C8E" w14:textId="77777777" w:rsidR="00FF245D" w:rsidRPr="00FF245D" w:rsidRDefault="00FF245D" w:rsidP="00A72E65">
            <w:pPr>
              <w:pStyle w:val="TableParagraph"/>
              <w:rPr>
                <w:rFonts w:ascii="Cambria" w:hAnsi="Cambria"/>
                <w:sz w:val="28"/>
                <w:szCs w:val="28"/>
              </w:rPr>
            </w:pPr>
          </w:p>
        </w:tc>
        <w:tc>
          <w:tcPr>
            <w:tcW w:w="2202" w:type="dxa"/>
          </w:tcPr>
          <w:p w14:paraId="09B4BAD9" w14:textId="77777777" w:rsidR="00FF245D" w:rsidRPr="00FF245D" w:rsidRDefault="00FF245D" w:rsidP="00A72E65">
            <w:pPr>
              <w:pStyle w:val="TableParagraph"/>
              <w:spacing w:before="4"/>
              <w:rPr>
                <w:rFonts w:ascii="Cambria" w:hAnsi="Cambria"/>
                <w:b/>
                <w:bCs/>
                <w:sz w:val="28"/>
                <w:szCs w:val="28"/>
              </w:rPr>
            </w:pPr>
          </w:p>
          <w:p w14:paraId="7570C057" w14:textId="77777777" w:rsidR="00FF245D" w:rsidRPr="00FF245D" w:rsidRDefault="00FF245D" w:rsidP="00A72E65">
            <w:pPr>
              <w:pStyle w:val="TableParagraph"/>
              <w:ind w:left="64" w:right="29"/>
              <w:jc w:val="center"/>
              <w:rPr>
                <w:rFonts w:ascii="Cambria" w:hAnsi="Cambria"/>
                <w:b/>
                <w:bCs/>
                <w:sz w:val="28"/>
                <w:szCs w:val="28"/>
              </w:rPr>
            </w:pPr>
            <w:r w:rsidRPr="00FF245D">
              <w:rPr>
                <w:rFonts w:ascii="Cambria" w:hAnsi="Cambria"/>
                <w:b/>
                <w:bCs/>
                <w:spacing w:val="-2"/>
                <w:sz w:val="28"/>
                <w:szCs w:val="28"/>
              </w:rPr>
              <w:t>TOTAL</w:t>
            </w:r>
          </w:p>
        </w:tc>
        <w:tc>
          <w:tcPr>
            <w:tcW w:w="2807" w:type="dxa"/>
          </w:tcPr>
          <w:p w14:paraId="018FBB93" w14:textId="77777777" w:rsidR="00FF245D" w:rsidRPr="00FF245D" w:rsidRDefault="00FF245D" w:rsidP="00A72E65">
            <w:pPr>
              <w:pStyle w:val="TableParagraph"/>
              <w:spacing w:before="3"/>
              <w:rPr>
                <w:rFonts w:ascii="Cambria" w:hAnsi="Cambria"/>
                <w:b/>
                <w:bCs/>
                <w:sz w:val="28"/>
                <w:szCs w:val="28"/>
              </w:rPr>
            </w:pPr>
          </w:p>
          <w:p w14:paraId="021BB486" w14:textId="77777777" w:rsidR="00FF245D" w:rsidRPr="00FF245D" w:rsidRDefault="00FF245D" w:rsidP="00A72E65">
            <w:pPr>
              <w:pStyle w:val="TableParagraph"/>
              <w:ind w:left="31" w:right="37"/>
              <w:jc w:val="center"/>
              <w:rPr>
                <w:rFonts w:ascii="Cambria" w:hAnsi="Cambria"/>
                <w:b/>
                <w:bCs/>
                <w:sz w:val="28"/>
                <w:szCs w:val="28"/>
              </w:rPr>
            </w:pPr>
            <w:r w:rsidRPr="00FF245D">
              <w:rPr>
                <w:rFonts w:ascii="Cambria" w:hAnsi="Cambria"/>
                <w:b/>
                <w:bCs/>
                <w:spacing w:val="-2"/>
                <w:sz w:val="28"/>
                <w:szCs w:val="28"/>
              </w:rPr>
              <w:t>RD$66,880.00</w:t>
            </w:r>
          </w:p>
        </w:tc>
      </w:tr>
    </w:tbl>
    <w:p w14:paraId="2AEFD20E" w14:textId="77777777" w:rsidR="005C5BDD" w:rsidRDefault="005C5BDD" w:rsidP="005C5BDD">
      <w:pPr>
        <w:jc w:val="center"/>
        <w:rPr>
          <w:rFonts w:ascii="Arial" w:hAnsi="Arial" w:cs="Arial"/>
          <w:b/>
          <w:bCs/>
          <w:sz w:val="22"/>
          <w:szCs w:val="22"/>
        </w:rPr>
      </w:pPr>
    </w:p>
    <w:p w14:paraId="343E356B" w14:textId="23214311" w:rsidR="00FF245D" w:rsidRDefault="00FF245D" w:rsidP="005C5BDD">
      <w:pPr>
        <w:jc w:val="center"/>
        <w:rPr>
          <w:rFonts w:ascii="Arial" w:hAnsi="Arial" w:cs="Arial"/>
          <w:b/>
          <w:bCs/>
          <w:sz w:val="22"/>
          <w:szCs w:val="22"/>
        </w:rPr>
      </w:pPr>
      <w:r>
        <w:rPr>
          <w:noProof/>
          <w:lang w:val="es-US" w:eastAsia="es-US"/>
        </w:rPr>
        <w:drawing>
          <wp:inline distT="0" distB="0" distL="0" distR="0" wp14:anchorId="34150CB8" wp14:editId="2695B474">
            <wp:extent cx="4572000" cy="2743200"/>
            <wp:effectExtent l="0" t="0" r="0" b="0"/>
            <wp:docPr id="12" name="Gráfico 1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37DB9C-D7E6-8657-8118-D66A5FFD0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16A437" w14:textId="77777777" w:rsidR="00FF245D" w:rsidRDefault="00FF245D">
      <w:pPr>
        <w:rPr>
          <w:rFonts w:ascii="Arial" w:hAnsi="Arial" w:cs="Arial"/>
          <w:b/>
          <w:bCs/>
          <w:sz w:val="22"/>
          <w:szCs w:val="22"/>
        </w:rPr>
      </w:pPr>
      <w:r>
        <w:rPr>
          <w:rFonts w:ascii="Arial" w:hAnsi="Arial" w:cs="Arial"/>
          <w:b/>
          <w:bCs/>
          <w:sz w:val="22"/>
          <w:szCs w:val="22"/>
        </w:rPr>
        <w:br w:type="page"/>
      </w:r>
    </w:p>
    <w:tbl>
      <w:tblPr>
        <w:tblStyle w:val="TableNormal"/>
        <w:tblW w:w="0" w:type="auto"/>
        <w:jc w:val="center"/>
        <w:tblBorders>
          <w:top w:val="single" w:sz="12" w:space="0" w:color="131313"/>
          <w:left w:val="single" w:sz="12" w:space="0" w:color="131313"/>
          <w:bottom w:val="single" w:sz="12" w:space="0" w:color="131313"/>
          <w:right w:val="single" w:sz="12" w:space="0" w:color="131313"/>
          <w:insideH w:val="single" w:sz="12" w:space="0" w:color="131313"/>
          <w:insideV w:val="single" w:sz="12" w:space="0" w:color="131313"/>
        </w:tblBorders>
        <w:tblLayout w:type="fixed"/>
        <w:tblLook w:val="01E0" w:firstRow="1" w:lastRow="1" w:firstColumn="1" w:lastColumn="1" w:noHBand="0" w:noVBand="0"/>
      </w:tblPr>
      <w:tblGrid>
        <w:gridCol w:w="3261"/>
        <w:gridCol w:w="1925"/>
        <w:gridCol w:w="2807"/>
      </w:tblGrid>
      <w:tr w:rsidR="00FF245D" w14:paraId="2AB702F6" w14:textId="77777777" w:rsidTr="003D2001">
        <w:trPr>
          <w:trHeight w:val="1093"/>
          <w:jc w:val="center"/>
        </w:trPr>
        <w:tc>
          <w:tcPr>
            <w:tcW w:w="3261" w:type="dxa"/>
          </w:tcPr>
          <w:p w14:paraId="41320A39" w14:textId="77777777" w:rsidR="00FF245D" w:rsidRPr="003D2001" w:rsidRDefault="00FF245D" w:rsidP="00A72E65">
            <w:pPr>
              <w:pStyle w:val="TableParagraph"/>
              <w:spacing w:before="66"/>
              <w:rPr>
                <w:rFonts w:ascii="Cambria" w:hAnsi="Cambria"/>
                <w:b/>
                <w:bCs/>
                <w:sz w:val="28"/>
                <w:szCs w:val="28"/>
              </w:rPr>
            </w:pPr>
          </w:p>
          <w:p w14:paraId="37BF0E57" w14:textId="77777777" w:rsidR="00FF245D" w:rsidRPr="003D2001" w:rsidRDefault="00FF245D" w:rsidP="00A72E65">
            <w:pPr>
              <w:pStyle w:val="TableParagraph"/>
              <w:spacing w:before="1"/>
              <w:ind w:left="700"/>
              <w:rPr>
                <w:rFonts w:ascii="Cambria" w:hAnsi="Cambria"/>
                <w:b/>
                <w:bCs/>
                <w:sz w:val="28"/>
                <w:szCs w:val="28"/>
              </w:rPr>
            </w:pPr>
            <w:r w:rsidRPr="003D2001">
              <w:rPr>
                <w:rFonts w:ascii="Cambria" w:hAnsi="Cambria"/>
                <w:b/>
                <w:bCs/>
                <w:spacing w:val="-2"/>
                <w:sz w:val="28"/>
                <w:szCs w:val="28"/>
              </w:rPr>
              <w:t>RENGLÓN</w:t>
            </w:r>
          </w:p>
        </w:tc>
        <w:tc>
          <w:tcPr>
            <w:tcW w:w="1925" w:type="dxa"/>
          </w:tcPr>
          <w:p w14:paraId="3795ED15" w14:textId="77777777" w:rsidR="00FF245D" w:rsidRPr="003D2001" w:rsidRDefault="00FF245D" w:rsidP="00A72E65">
            <w:pPr>
              <w:pStyle w:val="TableParagraph"/>
              <w:spacing w:before="66"/>
              <w:rPr>
                <w:rFonts w:ascii="Cambria" w:hAnsi="Cambria"/>
                <w:b/>
                <w:bCs/>
                <w:sz w:val="28"/>
                <w:szCs w:val="28"/>
              </w:rPr>
            </w:pPr>
          </w:p>
          <w:p w14:paraId="0DB5116E" w14:textId="77777777" w:rsidR="00FF245D" w:rsidRPr="003D2001" w:rsidRDefault="00FF245D" w:rsidP="00A72E65">
            <w:pPr>
              <w:pStyle w:val="TableParagraph"/>
              <w:spacing w:before="1"/>
              <w:ind w:left="57" w:right="1"/>
              <w:jc w:val="center"/>
              <w:rPr>
                <w:rFonts w:ascii="Cambria" w:hAnsi="Cambria"/>
                <w:b/>
                <w:bCs/>
                <w:sz w:val="28"/>
                <w:szCs w:val="28"/>
              </w:rPr>
            </w:pPr>
            <w:r w:rsidRPr="003D2001">
              <w:rPr>
                <w:rFonts w:ascii="Cambria" w:hAnsi="Cambria"/>
                <w:b/>
                <w:bCs/>
                <w:spacing w:val="-5"/>
                <w:sz w:val="28"/>
                <w:szCs w:val="28"/>
              </w:rPr>
              <w:t>MES</w:t>
            </w:r>
          </w:p>
        </w:tc>
        <w:tc>
          <w:tcPr>
            <w:tcW w:w="2807" w:type="dxa"/>
          </w:tcPr>
          <w:p w14:paraId="766A516B" w14:textId="77777777" w:rsidR="00FF245D" w:rsidRPr="003D2001" w:rsidRDefault="00FF245D" w:rsidP="00A72E65">
            <w:pPr>
              <w:pStyle w:val="TableParagraph"/>
              <w:spacing w:before="220"/>
              <w:ind w:left="788"/>
              <w:rPr>
                <w:rFonts w:ascii="Cambria" w:hAnsi="Cambria"/>
                <w:b/>
                <w:bCs/>
                <w:sz w:val="28"/>
                <w:szCs w:val="28"/>
              </w:rPr>
            </w:pPr>
            <w:r w:rsidRPr="003D2001">
              <w:rPr>
                <w:rFonts w:ascii="Cambria" w:hAnsi="Cambria"/>
                <w:b/>
                <w:bCs/>
                <w:spacing w:val="-7"/>
                <w:sz w:val="28"/>
                <w:szCs w:val="28"/>
              </w:rPr>
              <w:t>TOTAL</w:t>
            </w:r>
            <w:r w:rsidRPr="003D2001">
              <w:rPr>
                <w:rFonts w:ascii="Cambria" w:hAnsi="Cambria"/>
                <w:b/>
                <w:bCs/>
                <w:spacing w:val="-8"/>
                <w:sz w:val="28"/>
                <w:szCs w:val="28"/>
              </w:rPr>
              <w:t xml:space="preserve"> </w:t>
            </w:r>
            <w:r w:rsidRPr="003D2001">
              <w:rPr>
                <w:rFonts w:ascii="Cambria" w:hAnsi="Cambria"/>
                <w:b/>
                <w:bCs/>
                <w:spacing w:val="-5"/>
                <w:sz w:val="28"/>
                <w:szCs w:val="28"/>
              </w:rPr>
              <w:t>DE</w:t>
            </w:r>
          </w:p>
          <w:p w14:paraId="67C2795E" w14:textId="77777777" w:rsidR="00FF245D" w:rsidRPr="003D2001" w:rsidRDefault="00FF245D" w:rsidP="00A72E65">
            <w:pPr>
              <w:pStyle w:val="TableParagraph"/>
              <w:spacing w:before="27"/>
              <w:ind w:left="724"/>
              <w:rPr>
                <w:rFonts w:ascii="Cambria" w:hAnsi="Cambria"/>
                <w:b/>
                <w:bCs/>
                <w:sz w:val="28"/>
                <w:szCs w:val="28"/>
              </w:rPr>
            </w:pPr>
            <w:r w:rsidRPr="003D2001">
              <w:rPr>
                <w:rFonts w:ascii="Cambria" w:hAnsi="Cambria"/>
                <w:b/>
                <w:bCs/>
                <w:spacing w:val="-2"/>
                <w:sz w:val="28"/>
                <w:szCs w:val="28"/>
              </w:rPr>
              <w:t>DONACIÓN</w:t>
            </w:r>
          </w:p>
        </w:tc>
      </w:tr>
      <w:tr w:rsidR="00FF245D" w14:paraId="559A32BC" w14:textId="77777777" w:rsidTr="003D2001">
        <w:trPr>
          <w:trHeight w:val="1391"/>
          <w:jc w:val="center"/>
        </w:trPr>
        <w:tc>
          <w:tcPr>
            <w:tcW w:w="3261" w:type="dxa"/>
          </w:tcPr>
          <w:p w14:paraId="49F95BDA" w14:textId="2F1C97DD" w:rsidR="00FF245D" w:rsidRPr="00FF245D" w:rsidRDefault="00FF245D" w:rsidP="00A72E65">
            <w:pPr>
              <w:pStyle w:val="TableParagraph"/>
              <w:spacing w:before="187" w:line="252" w:lineRule="auto"/>
              <w:ind w:left="256" w:right="197" w:hanging="13"/>
              <w:jc w:val="center"/>
              <w:rPr>
                <w:rFonts w:ascii="Cambria" w:hAnsi="Cambria"/>
                <w:sz w:val="24"/>
                <w:szCs w:val="24"/>
              </w:rPr>
            </w:pPr>
            <w:r w:rsidRPr="00FF245D">
              <w:rPr>
                <w:rFonts w:ascii="Cambria" w:hAnsi="Cambria"/>
                <w:spacing w:val="-2"/>
                <w:w w:val="105"/>
                <w:sz w:val="24"/>
                <w:szCs w:val="24"/>
              </w:rPr>
              <w:t xml:space="preserve">APORTES </w:t>
            </w:r>
            <w:r w:rsidR="003D2001">
              <w:rPr>
                <w:rFonts w:ascii="Cambria" w:hAnsi="Cambria"/>
                <w:spacing w:val="-2"/>
                <w:sz w:val="24"/>
                <w:szCs w:val="24"/>
              </w:rPr>
              <w:t>INTERINSTITUCIONALES</w:t>
            </w:r>
          </w:p>
        </w:tc>
        <w:tc>
          <w:tcPr>
            <w:tcW w:w="1925" w:type="dxa"/>
          </w:tcPr>
          <w:p w14:paraId="7E4594C8" w14:textId="77777777" w:rsidR="00FF245D" w:rsidRPr="00FF245D" w:rsidRDefault="00FF245D" w:rsidP="00A72E65">
            <w:pPr>
              <w:pStyle w:val="TableParagraph"/>
              <w:spacing w:before="222"/>
              <w:rPr>
                <w:rFonts w:ascii="Cambria" w:hAnsi="Cambria"/>
                <w:sz w:val="24"/>
                <w:szCs w:val="24"/>
              </w:rPr>
            </w:pPr>
          </w:p>
          <w:p w14:paraId="4E69ADA6" w14:textId="77777777" w:rsidR="00FF245D" w:rsidRPr="00FF245D" w:rsidRDefault="00FF245D" w:rsidP="00A72E65">
            <w:pPr>
              <w:pStyle w:val="TableParagraph"/>
              <w:ind w:left="57" w:right="30"/>
              <w:jc w:val="center"/>
              <w:rPr>
                <w:rFonts w:ascii="Cambria" w:hAnsi="Cambria"/>
                <w:sz w:val="24"/>
                <w:szCs w:val="24"/>
              </w:rPr>
            </w:pPr>
            <w:r w:rsidRPr="00FF245D">
              <w:rPr>
                <w:rFonts w:ascii="Cambria" w:hAnsi="Cambria"/>
                <w:spacing w:val="-2"/>
                <w:sz w:val="24"/>
                <w:szCs w:val="24"/>
              </w:rPr>
              <w:t>JULIO</w:t>
            </w:r>
          </w:p>
        </w:tc>
        <w:tc>
          <w:tcPr>
            <w:tcW w:w="2807" w:type="dxa"/>
          </w:tcPr>
          <w:p w14:paraId="47378FD9" w14:textId="77777777" w:rsidR="00FF245D" w:rsidRPr="00FF245D" w:rsidRDefault="00FF245D" w:rsidP="00A72E65">
            <w:pPr>
              <w:pStyle w:val="TableParagraph"/>
              <w:spacing w:before="206"/>
              <w:rPr>
                <w:rFonts w:ascii="Cambria" w:hAnsi="Cambria"/>
                <w:sz w:val="24"/>
                <w:szCs w:val="24"/>
              </w:rPr>
            </w:pPr>
          </w:p>
          <w:p w14:paraId="399649CE" w14:textId="77777777" w:rsidR="00FF245D" w:rsidRPr="00FF245D" w:rsidRDefault="00FF245D" w:rsidP="00A72E65">
            <w:pPr>
              <w:pStyle w:val="TableParagraph"/>
              <w:ind w:left="31" w:right="32"/>
              <w:jc w:val="center"/>
              <w:rPr>
                <w:rFonts w:ascii="Cambria" w:hAnsi="Cambria"/>
                <w:sz w:val="24"/>
                <w:szCs w:val="24"/>
              </w:rPr>
            </w:pPr>
            <w:r w:rsidRPr="00FF245D">
              <w:rPr>
                <w:rFonts w:ascii="Cambria" w:hAnsi="Cambria"/>
                <w:spacing w:val="-2"/>
                <w:sz w:val="24"/>
                <w:szCs w:val="24"/>
              </w:rPr>
              <w:t>RDS117,760.00</w:t>
            </w:r>
          </w:p>
        </w:tc>
      </w:tr>
      <w:tr w:rsidR="00FF245D" w14:paraId="6B97DB5E" w14:textId="77777777" w:rsidTr="003D2001">
        <w:trPr>
          <w:trHeight w:val="1400"/>
          <w:jc w:val="center"/>
        </w:trPr>
        <w:tc>
          <w:tcPr>
            <w:tcW w:w="3261" w:type="dxa"/>
          </w:tcPr>
          <w:p w14:paraId="17993A67" w14:textId="24741097" w:rsidR="00FF245D" w:rsidRPr="00FF245D" w:rsidRDefault="00FF245D" w:rsidP="00A72E65">
            <w:pPr>
              <w:pStyle w:val="TableParagraph"/>
              <w:spacing w:before="196" w:line="256" w:lineRule="auto"/>
              <w:ind w:left="257" w:right="197" w:hanging="13"/>
              <w:jc w:val="center"/>
              <w:rPr>
                <w:rFonts w:ascii="Cambria" w:hAnsi="Cambria"/>
                <w:sz w:val="24"/>
                <w:szCs w:val="24"/>
              </w:rPr>
            </w:pPr>
            <w:r w:rsidRPr="00FF245D">
              <w:rPr>
                <w:rFonts w:ascii="Cambria" w:hAnsi="Cambria"/>
                <w:spacing w:val="-2"/>
                <w:w w:val="105"/>
                <w:sz w:val="24"/>
                <w:szCs w:val="24"/>
              </w:rPr>
              <w:t xml:space="preserve">APORTES </w:t>
            </w:r>
            <w:r w:rsidR="003D2001">
              <w:rPr>
                <w:rFonts w:ascii="Cambria" w:hAnsi="Cambria"/>
                <w:spacing w:val="-2"/>
                <w:w w:val="105"/>
                <w:sz w:val="24"/>
                <w:szCs w:val="24"/>
              </w:rPr>
              <w:t>INTERINSTITUCIONALES</w:t>
            </w:r>
          </w:p>
        </w:tc>
        <w:tc>
          <w:tcPr>
            <w:tcW w:w="1925" w:type="dxa"/>
          </w:tcPr>
          <w:p w14:paraId="6C624EAB" w14:textId="77777777" w:rsidR="00FF245D" w:rsidRPr="00FF245D" w:rsidRDefault="00FF245D" w:rsidP="00A72E65">
            <w:pPr>
              <w:pStyle w:val="TableParagraph"/>
              <w:spacing w:before="218"/>
              <w:rPr>
                <w:rFonts w:ascii="Cambria" w:hAnsi="Cambria"/>
                <w:sz w:val="24"/>
                <w:szCs w:val="24"/>
              </w:rPr>
            </w:pPr>
          </w:p>
          <w:p w14:paraId="1270DA61" w14:textId="77777777" w:rsidR="00FF245D" w:rsidRPr="00FF245D" w:rsidRDefault="00FF245D" w:rsidP="00A72E65">
            <w:pPr>
              <w:pStyle w:val="TableParagraph"/>
              <w:ind w:left="57"/>
              <w:jc w:val="center"/>
              <w:rPr>
                <w:rFonts w:ascii="Cambria" w:hAnsi="Cambria"/>
                <w:sz w:val="24"/>
                <w:szCs w:val="24"/>
              </w:rPr>
            </w:pPr>
            <w:r w:rsidRPr="00FF245D">
              <w:rPr>
                <w:rFonts w:ascii="Cambria" w:hAnsi="Cambria"/>
                <w:spacing w:val="-2"/>
                <w:w w:val="110"/>
                <w:sz w:val="24"/>
                <w:szCs w:val="24"/>
              </w:rPr>
              <w:t>AGOSTO</w:t>
            </w:r>
          </w:p>
        </w:tc>
        <w:tc>
          <w:tcPr>
            <w:tcW w:w="2807" w:type="dxa"/>
          </w:tcPr>
          <w:p w14:paraId="0E767037" w14:textId="77777777" w:rsidR="00FF245D" w:rsidRPr="00FF245D" w:rsidRDefault="00FF245D" w:rsidP="00A72E65">
            <w:pPr>
              <w:pStyle w:val="TableParagraph"/>
              <w:spacing w:before="222"/>
              <w:rPr>
                <w:rFonts w:ascii="Cambria" w:hAnsi="Cambria"/>
                <w:sz w:val="24"/>
                <w:szCs w:val="24"/>
              </w:rPr>
            </w:pPr>
          </w:p>
          <w:p w14:paraId="70BBB190" w14:textId="77777777" w:rsidR="00FF245D" w:rsidRPr="00FF245D" w:rsidRDefault="00FF245D" w:rsidP="00A72E65">
            <w:pPr>
              <w:pStyle w:val="TableParagraph"/>
              <w:ind w:left="31" w:right="25"/>
              <w:jc w:val="center"/>
              <w:rPr>
                <w:rFonts w:ascii="Cambria" w:hAnsi="Cambria"/>
                <w:sz w:val="24"/>
                <w:szCs w:val="24"/>
              </w:rPr>
            </w:pPr>
            <w:r w:rsidRPr="00FF245D">
              <w:rPr>
                <w:rFonts w:ascii="Cambria" w:hAnsi="Cambria"/>
                <w:spacing w:val="-2"/>
                <w:sz w:val="24"/>
                <w:szCs w:val="24"/>
              </w:rPr>
              <w:t>RD$84,750.00</w:t>
            </w:r>
          </w:p>
        </w:tc>
      </w:tr>
      <w:tr w:rsidR="00FF245D" w14:paraId="50D8DBBF" w14:textId="77777777" w:rsidTr="003D2001">
        <w:trPr>
          <w:trHeight w:val="1391"/>
          <w:jc w:val="center"/>
        </w:trPr>
        <w:tc>
          <w:tcPr>
            <w:tcW w:w="3261" w:type="dxa"/>
          </w:tcPr>
          <w:p w14:paraId="3BC7A14E" w14:textId="76FACC87" w:rsidR="00FF245D" w:rsidRPr="00FF245D" w:rsidRDefault="00FF245D" w:rsidP="00A72E65">
            <w:pPr>
              <w:pStyle w:val="TableParagraph"/>
              <w:spacing w:before="187" w:line="252" w:lineRule="auto"/>
              <w:ind w:left="256" w:right="197" w:hanging="13"/>
              <w:jc w:val="center"/>
              <w:rPr>
                <w:rFonts w:ascii="Cambria" w:hAnsi="Cambria"/>
                <w:sz w:val="24"/>
                <w:szCs w:val="24"/>
              </w:rPr>
            </w:pPr>
            <w:r w:rsidRPr="00FF245D">
              <w:rPr>
                <w:rFonts w:ascii="Cambria" w:hAnsi="Cambria"/>
                <w:spacing w:val="-2"/>
                <w:w w:val="105"/>
                <w:sz w:val="24"/>
                <w:szCs w:val="24"/>
              </w:rPr>
              <w:t xml:space="preserve">APORTES </w:t>
            </w:r>
            <w:r w:rsidRPr="00FF245D">
              <w:rPr>
                <w:rFonts w:ascii="Cambria" w:hAnsi="Cambria"/>
                <w:spacing w:val="-2"/>
                <w:sz w:val="24"/>
                <w:szCs w:val="24"/>
              </w:rPr>
              <w:t>INTERISTITUCIO</w:t>
            </w:r>
            <w:r w:rsidRPr="00FF245D">
              <w:rPr>
                <w:rFonts w:ascii="Cambria" w:hAnsi="Cambria"/>
                <w:spacing w:val="-4"/>
                <w:w w:val="105"/>
                <w:sz w:val="24"/>
                <w:szCs w:val="24"/>
              </w:rPr>
              <w:t>NALES</w:t>
            </w:r>
          </w:p>
        </w:tc>
        <w:tc>
          <w:tcPr>
            <w:tcW w:w="1925" w:type="dxa"/>
          </w:tcPr>
          <w:p w14:paraId="7484066C" w14:textId="77777777" w:rsidR="00FF245D" w:rsidRPr="00FF245D" w:rsidRDefault="00FF245D" w:rsidP="00A72E65">
            <w:pPr>
              <w:pStyle w:val="TableParagraph"/>
              <w:spacing w:before="196"/>
              <w:rPr>
                <w:rFonts w:ascii="Cambria" w:hAnsi="Cambria"/>
                <w:sz w:val="24"/>
                <w:szCs w:val="24"/>
              </w:rPr>
            </w:pPr>
          </w:p>
          <w:p w14:paraId="07F75C51" w14:textId="77777777" w:rsidR="00FF245D" w:rsidRPr="00FF245D" w:rsidRDefault="00FF245D" w:rsidP="00A72E65">
            <w:pPr>
              <w:pStyle w:val="TableParagraph"/>
              <w:spacing w:before="1"/>
              <w:ind w:left="57" w:right="19"/>
              <w:jc w:val="center"/>
              <w:rPr>
                <w:rFonts w:ascii="Cambria" w:hAnsi="Cambria"/>
                <w:sz w:val="24"/>
                <w:szCs w:val="24"/>
              </w:rPr>
            </w:pPr>
            <w:r w:rsidRPr="00FF245D">
              <w:rPr>
                <w:rFonts w:ascii="Cambria" w:hAnsi="Cambria"/>
                <w:spacing w:val="-2"/>
                <w:sz w:val="24"/>
                <w:szCs w:val="24"/>
              </w:rPr>
              <w:t>SEPTIEMRE</w:t>
            </w:r>
          </w:p>
        </w:tc>
        <w:tc>
          <w:tcPr>
            <w:tcW w:w="2807" w:type="dxa"/>
          </w:tcPr>
          <w:p w14:paraId="379D454D" w14:textId="77777777" w:rsidR="00FF245D" w:rsidRPr="00FF245D" w:rsidRDefault="00FF245D" w:rsidP="00A72E65">
            <w:pPr>
              <w:pStyle w:val="TableParagraph"/>
              <w:spacing w:before="206"/>
              <w:rPr>
                <w:rFonts w:ascii="Cambria" w:hAnsi="Cambria"/>
                <w:sz w:val="24"/>
                <w:szCs w:val="24"/>
              </w:rPr>
            </w:pPr>
          </w:p>
          <w:p w14:paraId="27786574" w14:textId="77777777" w:rsidR="00FF245D" w:rsidRPr="00FF245D" w:rsidRDefault="00FF245D" w:rsidP="00A72E65">
            <w:pPr>
              <w:pStyle w:val="TableParagraph"/>
              <w:ind w:left="31" w:right="32"/>
              <w:jc w:val="center"/>
              <w:rPr>
                <w:rFonts w:ascii="Cambria" w:hAnsi="Cambria"/>
                <w:sz w:val="24"/>
                <w:szCs w:val="24"/>
              </w:rPr>
            </w:pPr>
            <w:r w:rsidRPr="00FF245D">
              <w:rPr>
                <w:rFonts w:ascii="Cambria" w:hAnsi="Cambria"/>
                <w:spacing w:val="-2"/>
                <w:sz w:val="24"/>
                <w:szCs w:val="24"/>
              </w:rPr>
              <w:t>RDS108,080.00</w:t>
            </w:r>
          </w:p>
        </w:tc>
      </w:tr>
      <w:tr w:rsidR="00FF245D" w14:paraId="192545C0" w14:textId="77777777" w:rsidTr="003D2001">
        <w:trPr>
          <w:trHeight w:val="747"/>
          <w:jc w:val="center"/>
        </w:trPr>
        <w:tc>
          <w:tcPr>
            <w:tcW w:w="3261" w:type="dxa"/>
          </w:tcPr>
          <w:p w14:paraId="2A73089A" w14:textId="77777777" w:rsidR="00FF245D" w:rsidRPr="00FF245D" w:rsidRDefault="00FF245D" w:rsidP="00A72E65">
            <w:pPr>
              <w:pStyle w:val="TableParagraph"/>
              <w:rPr>
                <w:rFonts w:ascii="Cambria" w:hAnsi="Cambria"/>
                <w:sz w:val="24"/>
                <w:szCs w:val="24"/>
              </w:rPr>
            </w:pPr>
          </w:p>
        </w:tc>
        <w:tc>
          <w:tcPr>
            <w:tcW w:w="1925" w:type="dxa"/>
          </w:tcPr>
          <w:p w14:paraId="1A1DCA19" w14:textId="77777777" w:rsidR="00FF245D" w:rsidRPr="003D2001" w:rsidRDefault="00FF245D" w:rsidP="00A72E65">
            <w:pPr>
              <w:pStyle w:val="TableParagraph"/>
              <w:spacing w:before="210"/>
              <w:ind w:left="57" w:right="15"/>
              <w:jc w:val="center"/>
              <w:rPr>
                <w:rFonts w:ascii="Cambria" w:hAnsi="Cambria"/>
                <w:b/>
                <w:bCs/>
                <w:sz w:val="24"/>
                <w:szCs w:val="24"/>
              </w:rPr>
            </w:pPr>
            <w:r w:rsidRPr="003D2001">
              <w:rPr>
                <w:rFonts w:ascii="Cambria" w:hAnsi="Cambria"/>
                <w:b/>
                <w:bCs/>
                <w:spacing w:val="-2"/>
                <w:sz w:val="24"/>
                <w:szCs w:val="24"/>
              </w:rPr>
              <w:t>TOTAL</w:t>
            </w:r>
          </w:p>
        </w:tc>
        <w:tc>
          <w:tcPr>
            <w:tcW w:w="2807" w:type="dxa"/>
          </w:tcPr>
          <w:p w14:paraId="03DEE5DF" w14:textId="77777777" w:rsidR="00FF245D" w:rsidRPr="003D2001" w:rsidRDefault="00FF245D" w:rsidP="00A72E65">
            <w:pPr>
              <w:pStyle w:val="TableParagraph"/>
              <w:spacing w:before="196"/>
              <w:ind w:left="37" w:right="6"/>
              <w:jc w:val="center"/>
              <w:rPr>
                <w:rFonts w:ascii="Cambria" w:hAnsi="Cambria"/>
                <w:b/>
                <w:bCs/>
                <w:sz w:val="24"/>
                <w:szCs w:val="24"/>
              </w:rPr>
            </w:pPr>
            <w:r w:rsidRPr="003D2001">
              <w:rPr>
                <w:rFonts w:ascii="Cambria" w:hAnsi="Cambria"/>
                <w:b/>
                <w:bCs/>
                <w:spacing w:val="-2"/>
                <w:sz w:val="24"/>
                <w:szCs w:val="24"/>
              </w:rPr>
              <w:t>RD$3fi0,590.00</w:t>
            </w:r>
          </w:p>
        </w:tc>
      </w:tr>
    </w:tbl>
    <w:p w14:paraId="25FAD745" w14:textId="77777777" w:rsidR="00FF245D" w:rsidRDefault="00FF245D" w:rsidP="005C5BDD">
      <w:pPr>
        <w:jc w:val="center"/>
        <w:rPr>
          <w:rFonts w:ascii="Arial" w:hAnsi="Arial" w:cs="Arial"/>
          <w:b/>
          <w:bCs/>
          <w:sz w:val="22"/>
          <w:szCs w:val="22"/>
        </w:rPr>
      </w:pPr>
    </w:p>
    <w:p w14:paraId="2B4E8AC6" w14:textId="62D161AE" w:rsidR="003D2001" w:rsidRDefault="003D2001" w:rsidP="005C5BDD">
      <w:pPr>
        <w:jc w:val="center"/>
        <w:rPr>
          <w:rFonts w:ascii="Arial" w:hAnsi="Arial" w:cs="Arial"/>
          <w:b/>
          <w:bCs/>
          <w:sz w:val="22"/>
          <w:szCs w:val="22"/>
        </w:rPr>
      </w:pPr>
      <w:r>
        <w:rPr>
          <w:noProof/>
          <w:lang w:val="es-US" w:eastAsia="es-US"/>
        </w:rPr>
        <w:drawing>
          <wp:inline distT="0" distB="0" distL="0" distR="0" wp14:anchorId="12AA53F4" wp14:editId="2B6370F7">
            <wp:extent cx="4572000" cy="3124200"/>
            <wp:effectExtent l="0" t="0" r="0" b="0"/>
            <wp:docPr id="13" name="Gráfico 1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A50A1D-7A88-8D79-948D-403CBD1D2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9D3F8F" w14:textId="77777777" w:rsidR="003D2001" w:rsidRDefault="003D2001">
      <w:pPr>
        <w:rPr>
          <w:rFonts w:ascii="Arial" w:hAnsi="Arial" w:cs="Arial"/>
          <w:b/>
          <w:bCs/>
          <w:sz w:val="22"/>
          <w:szCs w:val="22"/>
        </w:rPr>
      </w:pPr>
      <w:r>
        <w:rPr>
          <w:rFonts w:ascii="Arial" w:hAnsi="Arial" w:cs="Arial"/>
          <w:b/>
          <w:bCs/>
          <w:sz w:val="22"/>
          <w:szCs w:val="22"/>
        </w:rPr>
        <w:br w:type="page"/>
      </w:r>
    </w:p>
    <w:tbl>
      <w:tblPr>
        <w:tblStyle w:val="TableNormal"/>
        <w:tblW w:w="0" w:type="auto"/>
        <w:jc w:val="center"/>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Layout w:type="fixed"/>
        <w:tblLook w:val="01E0" w:firstRow="1" w:lastRow="1" w:firstColumn="1" w:lastColumn="1" w:noHBand="0" w:noVBand="0"/>
      </w:tblPr>
      <w:tblGrid>
        <w:gridCol w:w="3970"/>
        <w:gridCol w:w="1843"/>
        <w:gridCol w:w="2409"/>
      </w:tblGrid>
      <w:tr w:rsidR="003D2001" w14:paraId="6F72B675" w14:textId="77777777" w:rsidTr="003D2001">
        <w:trPr>
          <w:trHeight w:val="1079"/>
          <w:jc w:val="center"/>
        </w:trPr>
        <w:tc>
          <w:tcPr>
            <w:tcW w:w="3970" w:type="dxa"/>
          </w:tcPr>
          <w:p w14:paraId="726017B2" w14:textId="77777777" w:rsidR="003D2001" w:rsidRPr="003D2001" w:rsidRDefault="003D2001" w:rsidP="00A72E65">
            <w:pPr>
              <w:pStyle w:val="TableParagraph"/>
              <w:spacing w:before="57"/>
              <w:rPr>
                <w:rFonts w:ascii="Cambria" w:hAnsi="Cambria"/>
                <w:b/>
                <w:bCs/>
                <w:sz w:val="28"/>
                <w:szCs w:val="28"/>
              </w:rPr>
            </w:pPr>
          </w:p>
          <w:p w14:paraId="6B79F342" w14:textId="77777777" w:rsidR="003D2001" w:rsidRPr="003D2001" w:rsidRDefault="003D2001" w:rsidP="00A72E65">
            <w:pPr>
              <w:pStyle w:val="TableParagraph"/>
              <w:ind w:left="700"/>
              <w:rPr>
                <w:rFonts w:ascii="Cambria" w:hAnsi="Cambria"/>
                <w:b/>
                <w:bCs/>
                <w:sz w:val="28"/>
                <w:szCs w:val="28"/>
              </w:rPr>
            </w:pPr>
            <w:r w:rsidRPr="003D2001">
              <w:rPr>
                <w:rFonts w:ascii="Cambria" w:hAnsi="Cambria"/>
                <w:b/>
                <w:bCs/>
                <w:spacing w:val="-2"/>
                <w:sz w:val="28"/>
                <w:szCs w:val="28"/>
              </w:rPr>
              <w:t>RENGLÓN</w:t>
            </w:r>
          </w:p>
        </w:tc>
        <w:tc>
          <w:tcPr>
            <w:tcW w:w="1843" w:type="dxa"/>
          </w:tcPr>
          <w:p w14:paraId="407624E3" w14:textId="77777777" w:rsidR="003D2001" w:rsidRPr="003D2001" w:rsidRDefault="003D2001" w:rsidP="00A72E65">
            <w:pPr>
              <w:pStyle w:val="TableParagraph"/>
              <w:spacing w:before="213" w:after="1"/>
              <w:rPr>
                <w:rFonts w:ascii="Cambria" w:hAnsi="Cambria"/>
                <w:b/>
                <w:bCs/>
                <w:sz w:val="28"/>
                <w:szCs w:val="28"/>
              </w:rPr>
            </w:pPr>
          </w:p>
          <w:p w14:paraId="0F71E053" w14:textId="25DDC8B0" w:rsidR="003D2001" w:rsidRPr="003D2001" w:rsidRDefault="003D2001" w:rsidP="00A72E65">
            <w:pPr>
              <w:pStyle w:val="TableParagraph"/>
              <w:spacing w:line="182" w:lineRule="exact"/>
              <w:ind w:left="868"/>
              <w:rPr>
                <w:rFonts w:ascii="Cambria" w:hAnsi="Cambria"/>
                <w:b/>
                <w:bCs/>
                <w:position w:val="-3"/>
                <w:sz w:val="28"/>
                <w:szCs w:val="28"/>
              </w:rPr>
            </w:pPr>
            <w:r w:rsidRPr="003D2001">
              <w:rPr>
                <w:rFonts w:ascii="Cambria" w:hAnsi="Cambria"/>
                <w:b/>
                <w:bCs/>
                <w:noProof/>
                <w:position w:val="-3"/>
                <w:sz w:val="28"/>
                <w:szCs w:val="28"/>
              </w:rPr>
              <w:t>MES</w:t>
            </w:r>
          </w:p>
        </w:tc>
        <w:tc>
          <w:tcPr>
            <w:tcW w:w="2409" w:type="dxa"/>
          </w:tcPr>
          <w:p w14:paraId="1EB78B0C" w14:textId="77777777" w:rsidR="003D2001" w:rsidRPr="003D2001" w:rsidRDefault="003D2001" w:rsidP="00A72E65">
            <w:pPr>
              <w:pStyle w:val="TableParagraph"/>
              <w:spacing w:before="219"/>
              <w:ind w:left="788"/>
              <w:rPr>
                <w:rFonts w:ascii="Cambria" w:hAnsi="Cambria"/>
                <w:b/>
                <w:bCs/>
                <w:sz w:val="28"/>
                <w:szCs w:val="28"/>
              </w:rPr>
            </w:pPr>
            <w:r w:rsidRPr="003D2001">
              <w:rPr>
                <w:rFonts w:ascii="Cambria" w:hAnsi="Cambria"/>
                <w:b/>
                <w:bCs/>
                <w:sz w:val="28"/>
                <w:szCs w:val="28"/>
              </w:rPr>
              <w:t>TOTAL</w:t>
            </w:r>
            <w:r w:rsidRPr="003D2001">
              <w:rPr>
                <w:rFonts w:ascii="Cambria" w:hAnsi="Cambria"/>
                <w:b/>
                <w:bCs/>
                <w:spacing w:val="-8"/>
                <w:sz w:val="28"/>
                <w:szCs w:val="28"/>
              </w:rPr>
              <w:t xml:space="preserve"> </w:t>
            </w:r>
            <w:r w:rsidRPr="003D2001">
              <w:rPr>
                <w:rFonts w:ascii="Cambria" w:hAnsi="Cambria"/>
                <w:b/>
                <w:bCs/>
                <w:spacing w:val="-5"/>
                <w:sz w:val="28"/>
                <w:szCs w:val="28"/>
              </w:rPr>
              <w:t>DE</w:t>
            </w:r>
          </w:p>
          <w:p w14:paraId="025E1C5C" w14:textId="77777777" w:rsidR="003D2001" w:rsidRPr="003D2001" w:rsidRDefault="003D2001" w:rsidP="00A72E65">
            <w:pPr>
              <w:pStyle w:val="TableParagraph"/>
              <w:spacing w:before="30"/>
              <w:ind w:left="724"/>
              <w:rPr>
                <w:rFonts w:ascii="Cambria" w:hAnsi="Cambria"/>
                <w:b/>
                <w:bCs/>
                <w:sz w:val="28"/>
                <w:szCs w:val="28"/>
              </w:rPr>
            </w:pPr>
            <w:r w:rsidRPr="003D2001">
              <w:rPr>
                <w:rFonts w:ascii="Cambria" w:hAnsi="Cambria"/>
                <w:b/>
                <w:bCs/>
                <w:spacing w:val="-2"/>
                <w:sz w:val="28"/>
                <w:szCs w:val="28"/>
              </w:rPr>
              <w:t>DONACIÓN</w:t>
            </w:r>
          </w:p>
        </w:tc>
      </w:tr>
      <w:tr w:rsidR="003D2001" w14:paraId="374F68D1" w14:textId="77777777" w:rsidTr="003D2001">
        <w:trPr>
          <w:trHeight w:val="1481"/>
          <w:jc w:val="center"/>
        </w:trPr>
        <w:tc>
          <w:tcPr>
            <w:tcW w:w="3970" w:type="dxa"/>
          </w:tcPr>
          <w:p w14:paraId="1ECE99D3" w14:textId="77777777" w:rsidR="003D2001" w:rsidRPr="003D2001" w:rsidRDefault="003D2001" w:rsidP="00A72E65">
            <w:pPr>
              <w:pStyle w:val="TableParagraph"/>
              <w:spacing w:before="196" w:line="254" w:lineRule="auto"/>
              <w:ind w:left="237" w:right="172" w:firstLine="3"/>
              <w:jc w:val="center"/>
              <w:rPr>
                <w:rFonts w:ascii="Cambria" w:hAnsi="Cambria"/>
                <w:sz w:val="24"/>
                <w:szCs w:val="24"/>
              </w:rPr>
            </w:pPr>
            <w:r w:rsidRPr="003D2001">
              <w:rPr>
                <w:rFonts w:ascii="Cambria" w:hAnsi="Cambria"/>
                <w:sz w:val="24"/>
                <w:szCs w:val="24"/>
              </w:rPr>
              <w:t>COBERTURA</w:t>
            </w:r>
            <w:r w:rsidRPr="003D2001">
              <w:rPr>
                <w:rFonts w:ascii="Cambria" w:hAnsi="Cambria"/>
                <w:spacing w:val="-9"/>
                <w:sz w:val="24"/>
                <w:szCs w:val="24"/>
              </w:rPr>
              <w:t xml:space="preserve"> </w:t>
            </w:r>
            <w:r w:rsidRPr="003D2001">
              <w:rPr>
                <w:rFonts w:ascii="Cambria" w:hAnsi="Cambria"/>
                <w:sz w:val="24"/>
                <w:szCs w:val="24"/>
              </w:rPr>
              <w:t xml:space="preserve">DE </w:t>
            </w:r>
            <w:r w:rsidRPr="003D2001">
              <w:rPr>
                <w:rFonts w:ascii="Cambria" w:hAnsi="Cambria"/>
                <w:spacing w:val="-2"/>
                <w:sz w:val="24"/>
                <w:szCs w:val="24"/>
              </w:rPr>
              <w:t xml:space="preserve">TRANSPORTE </w:t>
            </w:r>
            <w:r w:rsidRPr="003D2001">
              <w:rPr>
                <w:rFonts w:ascii="Cambria" w:hAnsi="Cambria"/>
                <w:spacing w:val="-4"/>
                <w:sz w:val="24"/>
                <w:szCs w:val="24"/>
              </w:rPr>
              <w:t xml:space="preserve">PARA </w:t>
            </w:r>
            <w:r w:rsidRPr="003D2001">
              <w:rPr>
                <w:rFonts w:ascii="Cambria" w:hAnsi="Cambria"/>
                <w:sz w:val="24"/>
                <w:szCs w:val="24"/>
              </w:rPr>
              <w:t xml:space="preserve">DONACIONES DE </w:t>
            </w:r>
            <w:r w:rsidRPr="003D2001">
              <w:rPr>
                <w:rFonts w:ascii="Cambria" w:hAnsi="Cambria"/>
                <w:spacing w:val="-2"/>
                <w:sz w:val="24"/>
                <w:szCs w:val="24"/>
              </w:rPr>
              <w:t>ALIMENTOS</w:t>
            </w:r>
          </w:p>
        </w:tc>
        <w:tc>
          <w:tcPr>
            <w:tcW w:w="1843" w:type="dxa"/>
          </w:tcPr>
          <w:p w14:paraId="76EFECAB" w14:textId="77777777" w:rsidR="003D2001" w:rsidRPr="003D2001" w:rsidRDefault="003D2001" w:rsidP="00A72E65">
            <w:pPr>
              <w:pStyle w:val="TableParagraph"/>
              <w:rPr>
                <w:rFonts w:ascii="Cambria" w:hAnsi="Cambria"/>
                <w:sz w:val="24"/>
                <w:szCs w:val="24"/>
              </w:rPr>
            </w:pPr>
          </w:p>
          <w:p w14:paraId="6D576516" w14:textId="77777777" w:rsidR="003D2001" w:rsidRPr="003D2001" w:rsidRDefault="003D2001" w:rsidP="00A72E65">
            <w:pPr>
              <w:pStyle w:val="TableParagraph"/>
              <w:spacing w:before="281"/>
              <w:rPr>
                <w:rFonts w:ascii="Cambria" w:hAnsi="Cambria"/>
                <w:sz w:val="24"/>
                <w:szCs w:val="24"/>
              </w:rPr>
            </w:pPr>
          </w:p>
          <w:p w14:paraId="4CCDFEB1" w14:textId="77777777" w:rsidR="003D2001" w:rsidRPr="003D2001" w:rsidRDefault="003D2001" w:rsidP="00A72E65">
            <w:pPr>
              <w:pStyle w:val="TableParagraph"/>
              <w:ind w:left="56" w:right="23"/>
              <w:jc w:val="center"/>
              <w:rPr>
                <w:rFonts w:ascii="Cambria" w:hAnsi="Cambria"/>
                <w:sz w:val="24"/>
                <w:szCs w:val="24"/>
              </w:rPr>
            </w:pPr>
            <w:r w:rsidRPr="003D2001">
              <w:rPr>
                <w:rFonts w:ascii="Cambria" w:hAnsi="Cambria"/>
                <w:spacing w:val="-2"/>
                <w:sz w:val="24"/>
                <w:szCs w:val="24"/>
              </w:rPr>
              <w:t>JULIO</w:t>
            </w:r>
          </w:p>
        </w:tc>
        <w:tc>
          <w:tcPr>
            <w:tcW w:w="2409" w:type="dxa"/>
          </w:tcPr>
          <w:p w14:paraId="15B0B654" w14:textId="77777777" w:rsidR="003D2001" w:rsidRPr="003D2001" w:rsidRDefault="003D2001" w:rsidP="00A72E65">
            <w:pPr>
              <w:pStyle w:val="TableParagraph"/>
              <w:rPr>
                <w:rFonts w:ascii="Cambria" w:hAnsi="Cambria"/>
                <w:sz w:val="24"/>
                <w:szCs w:val="24"/>
              </w:rPr>
            </w:pPr>
          </w:p>
        </w:tc>
      </w:tr>
      <w:tr w:rsidR="003D2001" w14:paraId="2C055AF2" w14:textId="77777777" w:rsidTr="003D2001">
        <w:trPr>
          <w:trHeight w:val="1530"/>
          <w:jc w:val="center"/>
        </w:trPr>
        <w:tc>
          <w:tcPr>
            <w:tcW w:w="3970" w:type="dxa"/>
          </w:tcPr>
          <w:p w14:paraId="7C74EB85" w14:textId="77777777" w:rsidR="003D2001" w:rsidRPr="003D2001" w:rsidRDefault="003D2001" w:rsidP="00A72E65">
            <w:pPr>
              <w:pStyle w:val="TableParagraph"/>
              <w:spacing w:before="200" w:line="259" w:lineRule="auto"/>
              <w:ind w:left="249" w:right="185" w:firstLine="3"/>
              <w:jc w:val="center"/>
              <w:rPr>
                <w:rFonts w:ascii="Cambria" w:hAnsi="Cambria"/>
                <w:sz w:val="24"/>
                <w:szCs w:val="24"/>
              </w:rPr>
            </w:pPr>
            <w:r w:rsidRPr="003D2001">
              <w:rPr>
                <w:rFonts w:ascii="Cambria" w:hAnsi="Cambria"/>
                <w:sz w:val="24"/>
                <w:szCs w:val="24"/>
              </w:rPr>
              <w:t xml:space="preserve">COBERTURA DE </w:t>
            </w:r>
            <w:r w:rsidRPr="003D2001">
              <w:rPr>
                <w:rFonts w:ascii="Cambria" w:hAnsi="Cambria"/>
                <w:spacing w:val="-2"/>
                <w:sz w:val="24"/>
                <w:szCs w:val="24"/>
              </w:rPr>
              <w:t xml:space="preserve">TRANSPORTE </w:t>
            </w:r>
            <w:r w:rsidRPr="003D2001">
              <w:rPr>
                <w:rFonts w:ascii="Cambria" w:hAnsi="Cambria"/>
                <w:spacing w:val="-4"/>
                <w:sz w:val="24"/>
                <w:szCs w:val="24"/>
              </w:rPr>
              <w:t xml:space="preserve">PARA </w:t>
            </w:r>
            <w:r w:rsidRPr="003D2001">
              <w:rPr>
                <w:rFonts w:ascii="Cambria" w:hAnsi="Cambria"/>
                <w:sz w:val="24"/>
                <w:szCs w:val="24"/>
              </w:rPr>
              <w:t xml:space="preserve">DONACIONES DE </w:t>
            </w:r>
            <w:r w:rsidRPr="003D2001">
              <w:rPr>
                <w:rFonts w:ascii="Cambria" w:hAnsi="Cambria"/>
                <w:spacing w:val="-2"/>
                <w:sz w:val="24"/>
                <w:szCs w:val="24"/>
              </w:rPr>
              <w:t>ALIMENTOS</w:t>
            </w:r>
          </w:p>
        </w:tc>
        <w:tc>
          <w:tcPr>
            <w:tcW w:w="1843" w:type="dxa"/>
          </w:tcPr>
          <w:p w14:paraId="2C7C461A" w14:textId="77777777" w:rsidR="003D2001" w:rsidRPr="003D2001" w:rsidRDefault="003D2001" w:rsidP="00A72E65">
            <w:pPr>
              <w:pStyle w:val="TableParagraph"/>
              <w:rPr>
                <w:rFonts w:ascii="Cambria" w:hAnsi="Cambria"/>
                <w:sz w:val="24"/>
                <w:szCs w:val="24"/>
              </w:rPr>
            </w:pPr>
          </w:p>
          <w:p w14:paraId="369A25CB" w14:textId="77777777" w:rsidR="003D2001" w:rsidRPr="003D2001" w:rsidRDefault="003D2001" w:rsidP="00A72E65">
            <w:pPr>
              <w:pStyle w:val="TableParagraph"/>
              <w:spacing w:before="152"/>
              <w:rPr>
                <w:rFonts w:ascii="Cambria" w:hAnsi="Cambria"/>
                <w:sz w:val="24"/>
                <w:szCs w:val="24"/>
              </w:rPr>
            </w:pPr>
          </w:p>
          <w:p w14:paraId="52A8A820" w14:textId="77777777" w:rsidR="003D2001" w:rsidRPr="003D2001" w:rsidRDefault="003D2001" w:rsidP="00A72E65">
            <w:pPr>
              <w:pStyle w:val="TableParagraph"/>
              <w:spacing w:before="1"/>
              <w:ind w:left="56"/>
              <w:jc w:val="center"/>
              <w:rPr>
                <w:rFonts w:ascii="Cambria" w:hAnsi="Cambria"/>
                <w:sz w:val="24"/>
                <w:szCs w:val="24"/>
              </w:rPr>
            </w:pPr>
            <w:r w:rsidRPr="003D2001">
              <w:rPr>
                <w:rFonts w:ascii="Cambria" w:hAnsi="Cambria"/>
                <w:spacing w:val="-2"/>
                <w:sz w:val="24"/>
                <w:szCs w:val="24"/>
              </w:rPr>
              <w:t>AGOSTO</w:t>
            </w:r>
          </w:p>
        </w:tc>
        <w:tc>
          <w:tcPr>
            <w:tcW w:w="2409" w:type="dxa"/>
          </w:tcPr>
          <w:p w14:paraId="2B46A320" w14:textId="77777777" w:rsidR="003D2001" w:rsidRPr="003D2001" w:rsidRDefault="003D2001" w:rsidP="00A72E65">
            <w:pPr>
              <w:pStyle w:val="TableParagraph"/>
              <w:rPr>
                <w:rFonts w:ascii="Cambria" w:hAnsi="Cambria"/>
                <w:sz w:val="24"/>
                <w:szCs w:val="24"/>
              </w:rPr>
            </w:pPr>
          </w:p>
          <w:p w14:paraId="4FECD1C0" w14:textId="77777777" w:rsidR="003D2001" w:rsidRPr="003D2001" w:rsidRDefault="003D2001" w:rsidP="00A72E65">
            <w:pPr>
              <w:pStyle w:val="TableParagraph"/>
              <w:spacing w:before="225"/>
              <w:rPr>
                <w:rFonts w:ascii="Cambria" w:hAnsi="Cambria"/>
                <w:sz w:val="24"/>
                <w:szCs w:val="24"/>
              </w:rPr>
            </w:pPr>
          </w:p>
          <w:p w14:paraId="4B378565" w14:textId="77777777" w:rsidR="003D2001" w:rsidRPr="003D2001" w:rsidRDefault="003D2001" w:rsidP="00A72E65">
            <w:pPr>
              <w:pStyle w:val="TableParagraph"/>
              <w:ind w:left="31" w:right="30"/>
              <w:jc w:val="center"/>
              <w:rPr>
                <w:rFonts w:ascii="Cambria" w:hAnsi="Cambria"/>
                <w:sz w:val="24"/>
                <w:szCs w:val="24"/>
              </w:rPr>
            </w:pPr>
            <w:r w:rsidRPr="003D2001">
              <w:rPr>
                <w:rFonts w:ascii="Cambria" w:hAnsi="Cambria"/>
                <w:spacing w:val="-2"/>
                <w:sz w:val="24"/>
                <w:szCs w:val="24"/>
              </w:rPr>
              <w:t>RDS58,800.00</w:t>
            </w:r>
          </w:p>
        </w:tc>
      </w:tr>
      <w:tr w:rsidR="003D2001" w14:paraId="15F51C6B" w14:textId="77777777" w:rsidTr="003D2001">
        <w:trPr>
          <w:trHeight w:val="1667"/>
          <w:jc w:val="center"/>
        </w:trPr>
        <w:tc>
          <w:tcPr>
            <w:tcW w:w="3970" w:type="dxa"/>
          </w:tcPr>
          <w:p w14:paraId="647EB4ED" w14:textId="4E619717" w:rsidR="003D2001" w:rsidRPr="003D2001" w:rsidRDefault="003D2001" w:rsidP="00A72E65">
            <w:pPr>
              <w:pStyle w:val="TableParagraph"/>
              <w:spacing w:before="200" w:line="259" w:lineRule="auto"/>
              <w:ind w:left="249" w:right="185" w:firstLine="3"/>
              <w:jc w:val="center"/>
              <w:rPr>
                <w:rFonts w:ascii="Cambria" w:hAnsi="Cambria"/>
                <w:sz w:val="24"/>
                <w:szCs w:val="24"/>
              </w:rPr>
            </w:pPr>
            <w:r w:rsidRPr="003D2001">
              <w:rPr>
                <w:rFonts w:ascii="Cambria" w:hAnsi="Cambria"/>
                <w:sz w:val="24"/>
                <w:szCs w:val="24"/>
              </w:rPr>
              <w:t xml:space="preserve">COBERTURA DE </w:t>
            </w:r>
            <w:r w:rsidRPr="003D2001">
              <w:rPr>
                <w:rFonts w:ascii="Cambria" w:hAnsi="Cambria"/>
                <w:spacing w:val="-2"/>
                <w:sz w:val="24"/>
                <w:szCs w:val="24"/>
              </w:rPr>
              <w:t xml:space="preserve">TRANSPORTE </w:t>
            </w:r>
            <w:r w:rsidRPr="003D2001">
              <w:rPr>
                <w:rFonts w:ascii="Cambria" w:hAnsi="Cambria"/>
                <w:spacing w:val="-4"/>
                <w:sz w:val="24"/>
                <w:szCs w:val="24"/>
              </w:rPr>
              <w:t xml:space="preserve">PARA </w:t>
            </w:r>
            <w:r w:rsidRPr="003D2001">
              <w:rPr>
                <w:rFonts w:ascii="Cambria" w:hAnsi="Cambria"/>
                <w:sz w:val="24"/>
                <w:szCs w:val="24"/>
              </w:rPr>
              <w:t xml:space="preserve">DONACIONES DE </w:t>
            </w:r>
            <w:r w:rsidRPr="003D2001">
              <w:rPr>
                <w:rFonts w:ascii="Cambria" w:hAnsi="Cambria"/>
                <w:spacing w:val="-2"/>
                <w:sz w:val="24"/>
                <w:szCs w:val="24"/>
              </w:rPr>
              <w:t>A</w:t>
            </w:r>
            <w:r>
              <w:rPr>
                <w:rFonts w:ascii="Cambria" w:hAnsi="Cambria"/>
                <w:spacing w:val="-2"/>
                <w:sz w:val="24"/>
                <w:szCs w:val="24"/>
              </w:rPr>
              <w:t>LIMENTOS</w:t>
            </w:r>
          </w:p>
        </w:tc>
        <w:tc>
          <w:tcPr>
            <w:tcW w:w="1843" w:type="dxa"/>
          </w:tcPr>
          <w:p w14:paraId="6BEFDF15" w14:textId="77777777" w:rsidR="003D2001" w:rsidRPr="003D2001" w:rsidRDefault="003D2001" w:rsidP="00A72E65">
            <w:pPr>
              <w:pStyle w:val="TableParagraph"/>
              <w:rPr>
                <w:rFonts w:ascii="Cambria" w:hAnsi="Cambria"/>
                <w:sz w:val="24"/>
                <w:szCs w:val="24"/>
              </w:rPr>
            </w:pPr>
          </w:p>
          <w:p w14:paraId="6C4E138D" w14:textId="77777777" w:rsidR="003D2001" w:rsidRPr="003D2001" w:rsidRDefault="003D2001" w:rsidP="00A72E65">
            <w:pPr>
              <w:pStyle w:val="TableParagraph"/>
              <w:spacing w:before="216"/>
              <w:rPr>
                <w:rFonts w:ascii="Cambria" w:hAnsi="Cambria"/>
                <w:sz w:val="24"/>
                <w:szCs w:val="24"/>
              </w:rPr>
            </w:pPr>
          </w:p>
          <w:p w14:paraId="0A50E9DC" w14:textId="77777777" w:rsidR="003D2001" w:rsidRPr="003D2001" w:rsidRDefault="003D2001" w:rsidP="00A72E65">
            <w:pPr>
              <w:pStyle w:val="TableParagraph"/>
              <w:ind w:left="56" w:right="13"/>
              <w:jc w:val="center"/>
              <w:rPr>
                <w:rFonts w:ascii="Cambria" w:hAnsi="Cambria"/>
                <w:sz w:val="24"/>
                <w:szCs w:val="24"/>
              </w:rPr>
            </w:pPr>
            <w:r w:rsidRPr="003D2001">
              <w:rPr>
                <w:rFonts w:ascii="Cambria" w:hAnsi="Cambria"/>
                <w:spacing w:val="-2"/>
                <w:sz w:val="24"/>
                <w:szCs w:val="24"/>
              </w:rPr>
              <w:t>SEPTIEMRE</w:t>
            </w:r>
          </w:p>
        </w:tc>
        <w:tc>
          <w:tcPr>
            <w:tcW w:w="2409" w:type="dxa"/>
          </w:tcPr>
          <w:p w14:paraId="5D28441C" w14:textId="77777777" w:rsidR="003D2001" w:rsidRPr="003D2001" w:rsidRDefault="003D2001" w:rsidP="00A72E65">
            <w:pPr>
              <w:pStyle w:val="TableParagraph"/>
              <w:rPr>
                <w:rFonts w:ascii="Cambria" w:hAnsi="Cambria"/>
                <w:sz w:val="24"/>
                <w:szCs w:val="24"/>
              </w:rPr>
            </w:pPr>
          </w:p>
          <w:p w14:paraId="6CC9BFEF" w14:textId="77777777" w:rsidR="003D2001" w:rsidRPr="003D2001" w:rsidRDefault="003D2001" w:rsidP="00A72E65">
            <w:pPr>
              <w:pStyle w:val="TableParagraph"/>
              <w:spacing w:before="221"/>
              <w:rPr>
                <w:rFonts w:ascii="Cambria" w:hAnsi="Cambria"/>
                <w:sz w:val="24"/>
                <w:szCs w:val="24"/>
              </w:rPr>
            </w:pPr>
          </w:p>
          <w:p w14:paraId="12D524E5" w14:textId="77777777" w:rsidR="003D2001" w:rsidRPr="003D2001" w:rsidRDefault="003D2001" w:rsidP="00A72E65">
            <w:pPr>
              <w:pStyle w:val="TableParagraph"/>
              <w:ind w:left="31" w:right="24"/>
              <w:jc w:val="center"/>
              <w:rPr>
                <w:rFonts w:ascii="Cambria" w:hAnsi="Cambria"/>
                <w:sz w:val="24"/>
                <w:szCs w:val="24"/>
              </w:rPr>
            </w:pPr>
            <w:r w:rsidRPr="003D2001">
              <w:rPr>
                <w:rFonts w:ascii="Cambria" w:hAnsi="Cambria"/>
                <w:spacing w:val="-2"/>
                <w:sz w:val="24"/>
                <w:szCs w:val="24"/>
              </w:rPr>
              <w:t>RDS58,800.00</w:t>
            </w:r>
          </w:p>
        </w:tc>
      </w:tr>
      <w:tr w:rsidR="003D2001" w14:paraId="68A72F9F" w14:textId="77777777" w:rsidTr="003D2001">
        <w:trPr>
          <w:trHeight w:val="743"/>
          <w:jc w:val="center"/>
        </w:trPr>
        <w:tc>
          <w:tcPr>
            <w:tcW w:w="3970" w:type="dxa"/>
          </w:tcPr>
          <w:p w14:paraId="774FE353" w14:textId="77777777" w:rsidR="003D2001" w:rsidRPr="003D2001" w:rsidRDefault="003D2001" w:rsidP="00A72E65">
            <w:pPr>
              <w:pStyle w:val="TableParagraph"/>
              <w:rPr>
                <w:rFonts w:ascii="Cambria" w:hAnsi="Cambria"/>
                <w:sz w:val="24"/>
                <w:szCs w:val="24"/>
              </w:rPr>
            </w:pPr>
          </w:p>
        </w:tc>
        <w:tc>
          <w:tcPr>
            <w:tcW w:w="1843" w:type="dxa"/>
          </w:tcPr>
          <w:p w14:paraId="4ED0D8AB" w14:textId="77777777" w:rsidR="003D2001" w:rsidRPr="003D2001" w:rsidRDefault="003D2001" w:rsidP="00A72E65">
            <w:pPr>
              <w:pStyle w:val="TableParagraph"/>
              <w:spacing w:before="205"/>
              <w:ind w:left="56" w:right="9"/>
              <w:jc w:val="center"/>
              <w:rPr>
                <w:rFonts w:ascii="Cambria" w:hAnsi="Cambria"/>
                <w:b/>
                <w:bCs/>
                <w:sz w:val="24"/>
                <w:szCs w:val="24"/>
              </w:rPr>
            </w:pPr>
            <w:r w:rsidRPr="003D2001">
              <w:rPr>
                <w:rFonts w:ascii="Cambria" w:hAnsi="Cambria"/>
                <w:b/>
                <w:bCs/>
                <w:spacing w:val="-2"/>
                <w:sz w:val="24"/>
                <w:szCs w:val="24"/>
              </w:rPr>
              <w:t>TOTAL</w:t>
            </w:r>
          </w:p>
        </w:tc>
        <w:tc>
          <w:tcPr>
            <w:tcW w:w="2409" w:type="dxa"/>
          </w:tcPr>
          <w:p w14:paraId="711C1C53" w14:textId="77777777" w:rsidR="003D2001" w:rsidRPr="003D2001" w:rsidRDefault="003D2001" w:rsidP="003D2001">
            <w:pPr>
              <w:rPr>
                <w:rFonts w:ascii="Arial" w:hAnsi="Arial" w:cs="Arial"/>
                <w:b/>
                <w:bCs/>
                <w:color w:val="000000"/>
              </w:rPr>
            </w:pPr>
          </w:p>
          <w:p w14:paraId="1930BE1F" w14:textId="3F61EB67" w:rsidR="003D2001" w:rsidRPr="003D2001" w:rsidRDefault="003D2001" w:rsidP="003D2001">
            <w:pPr>
              <w:rPr>
                <w:rFonts w:ascii="Arial" w:hAnsi="Arial" w:cs="Arial"/>
                <w:b/>
                <w:bCs/>
                <w:color w:val="000000"/>
              </w:rPr>
            </w:pPr>
            <w:r w:rsidRPr="003D2001">
              <w:rPr>
                <w:rFonts w:ascii="Arial" w:hAnsi="Arial" w:cs="Arial"/>
                <w:b/>
                <w:bCs/>
                <w:color w:val="000000"/>
              </w:rPr>
              <w:t xml:space="preserve">       RD$ 117,600.00 </w:t>
            </w:r>
          </w:p>
          <w:p w14:paraId="3D14F927" w14:textId="77777777" w:rsidR="003D2001" w:rsidRPr="003D2001" w:rsidRDefault="003D2001" w:rsidP="003D2001">
            <w:pPr>
              <w:rPr>
                <w:b/>
                <w:bCs/>
              </w:rPr>
            </w:pPr>
          </w:p>
        </w:tc>
      </w:tr>
    </w:tbl>
    <w:p w14:paraId="56324D6E" w14:textId="77777777" w:rsidR="003D2001" w:rsidRDefault="003D2001" w:rsidP="005C5BDD">
      <w:pPr>
        <w:jc w:val="center"/>
        <w:rPr>
          <w:rFonts w:ascii="Arial" w:hAnsi="Arial" w:cs="Arial"/>
          <w:b/>
          <w:bCs/>
          <w:sz w:val="22"/>
          <w:szCs w:val="22"/>
        </w:rPr>
      </w:pPr>
    </w:p>
    <w:p w14:paraId="7E77365A" w14:textId="5C4D68D9" w:rsidR="003D2001" w:rsidRDefault="003D2001" w:rsidP="005C5BDD">
      <w:pPr>
        <w:jc w:val="center"/>
        <w:rPr>
          <w:rFonts w:ascii="Arial" w:hAnsi="Arial" w:cs="Arial"/>
          <w:b/>
          <w:bCs/>
          <w:sz w:val="22"/>
          <w:szCs w:val="22"/>
        </w:rPr>
      </w:pPr>
      <w:r>
        <w:rPr>
          <w:noProof/>
          <w:lang w:val="es-US" w:eastAsia="es-US"/>
        </w:rPr>
        <w:drawing>
          <wp:inline distT="0" distB="0" distL="0" distR="0" wp14:anchorId="0AED927B" wp14:editId="571937FF">
            <wp:extent cx="4572000" cy="2743200"/>
            <wp:effectExtent l="0" t="0" r="0" b="0"/>
            <wp:docPr id="14" name="Gráfico 1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88CC21-D014-D1AA-7C35-0B6DADFE4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0BC26D3" w14:textId="77777777" w:rsidR="003D2001" w:rsidRDefault="003D2001">
      <w:pPr>
        <w:rPr>
          <w:rFonts w:ascii="Arial" w:hAnsi="Arial" w:cs="Arial"/>
          <w:b/>
          <w:bCs/>
          <w:sz w:val="22"/>
          <w:szCs w:val="22"/>
        </w:rPr>
      </w:pPr>
      <w:r>
        <w:rPr>
          <w:rFonts w:ascii="Arial" w:hAnsi="Arial" w:cs="Arial"/>
          <w:b/>
          <w:bCs/>
          <w:sz w:val="22"/>
          <w:szCs w:val="22"/>
        </w:rPr>
        <w:br w:type="page"/>
      </w:r>
    </w:p>
    <w:tbl>
      <w:tblPr>
        <w:tblStyle w:val="PlainTable1"/>
        <w:tblW w:w="8642" w:type="dxa"/>
        <w:jc w:val="center"/>
        <w:tblLook w:val="04A0" w:firstRow="1" w:lastRow="0" w:firstColumn="1" w:lastColumn="0" w:noHBand="0" w:noVBand="1"/>
      </w:tblPr>
      <w:tblGrid>
        <w:gridCol w:w="5140"/>
        <w:gridCol w:w="3502"/>
      </w:tblGrid>
      <w:tr w:rsidR="00577853" w:rsidRPr="00577853" w14:paraId="50BEA9E0" w14:textId="77777777" w:rsidTr="0057785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642" w:type="dxa"/>
            <w:gridSpan w:val="2"/>
            <w:noWrap/>
            <w:hideMark/>
          </w:tcPr>
          <w:p w14:paraId="579380BD" w14:textId="77777777" w:rsidR="00577853" w:rsidRPr="00577853" w:rsidRDefault="00577853" w:rsidP="00577853">
            <w:pPr>
              <w:jc w:val="center"/>
              <w:rPr>
                <w:rFonts w:ascii="Arial" w:eastAsia="Times New Roman" w:hAnsi="Arial" w:cs="Arial"/>
                <w:color w:val="000000"/>
                <w:sz w:val="28"/>
                <w:szCs w:val="28"/>
                <w:lang w:eastAsia="es-DO"/>
              </w:rPr>
            </w:pPr>
            <w:r w:rsidRPr="00577853">
              <w:rPr>
                <w:rFonts w:ascii="Arial" w:eastAsia="Times New Roman" w:hAnsi="Arial" w:cs="Arial"/>
                <w:color w:val="000000"/>
                <w:sz w:val="28"/>
                <w:szCs w:val="28"/>
                <w:lang w:eastAsia="es-DO"/>
              </w:rPr>
              <w:lastRenderedPageBreak/>
              <w:t>AYUDAS ENTREGADAS JULIO - SEPTIEMBRE 2025</w:t>
            </w:r>
          </w:p>
        </w:tc>
      </w:tr>
      <w:tr w:rsidR="00577853" w:rsidRPr="00577853" w14:paraId="1ABBA302" w14:textId="77777777" w:rsidTr="00577853">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3D87E0B3" w14:textId="77777777" w:rsidR="00577853" w:rsidRPr="00577853" w:rsidRDefault="00577853" w:rsidP="00661C33">
            <w:pPr>
              <w:jc w:val="center"/>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CLASE DE AYUDA </w:t>
            </w:r>
          </w:p>
        </w:tc>
        <w:tc>
          <w:tcPr>
            <w:tcW w:w="3502" w:type="dxa"/>
            <w:hideMark/>
          </w:tcPr>
          <w:p w14:paraId="20C40334" w14:textId="77777777" w:rsidR="00577853" w:rsidRPr="00577853" w:rsidRDefault="00577853" w:rsidP="00661C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DO"/>
              </w:rPr>
            </w:pPr>
            <w:r w:rsidRPr="00577853">
              <w:rPr>
                <w:rFonts w:ascii="Arial" w:eastAsia="Times New Roman" w:hAnsi="Arial" w:cs="Arial"/>
                <w:b/>
                <w:bCs/>
                <w:color w:val="000000"/>
                <w:sz w:val="24"/>
                <w:szCs w:val="24"/>
                <w:lang w:eastAsia="es-DO"/>
              </w:rPr>
              <w:t>TOTAL EN ASISTENCIA</w:t>
            </w:r>
          </w:p>
        </w:tc>
      </w:tr>
      <w:tr w:rsidR="00577853" w:rsidRPr="00577853" w14:paraId="45439B57" w14:textId="77777777" w:rsidTr="00577853">
        <w:trPr>
          <w:trHeight w:val="315"/>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2B693149" w14:textId="77777777" w:rsidR="00577853" w:rsidRPr="00577853" w:rsidRDefault="00577853" w:rsidP="00577853">
            <w:pPr>
              <w:rPr>
                <w:rFonts w:ascii="Arial" w:eastAsia="Times New Roman" w:hAnsi="Arial" w:cs="Arial"/>
                <w:i/>
                <w:iCs/>
                <w:color w:val="000000"/>
                <w:sz w:val="24"/>
                <w:szCs w:val="24"/>
                <w:lang w:eastAsia="es-DO"/>
              </w:rPr>
            </w:pPr>
            <w:r w:rsidRPr="00577853">
              <w:rPr>
                <w:rFonts w:ascii="Arial" w:eastAsia="Times New Roman" w:hAnsi="Arial" w:cs="Arial"/>
                <w:i/>
                <w:iCs/>
                <w:color w:val="000000"/>
                <w:sz w:val="24"/>
                <w:szCs w:val="24"/>
                <w:lang w:eastAsia="es-DO"/>
              </w:rPr>
              <w:t>MATERIALES FERRETEROS</w:t>
            </w:r>
          </w:p>
        </w:tc>
        <w:tc>
          <w:tcPr>
            <w:tcW w:w="3502" w:type="dxa"/>
            <w:hideMark/>
          </w:tcPr>
          <w:p w14:paraId="7D9481C7" w14:textId="710FFBB6" w:rsidR="00577853" w:rsidRPr="00577853" w:rsidRDefault="00577853" w:rsidP="005778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                  </w:t>
            </w:r>
            <w:r w:rsidR="00346589">
              <w:rPr>
                <w:rFonts w:ascii="Arial" w:eastAsia="Times New Roman" w:hAnsi="Arial" w:cs="Arial"/>
                <w:color w:val="000000"/>
                <w:sz w:val="24"/>
                <w:szCs w:val="24"/>
                <w:lang w:eastAsia="es-DO"/>
              </w:rPr>
              <w:t>RD$</w:t>
            </w:r>
            <w:r w:rsidRPr="00577853">
              <w:rPr>
                <w:rFonts w:ascii="Arial" w:eastAsia="Times New Roman" w:hAnsi="Arial" w:cs="Arial"/>
                <w:color w:val="000000"/>
                <w:sz w:val="24"/>
                <w:szCs w:val="24"/>
                <w:lang w:eastAsia="es-DO"/>
              </w:rPr>
              <w:t xml:space="preserve"> 307,873.60 </w:t>
            </w:r>
          </w:p>
        </w:tc>
      </w:tr>
      <w:tr w:rsidR="00577853" w:rsidRPr="00577853" w14:paraId="10A46E52" w14:textId="77777777" w:rsidTr="0057785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4DAB2FBF" w14:textId="3444DEB9" w:rsidR="00577853" w:rsidRPr="00577853" w:rsidRDefault="00B42669" w:rsidP="00577853">
            <w:pPr>
              <w:rPr>
                <w:rFonts w:ascii="Arial" w:eastAsia="Times New Roman" w:hAnsi="Arial" w:cs="Arial"/>
                <w:i/>
                <w:iCs/>
                <w:color w:val="000000"/>
                <w:sz w:val="24"/>
                <w:szCs w:val="24"/>
                <w:lang w:eastAsia="es-DO"/>
              </w:rPr>
            </w:pPr>
            <w:r>
              <w:rPr>
                <w:rFonts w:ascii="Arial" w:eastAsia="Times New Roman" w:hAnsi="Arial" w:cs="Arial"/>
                <w:i/>
                <w:iCs/>
                <w:color w:val="000000"/>
                <w:sz w:val="24"/>
                <w:szCs w:val="24"/>
                <w:lang w:eastAsia="es-DO"/>
              </w:rPr>
              <w:t xml:space="preserve">ÓRDENES </w:t>
            </w:r>
            <w:r w:rsidRPr="00577853">
              <w:rPr>
                <w:rFonts w:ascii="Arial" w:eastAsia="Times New Roman" w:hAnsi="Arial" w:cs="Arial"/>
                <w:i/>
                <w:iCs/>
                <w:color w:val="000000"/>
                <w:sz w:val="24"/>
                <w:szCs w:val="24"/>
                <w:lang w:eastAsia="es-DO"/>
              </w:rPr>
              <w:t>EN</w:t>
            </w:r>
            <w:r w:rsidR="00577853" w:rsidRPr="00577853">
              <w:rPr>
                <w:rFonts w:ascii="Arial" w:eastAsia="Times New Roman" w:hAnsi="Arial" w:cs="Arial"/>
                <w:i/>
                <w:iCs/>
                <w:color w:val="000000"/>
                <w:sz w:val="24"/>
                <w:szCs w:val="24"/>
                <w:lang w:eastAsia="es-DO"/>
              </w:rPr>
              <w:t xml:space="preserve"> MEDICAMENTOS</w:t>
            </w:r>
          </w:p>
        </w:tc>
        <w:tc>
          <w:tcPr>
            <w:tcW w:w="3502" w:type="dxa"/>
            <w:hideMark/>
          </w:tcPr>
          <w:p w14:paraId="3B5395BE" w14:textId="1948A7EA" w:rsidR="00577853" w:rsidRPr="00577853" w:rsidRDefault="00577853" w:rsidP="005778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                  </w:t>
            </w:r>
            <w:r w:rsidR="00346589">
              <w:rPr>
                <w:rFonts w:ascii="Arial" w:eastAsia="Times New Roman" w:hAnsi="Arial" w:cs="Arial"/>
                <w:color w:val="000000"/>
                <w:sz w:val="24"/>
                <w:szCs w:val="24"/>
                <w:lang w:eastAsia="es-DO"/>
              </w:rPr>
              <w:t xml:space="preserve">RD$ </w:t>
            </w:r>
            <w:r w:rsidRPr="00577853">
              <w:rPr>
                <w:rFonts w:ascii="Arial" w:eastAsia="Times New Roman" w:hAnsi="Arial" w:cs="Arial"/>
                <w:color w:val="000000"/>
                <w:sz w:val="24"/>
                <w:szCs w:val="24"/>
                <w:lang w:eastAsia="es-DO"/>
              </w:rPr>
              <w:t xml:space="preserve">87,580.50 </w:t>
            </w:r>
          </w:p>
        </w:tc>
      </w:tr>
      <w:tr w:rsidR="00577853" w:rsidRPr="00577853" w14:paraId="0AFFF7EA" w14:textId="77777777" w:rsidTr="00577853">
        <w:trPr>
          <w:trHeight w:val="315"/>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0F290088" w14:textId="77777777" w:rsidR="00577853" w:rsidRPr="00577853" w:rsidRDefault="00577853" w:rsidP="00577853">
            <w:pPr>
              <w:rPr>
                <w:rFonts w:ascii="Arial" w:eastAsia="Times New Roman" w:hAnsi="Arial" w:cs="Arial"/>
                <w:i/>
                <w:iCs/>
                <w:color w:val="000000"/>
                <w:sz w:val="24"/>
                <w:szCs w:val="24"/>
                <w:lang w:eastAsia="es-DO"/>
              </w:rPr>
            </w:pPr>
            <w:r w:rsidRPr="00577853">
              <w:rPr>
                <w:rFonts w:ascii="Arial" w:eastAsia="Times New Roman" w:hAnsi="Arial" w:cs="Arial"/>
                <w:i/>
                <w:iCs/>
                <w:color w:val="000000"/>
                <w:sz w:val="24"/>
                <w:szCs w:val="24"/>
                <w:lang w:eastAsia="es-DO"/>
              </w:rPr>
              <w:t>APORTE A IGLESIAS</w:t>
            </w:r>
          </w:p>
        </w:tc>
        <w:tc>
          <w:tcPr>
            <w:tcW w:w="3502" w:type="dxa"/>
            <w:hideMark/>
          </w:tcPr>
          <w:p w14:paraId="3306127C" w14:textId="54B2BC51" w:rsidR="00577853" w:rsidRPr="00577853" w:rsidRDefault="00577853" w:rsidP="005778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                  </w:t>
            </w:r>
            <w:r w:rsidR="00346589">
              <w:rPr>
                <w:rFonts w:ascii="Arial" w:eastAsia="Times New Roman" w:hAnsi="Arial" w:cs="Arial"/>
                <w:color w:val="000000"/>
                <w:sz w:val="24"/>
                <w:szCs w:val="24"/>
                <w:lang w:eastAsia="es-DO"/>
              </w:rPr>
              <w:t xml:space="preserve">RD$ </w:t>
            </w:r>
            <w:r w:rsidRPr="00577853">
              <w:rPr>
                <w:rFonts w:ascii="Arial" w:eastAsia="Times New Roman" w:hAnsi="Arial" w:cs="Arial"/>
                <w:color w:val="000000"/>
                <w:sz w:val="24"/>
                <w:szCs w:val="24"/>
                <w:lang w:eastAsia="es-DO"/>
              </w:rPr>
              <w:t xml:space="preserve">25,000.00 </w:t>
            </w:r>
          </w:p>
        </w:tc>
      </w:tr>
      <w:tr w:rsidR="00577853" w:rsidRPr="00577853" w14:paraId="23D75D66" w14:textId="77777777" w:rsidTr="0057785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18D68FD2" w14:textId="77777777" w:rsidR="00577853" w:rsidRPr="00577853" w:rsidRDefault="00577853" w:rsidP="00577853">
            <w:pPr>
              <w:rPr>
                <w:rFonts w:ascii="Arial" w:eastAsia="Times New Roman" w:hAnsi="Arial" w:cs="Arial"/>
                <w:i/>
                <w:iCs/>
                <w:color w:val="000000"/>
                <w:sz w:val="24"/>
                <w:szCs w:val="24"/>
                <w:lang w:eastAsia="es-DO"/>
              </w:rPr>
            </w:pPr>
            <w:r w:rsidRPr="00577853">
              <w:rPr>
                <w:rFonts w:ascii="Arial" w:eastAsia="Times New Roman" w:hAnsi="Arial" w:cs="Arial"/>
                <w:i/>
                <w:iCs/>
                <w:color w:val="000000"/>
                <w:sz w:val="24"/>
                <w:szCs w:val="24"/>
                <w:lang w:eastAsia="es-DO"/>
              </w:rPr>
              <w:t>ENSERES DEL HOGAR</w:t>
            </w:r>
          </w:p>
        </w:tc>
        <w:tc>
          <w:tcPr>
            <w:tcW w:w="3502" w:type="dxa"/>
            <w:hideMark/>
          </w:tcPr>
          <w:p w14:paraId="7A582D86" w14:textId="4B7EA5FD" w:rsidR="00577853" w:rsidRPr="00577853" w:rsidRDefault="00577853" w:rsidP="005778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                  </w:t>
            </w:r>
            <w:r w:rsidR="00346589">
              <w:rPr>
                <w:rFonts w:ascii="Arial" w:eastAsia="Times New Roman" w:hAnsi="Arial" w:cs="Arial"/>
                <w:color w:val="000000"/>
                <w:sz w:val="24"/>
                <w:szCs w:val="24"/>
                <w:lang w:eastAsia="es-DO"/>
              </w:rPr>
              <w:t xml:space="preserve">RD$ </w:t>
            </w:r>
            <w:r w:rsidRPr="00577853">
              <w:rPr>
                <w:rFonts w:ascii="Arial" w:eastAsia="Times New Roman" w:hAnsi="Arial" w:cs="Arial"/>
                <w:color w:val="000000"/>
                <w:sz w:val="24"/>
                <w:szCs w:val="24"/>
                <w:lang w:eastAsia="es-DO"/>
              </w:rPr>
              <w:t xml:space="preserve">10,260.00 </w:t>
            </w:r>
          </w:p>
        </w:tc>
      </w:tr>
      <w:tr w:rsidR="00577853" w:rsidRPr="00577853" w14:paraId="19326E4D" w14:textId="77777777" w:rsidTr="00577853">
        <w:trPr>
          <w:trHeight w:val="315"/>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1826E54E" w14:textId="4A2CFDCF" w:rsidR="00577853" w:rsidRPr="00577853" w:rsidRDefault="00577853" w:rsidP="00577853">
            <w:pPr>
              <w:rPr>
                <w:rFonts w:ascii="Arial" w:eastAsia="Times New Roman" w:hAnsi="Arial" w:cs="Arial"/>
                <w:i/>
                <w:iCs/>
                <w:color w:val="000000"/>
                <w:sz w:val="24"/>
                <w:szCs w:val="24"/>
                <w:lang w:eastAsia="es-DO"/>
              </w:rPr>
            </w:pPr>
            <w:r w:rsidRPr="00577853">
              <w:rPr>
                <w:rFonts w:ascii="Arial" w:eastAsia="Times New Roman" w:hAnsi="Arial" w:cs="Arial"/>
                <w:i/>
                <w:iCs/>
                <w:color w:val="000000"/>
                <w:sz w:val="24"/>
                <w:szCs w:val="24"/>
                <w:lang w:eastAsia="es-DO"/>
              </w:rPr>
              <w:t xml:space="preserve">GASTOS </w:t>
            </w:r>
            <w:r w:rsidR="00B42669">
              <w:rPr>
                <w:rFonts w:ascii="Arial" w:eastAsia="Times New Roman" w:hAnsi="Arial" w:cs="Arial"/>
                <w:i/>
                <w:iCs/>
                <w:color w:val="000000"/>
                <w:sz w:val="24"/>
                <w:szCs w:val="24"/>
                <w:lang w:eastAsia="es-DO"/>
              </w:rPr>
              <w:t xml:space="preserve">FÚNEBRES </w:t>
            </w:r>
          </w:p>
        </w:tc>
        <w:tc>
          <w:tcPr>
            <w:tcW w:w="3502" w:type="dxa"/>
            <w:hideMark/>
          </w:tcPr>
          <w:p w14:paraId="27378D3F" w14:textId="2E571AC2" w:rsidR="00577853" w:rsidRPr="00577853" w:rsidRDefault="00577853" w:rsidP="005778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                  </w:t>
            </w:r>
            <w:r w:rsidR="00346589">
              <w:rPr>
                <w:rFonts w:ascii="Arial" w:eastAsia="Times New Roman" w:hAnsi="Arial" w:cs="Arial"/>
                <w:color w:val="000000"/>
                <w:sz w:val="24"/>
                <w:szCs w:val="24"/>
                <w:lang w:eastAsia="es-DO"/>
              </w:rPr>
              <w:t xml:space="preserve">RD$ </w:t>
            </w:r>
            <w:r w:rsidRPr="00577853">
              <w:rPr>
                <w:rFonts w:ascii="Arial" w:eastAsia="Times New Roman" w:hAnsi="Arial" w:cs="Arial"/>
                <w:color w:val="000000"/>
                <w:sz w:val="24"/>
                <w:szCs w:val="24"/>
                <w:lang w:eastAsia="es-DO"/>
              </w:rPr>
              <w:t xml:space="preserve">54,310.00 </w:t>
            </w:r>
          </w:p>
        </w:tc>
      </w:tr>
      <w:tr w:rsidR="00577853" w:rsidRPr="00577853" w14:paraId="661F843D" w14:textId="77777777" w:rsidTr="0057785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3EBE2D3B" w14:textId="52BEA5CF" w:rsidR="00577853" w:rsidRPr="00577853" w:rsidRDefault="00577853" w:rsidP="00577853">
            <w:pPr>
              <w:rPr>
                <w:rFonts w:ascii="Arial" w:eastAsia="Times New Roman" w:hAnsi="Arial" w:cs="Arial"/>
                <w:i/>
                <w:iCs/>
                <w:color w:val="000000"/>
                <w:sz w:val="24"/>
                <w:szCs w:val="24"/>
                <w:lang w:eastAsia="es-DO"/>
              </w:rPr>
            </w:pPr>
            <w:r w:rsidRPr="00577853">
              <w:rPr>
                <w:rFonts w:ascii="Arial" w:eastAsia="Times New Roman" w:hAnsi="Arial" w:cs="Arial"/>
                <w:i/>
                <w:iCs/>
                <w:color w:val="000000"/>
                <w:sz w:val="24"/>
                <w:szCs w:val="24"/>
                <w:lang w:eastAsia="es-DO"/>
              </w:rPr>
              <w:t xml:space="preserve">INTERNAMIENTOS Y </w:t>
            </w:r>
            <w:r w:rsidR="00B42669">
              <w:rPr>
                <w:rFonts w:ascii="Arial" w:eastAsia="Times New Roman" w:hAnsi="Arial" w:cs="Arial"/>
                <w:i/>
                <w:iCs/>
                <w:color w:val="000000"/>
                <w:sz w:val="24"/>
                <w:szCs w:val="24"/>
                <w:lang w:eastAsia="es-DO"/>
              </w:rPr>
              <w:t xml:space="preserve">CIRUGÍAS </w:t>
            </w:r>
          </w:p>
        </w:tc>
        <w:tc>
          <w:tcPr>
            <w:tcW w:w="3502" w:type="dxa"/>
            <w:hideMark/>
          </w:tcPr>
          <w:p w14:paraId="20D9FF2F" w14:textId="15CD88CD" w:rsidR="00577853" w:rsidRPr="00577853" w:rsidRDefault="00577853" w:rsidP="005778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                  </w:t>
            </w:r>
            <w:r w:rsidR="00346589">
              <w:rPr>
                <w:rFonts w:ascii="Arial" w:eastAsia="Times New Roman" w:hAnsi="Arial" w:cs="Arial"/>
                <w:color w:val="000000"/>
                <w:sz w:val="24"/>
                <w:szCs w:val="24"/>
                <w:lang w:eastAsia="es-DO"/>
              </w:rPr>
              <w:t xml:space="preserve">RD$ </w:t>
            </w:r>
            <w:r w:rsidRPr="00577853">
              <w:rPr>
                <w:rFonts w:ascii="Arial" w:eastAsia="Times New Roman" w:hAnsi="Arial" w:cs="Arial"/>
                <w:color w:val="000000"/>
                <w:sz w:val="24"/>
                <w:szCs w:val="24"/>
                <w:lang w:eastAsia="es-DO"/>
              </w:rPr>
              <w:t xml:space="preserve">191,674.80 </w:t>
            </w:r>
          </w:p>
        </w:tc>
      </w:tr>
      <w:tr w:rsidR="00577853" w:rsidRPr="00577853" w14:paraId="533C593C" w14:textId="77777777" w:rsidTr="00577853">
        <w:trPr>
          <w:trHeight w:val="315"/>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62211404" w14:textId="77777777" w:rsidR="00577853" w:rsidRPr="00577853" w:rsidRDefault="00577853" w:rsidP="00577853">
            <w:pPr>
              <w:rPr>
                <w:rFonts w:ascii="Arial" w:eastAsia="Times New Roman" w:hAnsi="Arial" w:cs="Arial"/>
                <w:i/>
                <w:iCs/>
                <w:color w:val="000000"/>
                <w:sz w:val="24"/>
                <w:szCs w:val="24"/>
                <w:lang w:eastAsia="es-DO"/>
              </w:rPr>
            </w:pPr>
            <w:r w:rsidRPr="00577853">
              <w:rPr>
                <w:rFonts w:ascii="Arial" w:eastAsia="Times New Roman" w:hAnsi="Arial" w:cs="Arial"/>
                <w:i/>
                <w:iCs/>
                <w:color w:val="000000"/>
                <w:sz w:val="24"/>
                <w:szCs w:val="24"/>
                <w:lang w:eastAsia="es-DO"/>
              </w:rPr>
              <w:t>APORTES EN PINTAS DE SANGRE</w:t>
            </w:r>
          </w:p>
        </w:tc>
        <w:tc>
          <w:tcPr>
            <w:tcW w:w="3502" w:type="dxa"/>
            <w:noWrap/>
            <w:hideMark/>
          </w:tcPr>
          <w:p w14:paraId="2A09C0F6" w14:textId="36EF4E92" w:rsidR="00577853" w:rsidRPr="00577853" w:rsidRDefault="00577853" w:rsidP="005778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                  </w:t>
            </w:r>
            <w:r w:rsidR="00346589">
              <w:rPr>
                <w:rFonts w:ascii="Arial" w:eastAsia="Times New Roman" w:hAnsi="Arial" w:cs="Arial"/>
                <w:color w:val="000000"/>
                <w:sz w:val="24"/>
                <w:szCs w:val="24"/>
                <w:lang w:eastAsia="es-DO"/>
              </w:rPr>
              <w:t xml:space="preserve">RD$ </w:t>
            </w:r>
            <w:r w:rsidRPr="00577853">
              <w:rPr>
                <w:rFonts w:ascii="Arial" w:eastAsia="Times New Roman" w:hAnsi="Arial" w:cs="Arial"/>
                <w:color w:val="000000"/>
                <w:sz w:val="24"/>
                <w:szCs w:val="24"/>
                <w:lang w:eastAsia="es-DO"/>
              </w:rPr>
              <w:t xml:space="preserve">66,880.00 </w:t>
            </w:r>
          </w:p>
        </w:tc>
      </w:tr>
      <w:tr w:rsidR="00577853" w:rsidRPr="00577853" w14:paraId="48EEA687" w14:textId="77777777" w:rsidTr="0057785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4D3831A8" w14:textId="77777777" w:rsidR="00577853" w:rsidRPr="00577853" w:rsidRDefault="00577853" w:rsidP="00577853">
            <w:pPr>
              <w:rPr>
                <w:rFonts w:ascii="Arial" w:eastAsia="Times New Roman" w:hAnsi="Arial" w:cs="Arial"/>
                <w:i/>
                <w:iCs/>
                <w:color w:val="000000"/>
                <w:sz w:val="24"/>
                <w:szCs w:val="24"/>
                <w:lang w:eastAsia="es-DO"/>
              </w:rPr>
            </w:pPr>
            <w:r w:rsidRPr="00577853">
              <w:rPr>
                <w:rFonts w:ascii="Arial" w:eastAsia="Times New Roman" w:hAnsi="Arial" w:cs="Arial"/>
                <w:i/>
                <w:iCs/>
                <w:color w:val="000000"/>
                <w:sz w:val="24"/>
                <w:szCs w:val="24"/>
                <w:lang w:eastAsia="es-DO"/>
              </w:rPr>
              <w:t xml:space="preserve">APORTES INSTITUCIONALES </w:t>
            </w:r>
          </w:p>
        </w:tc>
        <w:tc>
          <w:tcPr>
            <w:tcW w:w="3502" w:type="dxa"/>
            <w:hideMark/>
          </w:tcPr>
          <w:p w14:paraId="7FD5D238" w14:textId="0D9D85A0" w:rsidR="00577853" w:rsidRPr="00577853" w:rsidRDefault="00577853" w:rsidP="005778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                  </w:t>
            </w:r>
            <w:r w:rsidR="00346589">
              <w:rPr>
                <w:rFonts w:ascii="Arial" w:eastAsia="Times New Roman" w:hAnsi="Arial" w:cs="Arial"/>
                <w:color w:val="000000"/>
                <w:sz w:val="24"/>
                <w:szCs w:val="24"/>
                <w:lang w:eastAsia="es-DO"/>
              </w:rPr>
              <w:t xml:space="preserve">RD$ </w:t>
            </w:r>
            <w:r w:rsidRPr="00577853">
              <w:rPr>
                <w:rFonts w:ascii="Arial" w:eastAsia="Times New Roman" w:hAnsi="Arial" w:cs="Arial"/>
                <w:color w:val="000000"/>
                <w:sz w:val="24"/>
                <w:szCs w:val="24"/>
                <w:lang w:eastAsia="es-DO"/>
              </w:rPr>
              <w:t xml:space="preserve">310,590.00 </w:t>
            </w:r>
          </w:p>
        </w:tc>
      </w:tr>
      <w:tr w:rsidR="00577853" w:rsidRPr="00577853" w14:paraId="47B27EA3" w14:textId="77777777" w:rsidTr="00577853">
        <w:trPr>
          <w:trHeight w:val="615"/>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0677705F" w14:textId="77777777" w:rsidR="00577853" w:rsidRPr="00577853" w:rsidRDefault="00577853" w:rsidP="00577853">
            <w:pPr>
              <w:rPr>
                <w:rFonts w:ascii="Arial" w:eastAsia="Times New Roman" w:hAnsi="Arial" w:cs="Arial"/>
                <w:i/>
                <w:iCs/>
                <w:color w:val="000000"/>
                <w:sz w:val="24"/>
                <w:szCs w:val="24"/>
                <w:lang w:eastAsia="es-DO"/>
              </w:rPr>
            </w:pPr>
            <w:r w:rsidRPr="00577853">
              <w:rPr>
                <w:rFonts w:ascii="Arial" w:eastAsia="Times New Roman" w:hAnsi="Arial" w:cs="Arial"/>
                <w:i/>
                <w:iCs/>
                <w:color w:val="000000"/>
                <w:sz w:val="24"/>
                <w:szCs w:val="24"/>
                <w:lang w:eastAsia="es-DO"/>
              </w:rPr>
              <w:t>COBERTURA DE TRANSPORTE PARA DONACIONES DE ALIMENTOS</w:t>
            </w:r>
          </w:p>
        </w:tc>
        <w:tc>
          <w:tcPr>
            <w:tcW w:w="3502" w:type="dxa"/>
            <w:hideMark/>
          </w:tcPr>
          <w:p w14:paraId="2F1EB27F" w14:textId="03527EBB" w:rsidR="00577853" w:rsidRPr="00577853" w:rsidRDefault="00577853" w:rsidP="005778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 xml:space="preserve">                  </w:t>
            </w:r>
            <w:r w:rsidR="00346589">
              <w:rPr>
                <w:rFonts w:ascii="Arial" w:eastAsia="Times New Roman" w:hAnsi="Arial" w:cs="Arial"/>
                <w:color w:val="000000"/>
                <w:sz w:val="24"/>
                <w:szCs w:val="24"/>
                <w:lang w:eastAsia="es-DO"/>
              </w:rPr>
              <w:t xml:space="preserve">RD$ </w:t>
            </w:r>
            <w:r w:rsidRPr="00577853">
              <w:rPr>
                <w:rFonts w:ascii="Arial" w:eastAsia="Times New Roman" w:hAnsi="Arial" w:cs="Arial"/>
                <w:color w:val="000000"/>
                <w:sz w:val="24"/>
                <w:szCs w:val="24"/>
                <w:lang w:eastAsia="es-DO"/>
              </w:rPr>
              <w:t xml:space="preserve">117,600.00 </w:t>
            </w:r>
          </w:p>
        </w:tc>
      </w:tr>
      <w:tr w:rsidR="00577853" w:rsidRPr="00577853" w14:paraId="06038365" w14:textId="77777777" w:rsidTr="0057785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40" w:type="dxa"/>
            <w:hideMark/>
          </w:tcPr>
          <w:p w14:paraId="25B11E84" w14:textId="77777777" w:rsidR="00577853" w:rsidRPr="00577853" w:rsidRDefault="00577853" w:rsidP="00577853">
            <w:pPr>
              <w:rPr>
                <w:rFonts w:ascii="Arial" w:eastAsia="Times New Roman" w:hAnsi="Arial" w:cs="Arial"/>
                <w:color w:val="000000"/>
                <w:sz w:val="24"/>
                <w:szCs w:val="24"/>
                <w:lang w:eastAsia="es-DO"/>
              </w:rPr>
            </w:pPr>
            <w:r w:rsidRPr="00577853">
              <w:rPr>
                <w:rFonts w:ascii="Arial" w:eastAsia="Times New Roman" w:hAnsi="Arial" w:cs="Arial"/>
                <w:color w:val="000000"/>
                <w:sz w:val="24"/>
                <w:szCs w:val="24"/>
                <w:lang w:eastAsia="es-DO"/>
              </w:rPr>
              <w:t>TOTAL</w:t>
            </w:r>
          </w:p>
        </w:tc>
        <w:tc>
          <w:tcPr>
            <w:tcW w:w="3502" w:type="dxa"/>
            <w:noWrap/>
            <w:hideMark/>
          </w:tcPr>
          <w:p w14:paraId="16EC65A1" w14:textId="33A3B8CF" w:rsidR="00577853" w:rsidRPr="00577853" w:rsidRDefault="00577853" w:rsidP="005778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DO"/>
              </w:rPr>
            </w:pPr>
            <w:r w:rsidRPr="00577853">
              <w:rPr>
                <w:rFonts w:ascii="Arial" w:eastAsia="Times New Roman" w:hAnsi="Arial" w:cs="Arial"/>
                <w:b/>
                <w:bCs/>
                <w:color w:val="000000"/>
                <w:sz w:val="24"/>
                <w:szCs w:val="24"/>
                <w:lang w:eastAsia="es-DO"/>
              </w:rPr>
              <w:t xml:space="preserve">                </w:t>
            </w:r>
            <w:r w:rsidR="00346589">
              <w:rPr>
                <w:rFonts w:ascii="Arial" w:eastAsia="Times New Roman" w:hAnsi="Arial" w:cs="Arial"/>
                <w:b/>
                <w:bCs/>
                <w:color w:val="000000"/>
                <w:sz w:val="24"/>
                <w:szCs w:val="24"/>
                <w:lang w:eastAsia="es-DO"/>
              </w:rPr>
              <w:t xml:space="preserve"> RD$ </w:t>
            </w:r>
            <w:r w:rsidRPr="00577853">
              <w:rPr>
                <w:rFonts w:ascii="Arial" w:eastAsia="Times New Roman" w:hAnsi="Arial" w:cs="Arial"/>
                <w:b/>
                <w:bCs/>
                <w:color w:val="000000"/>
                <w:sz w:val="24"/>
                <w:szCs w:val="24"/>
                <w:lang w:eastAsia="es-DO"/>
              </w:rPr>
              <w:t xml:space="preserve">1,171,768.90 </w:t>
            </w:r>
          </w:p>
        </w:tc>
      </w:tr>
    </w:tbl>
    <w:p w14:paraId="442F0E89" w14:textId="77777777" w:rsidR="003D2001" w:rsidRDefault="003D2001" w:rsidP="005C5BDD">
      <w:pPr>
        <w:jc w:val="center"/>
        <w:rPr>
          <w:rFonts w:ascii="Arial" w:hAnsi="Arial" w:cs="Arial"/>
          <w:b/>
          <w:bCs/>
          <w:sz w:val="22"/>
          <w:szCs w:val="22"/>
        </w:rPr>
      </w:pPr>
    </w:p>
    <w:p w14:paraId="4E483149" w14:textId="4DC9345B" w:rsidR="00577853" w:rsidRDefault="00577853" w:rsidP="005C5BDD">
      <w:pPr>
        <w:jc w:val="center"/>
        <w:rPr>
          <w:rFonts w:ascii="Arial" w:hAnsi="Arial" w:cs="Arial"/>
          <w:b/>
          <w:bCs/>
          <w:sz w:val="22"/>
          <w:szCs w:val="22"/>
        </w:rPr>
      </w:pPr>
      <w:r>
        <w:rPr>
          <w:noProof/>
          <w:lang w:val="es-US" w:eastAsia="es-US"/>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3AEA7042" wp14:editId="56104B75">
                <wp:extent cx="6267450" cy="4429125"/>
                <wp:effectExtent l="0" t="0" r="0" b="9525"/>
                <wp:docPr id="15" name="Gráfico 15">
                  <a:extLst xmlns:a="http://schemas.openxmlformats.org/drawingml/2006/main">
                    <a:ext uri="{FF2B5EF4-FFF2-40B4-BE49-F238E27FC236}">
                      <a16:creationId xmlns:a16="http://schemas.microsoft.com/office/drawing/2014/main" id="{5F6F7A33-BB7E-FAE7-8A93-A7F7EB3F920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3AEA7042" wp14:editId="56104B75">
                <wp:extent cx="6267450" cy="4429125"/>
                <wp:effectExtent l="0" t="0" r="0" b="9525"/>
                <wp:docPr id="15" name="Gráfico 1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6F7A33-BB7E-FAE7-8A93-A7F7EB3F920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Gráfico 1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6F7A33-BB7E-FAE7-8A93-A7F7EB3F920C}"/>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6267450" cy="4429125"/>
                        </a:xfrm>
                        <a:prstGeom prst="rect">
                          <a:avLst/>
                        </a:prstGeom>
                      </pic:spPr>
                    </pic:pic>
                  </a:graphicData>
                </a:graphic>
              </wp:inline>
            </w:drawing>
          </mc:Fallback>
        </mc:AlternateContent>
      </w:r>
    </w:p>
    <w:p w14:paraId="667554C7" w14:textId="6C2EF36A" w:rsidR="00890EF9" w:rsidRPr="00890EF9" w:rsidRDefault="00890EF9" w:rsidP="00890EF9">
      <w:pPr>
        <w:jc w:val="center"/>
        <w:rPr>
          <w:rFonts w:ascii="Arial" w:hAnsi="Arial" w:cs="Arial"/>
          <w:b/>
          <w:bCs/>
          <w:sz w:val="32"/>
          <w:szCs w:val="32"/>
        </w:rPr>
      </w:pPr>
      <w:r w:rsidRPr="00890EF9">
        <w:rPr>
          <w:rFonts w:ascii="Arial" w:hAnsi="Arial" w:cs="Arial"/>
          <w:b/>
          <w:bCs/>
          <w:noProof/>
          <w:sz w:val="32"/>
          <w:szCs w:val="32"/>
          <w:lang w:val="es-US" w:eastAsia="es-US"/>
        </w:rPr>
        <w:lastRenderedPageBreak/>
        <mc:AlternateContent>
          <mc:Choice Requires="wps">
            <w:drawing>
              <wp:anchor distT="45720" distB="45720" distL="114300" distR="114300" simplePos="0" relativeHeight="251664384" behindDoc="0" locked="0" layoutInCell="1" allowOverlap="1" wp14:anchorId="571D3836" wp14:editId="503A6B30">
                <wp:simplePos x="0" y="0"/>
                <wp:positionH relativeFrom="margin">
                  <wp:align>right</wp:align>
                </wp:positionH>
                <wp:positionV relativeFrom="paragraph">
                  <wp:posOffset>1779270</wp:posOffset>
                </wp:positionV>
                <wp:extent cx="5734050" cy="1404620"/>
                <wp:effectExtent l="0" t="0" r="0" b="0"/>
                <wp:wrapSquare wrapText="bothSides"/>
                <wp:docPr id="3840110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6107ED" w14:textId="78CC124F"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7" w:name="_Toc211430076"/>
                            <w:r w:rsidRPr="00EA6CF4">
                              <w:rPr>
                                <w:rFonts w:ascii="Times New Roman" w:hAnsi="Times New Roman" w:cs="Times New Roman"/>
                                <w:b/>
                                <w:bCs/>
                                <w:color w:val="4472C4" w:themeColor="accent1"/>
                                <w:sz w:val="32"/>
                                <w:szCs w:val="32"/>
                              </w:rPr>
                              <w:t>GESTIONAR ACTIVIDADES DE PREVENCIÓN EN PERIODOS FESTIVOS Y/O EVENTOS CLIMÁTICOS.</w:t>
                            </w:r>
                            <w:bookmarkEnd w:id="7"/>
                          </w:p>
                          <w:p w14:paraId="0B79C1C1" w14:textId="77777777" w:rsidR="00890EF9" w:rsidRPr="00B42669" w:rsidRDefault="00890EF9" w:rsidP="00890EF9">
                            <w:pPr>
                              <w:jc w:val="center"/>
                              <w:rPr>
                                <w:rFonts w:ascii="Times New Roman" w:hAnsi="Times New Roman" w:cs="Times New Roman"/>
                                <w:b/>
                                <w:bCs/>
                                <w:sz w:val="22"/>
                                <w:szCs w:val="22"/>
                              </w:rPr>
                            </w:pPr>
                          </w:p>
                          <w:p w14:paraId="590AB47F" w14:textId="77777777" w:rsidR="00890EF9" w:rsidRPr="00433253" w:rsidRDefault="00890EF9" w:rsidP="00B42669">
                            <w:pPr>
                              <w:spacing w:line="360" w:lineRule="auto"/>
                              <w:jc w:val="both"/>
                              <w:rPr>
                                <w:rFonts w:ascii="Times New Roman" w:hAnsi="Times New Roman" w:cs="Times New Roman"/>
                                <w:b/>
                                <w:bCs/>
                                <w:sz w:val="24"/>
                                <w:szCs w:val="24"/>
                              </w:rPr>
                            </w:pPr>
                            <w:r w:rsidRPr="00433253">
                              <w:rPr>
                                <w:rFonts w:ascii="Times New Roman" w:hAnsi="Times New Roman" w:cs="Times New Roman"/>
                                <w:sz w:val="24"/>
                                <w:szCs w:val="24"/>
                              </w:rPr>
                              <w:t>Una parte crucial de nuestra responsabilidad ha sido la gestión proactiva del riesgo, enfocada en la prevención durante períodos festivos y eventos climáticos específicos en este trimestre. Esto incluyó la coordinación de jornadas de sensibilización y la ejecución de planes de contingencia ante posibles huracanes o inundaciones. El informe detalla la efectividad de estas acciones, como las capacitaciones a líderes comunitarios, la activación temprana de albergues y la difusión masiva de alertas, garantizando que la Gobernación minimice las vulnerabilidades y salvaguarde la vida y los bienes de los ciudadanos antes, durante y después de cualquier emergencia</w:t>
                            </w:r>
                            <w:r w:rsidRPr="00433253">
                              <w:rPr>
                                <w:rFonts w:ascii="Times New Roman" w:hAnsi="Times New Roman" w:cs="Times New Roman"/>
                                <w:b/>
                                <w:bCs/>
                                <w:sz w:val="24"/>
                                <w:szCs w:val="24"/>
                              </w:rPr>
                              <w:t>.</w:t>
                            </w:r>
                          </w:p>
                          <w:p w14:paraId="0ABB4C80" w14:textId="77777777" w:rsidR="00890EF9" w:rsidRPr="00B42669" w:rsidRDefault="00890EF9" w:rsidP="00890EF9">
                            <w:pPr>
                              <w:jc w:val="center"/>
                              <w:rPr>
                                <w:rFonts w:ascii="Times New Roman" w:hAnsi="Times New Roman" w:cs="Times New Roman"/>
                                <w:b/>
                                <w:bCs/>
                                <w:sz w:val="22"/>
                                <w:szCs w:val="22"/>
                              </w:rPr>
                            </w:pPr>
                          </w:p>
                          <w:p w14:paraId="7AF0846F" w14:textId="294936E7" w:rsidR="00890EF9" w:rsidRDefault="00890E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D3836" id="_x0000_s1029" type="#_x0000_t202" style="position:absolute;left:0;text-align:left;margin-left:400.3pt;margin-top:140.1pt;width:451.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" filled="f" stroked="f">
                <v:textbox style="mso-fit-shape-to-text:t">
                  <w:txbxContent>
                    <w:p w14:paraId="1E6107ED" w14:textId="78CC124F"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10" w:name="_Toc211430076"/>
                      <w:r w:rsidRPr="00EA6CF4">
                        <w:rPr>
                          <w:rFonts w:ascii="Times New Roman" w:hAnsi="Times New Roman" w:cs="Times New Roman"/>
                          <w:b/>
                          <w:bCs/>
                          <w:color w:val="4472C4" w:themeColor="accent1"/>
                          <w:sz w:val="32"/>
                          <w:szCs w:val="32"/>
                        </w:rPr>
                        <w:t>GESTIONAR ACTIVIDADES DE PREVENCIÓN EN PERIODOS FESTIVOS Y/O EVENTOS CLIMÁTICOS.</w:t>
                      </w:r>
                      <w:bookmarkEnd w:id="10"/>
                    </w:p>
                    <w:p w14:paraId="0B79C1C1" w14:textId="77777777" w:rsidR="00890EF9" w:rsidRPr="00B42669" w:rsidRDefault="00890EF9" w:rsidP="00890EF9">
                      <w:pPr>
                        <w:jc w:val="center"/>
                        <w:rPr>
                          <w:rFonts w:ascii="Times New Roman" w:hAnsi="Times New Roman" w:cs="Times New Roman"/>
                          <w:b/>
                          <w:bCs/>
                          <w:sz w:val="22"/>
                          <w:szCs w:val="22"/>
                        </w:rPr>
                      </w:pPr>
                    </w:p>
                    <w:p w14:paraId="590AB47F" w14:textId="77777777" w:rsidR="00890EF9" w:rsidRPr="00433253" w:rsidRDefault="00890EF9" w:rsidP="00B42669">
                      <w:pPr>
                        <w:spacing w:line="360" w:lineRule="auto"/>
                        <w:jc w:val="both"/>
                        <w:rPr>
                          <w:rFonts w:ascii="Times New Roman" w:hAnsi="Times New Roman" w:cs="Times New Roman"/>
                          <w:b/>
                          <w:bCs/>
                          <w:sz w:val="24"/>
                          <w:szCs w:val="24"/>
                        </w:rPr>
                      </w:pPr>
                      <w:r w:rsidRPr="00433253">
                        <w:rPr>
                          <w:rFonts w:ascii="Times New Roman" w:hAnsi="Times New Roman" w:cs="Times New Roman"/>
                          <w:sz w:val="24"/>
                          <w:szCs w:val="24"/>
                        </w:rPr>
                        <w:t>Una parte crucial de nuestra responsabilidad ha sido la gestión proactiva del riesgo, enfocada en la prevención durante períodos festivos y eventos climáticos específicos en este trimestre. Esto incluyó la coordinación de jornadas de sensibilización y la ejecución de planes de contingencia ante posibles huracanes o inundaciones. El informe detalla la efectividad de estas acciones, como las capacitaciones a líderes comunitarios, la activación temprana de albergues y la difusión masiva de alertas, garantizando que la Gobernación minimice las vulnerabilidades y salvaguarde la vida y los bienes de los ciudadanos antes, durante y después de cualquier emergencia</w:t>
                      </w:r>
                      <w:r w:rsidRPr="00433253">
                        <w:rPr>
                          <w:rFonts w:ascii="Times New Roman" w:hAnsi="Times New Roman" w:cs="Times New Roman"/>
                          <w:b/>
                          <w:bCs/>
                          <w:sz w:val="24"/>
                          <w:szCs w:val="24"/>
                        </w:rPr>
                        <w:t>.</w:t>
                      </w:r>
                    </w:p>
                    <w:p w14:paraId="0ABB4C80" w14:textId="77777777" w:rsidR="00890EF9" w:rsidRPr="00B42669" w:rsidRDefault="00890EF9" w:rsidP="00890EF9">
                      <w:pPr>
                        <w:jc w:val="center"/>
                        <w:rPr>
                          <w:rFonts w:ascii="Times New Roman" w:hAnsi="Times New Roman" w:cs="Times New Roman"/>
                          <w:b/>
                          <w:bCs/>
                          <w:sz w:val="22"/>
                          <w:szCs w:val="22"/>
                        </w:rPr>
                      </w:pPr>
                    </w:p>
                    <w:p w14:paraId="7AF0846F" w14:textId="294936E7" w:rsidR="00890EF9" w:rsidRDefault="00890EF9"/>
                  </w:txbxContent>
                </v:textbox>
                <w10:wrap type="square" anchorx="margin"/>
              </v:shape>
            </w:pict>
          </mc:Fallback>
        </mc:AlternateContent>
      </w:r>
      <w:r>
        <w:rPr>
          <w:rFonts w:ascii="Arial" w:hAnsi="Arial" w:cs="Arial"/>
          <w:b/>
          <w:bCs/>
          <w:noProof/>
          <w:sz w:val="32"/>
          <w:szCs w:val="32"/>
          <w:lang w:val="es-US" w:eastAsia="es-US"/>
        </w:rPr>
        <w:drawing>
          <wp:anchor distT="0" distB="0" distL="114300" distR="114300" simplePos="0" relativeHeight="251656190" behindDoc="0" locked="0" layoutInCell="1" allowOverlap="1" wp14:anchorId="645E2BA8" wp14:editId="72B9A5BC">
            <wp:simplePos x="0" y="0"/>
            <wp:positionH relativeFrom="page">
              <wp:align>right</wp:align>
            </wp:positionH>
            <wp:positionV relativeFrom="page">
              <wp:align>top</wp:align>
            </wp:positionV>
            <wp:extent cx="7534910" cy="10687050"/>
            <wp:effectExtent l="0" t="0" r="8890" b="0"/>
            <wp:wrapSquare wrapText="bothSides"/>
            <wp:docPr id="11882905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90515" name="Imagen 1188290515"/>
                    <pic:cNvPicPr/>
                  </pic:nvPicPr>
                  <pic:blipFill>
                    <a:blip r:embed="rId45" cstate="email">
                      <a:extLst>
                        <a:ext uri="{28A0092B-C50C-407E-A947-70E740481C1C}">
                          <a14:useLocalDpi xmlns:a14="http://schemas.microsoft.com/office/drawing/2010/main"/>
                        </a:ext>
                      </a:extLst>
                    </a:blip>
                    <a:stretch>
                      <a:fillRect/>
                    </a:stretch>
                  </pic:blipFill>
                  <pic:spPr>
                    <a:xfrm>
                      <a:off x="0" y="0"/>
                      <a:ext cx="7534910" cy="10687050"/>
                    </a:xfrm>
                    <a:prstGeom prst="rect">
                      <a:avLst/>
                    </a:prstGeom>
                  </pic:spPr>
                </pic:pic>
              </a:graphicData>
            </a:graphic>
            <wp14:sizeRelH relativeFrom="margin">
              <wp14:pctWidth>0</wp14:pctWidth>
            </wp14:sizeRelH>
            <wp14:sizeRelV relativeFrom="margin">
              <wp14:pctHeight>0</wp14:pctHeight>
            </wp14:sizeRelV>
          </wp:anchor>
        </w:drawing>
      </w:r>
    </w:p>
    <w:p w14:paraId="28AE2E61" w14:textId="0C1EBB33" w:rsidR="00C22440" w:rsidRDefault="001A0CA2" w:rsidP="001A0CA2">
      <w:pPr>
        <w:jc w:val="center"/>
        <w:rPr>
          <w:rFonts w:ascii="Arial" w:hAnsi="Arial" w:cs="Arial"/>
          <w:i/>
          <w:iCs/>
          <w:sz w:val="22"/>
          <w:szCs w:val="22"/>
        </w:rPr>
      </w:pPr>
      <w:r w:rsidRPr="00832738">
        <w:rPr>
          <w:rFonts w:ascii="Times New Roman" w:hAnsi="Times New Roman" w:cs="Times New Roman"/>
          <w:i/>
          <w:iCs/>
          <w:sz w:val="24"/>
          <w:szCs w:val="24"/>
        </w:rPr>
        <w:lastRenderedPageBreak/>
        <w:t>L</w:t>
      </w:r>
      <w:r w:rsidR="00C22440" w:rsidRPr="00832738">
        <w:rPr>
          <w:rFonts w:ascii="Times New Roman" w:hAnsi="Times New Roman" w:cs="Times New Roman"/>
          <w:i/>
          <w:iCs/>
          <w:sz w:val="24"/>
          <w:szCs w:val="24"/>
        </w:rPr>
        <w:t>evantamiento de los daños ocasionados por</w:t>
      </w:r>
      <w:r w:rsidR="001C3604" w:rsidRPr="00832738">
        <w:rPr>
          <w:rFonts w:ascii="Times New Roman" w:hAnsi="Times New Roman" w:cs="Times New Roman"/>
          <w:i/>
          <w:iCs/>
          <w:sz w:val="24"/>
          <w:szCs w:val="24"/>
        </w:rPr>
        <w:t xml:space="preserve"> </w:t>
      </w:r>
      <w:r w:rsidR="00C22440" w:rsidRPr="00832738">
        <w:rPr>
          <w:rFonts w:ascii="Times New Roman" w:hAnsi="Times New Roman" w:cs="Times New Roman"/>
          <w:i/>
          <w:iCs/>
          <w:sz w:val="24"/>
          <w:szCs w:val="24"/>
        </w:rPr>
        <w:t>fenómeno meteorológico</w:t>
      </w:r>
      <w:r w:rsidR="00C22440">
        <w:rPr>
          <w:rFonts w:ascii="Arial" w:hAnsi="Arial" w:cs="Arial"/>
          <w:i/>
          <w:iCs/>
          <w:sz w:val="22"/>
          <w:szCs w:val="22"/>
        </w:rPr>
        <w:t>.</w:t>
      </w:r>
    </w:p>
    <w:p w14:paraId="0E5EDD1D" w14:textId="77777777" w:rsidR="00D267BB" w:rsidRPr="00C22440" w:rsidRDefault="00D267BB" w:rsidP="00C22440">
      <w:pPr>
        <w:jc w:val="both"/>
        <w:rPr>
          <w:rFonts w:ascii="Arial" w:hAnsi="Arial" w:cs="Arial"/>
          <w:b/>
          <w:bCs/>
          <w:i/>
          <w:iCs/>
          <w:sz w:val="22"/>
          <w:szCs w:val="22"/>
        </w:rPr>
      </w:pPr>
    </w:p>
    <w:p w14:paraId="7F391200" w14:textId="14ED9B02" w:rsidR="00C22440" w:rsidRDefault="00C22440" w:rsidP="005C5BDD">
      <w:pPr>
        <w:jc w:val="center"/>
        <w:rPr>
          <w:rFonts w:ascii="Arial" w:hAnsi="Arial" w:cs="Arial"/>
          <w:b/>
          <w:bCs/>
          <w:sz w:val="22"/>
          <w:szCs w:val="22"/>
        </w:rPr>
      </w:pPr>
      <w:r>
        <w:rPr>
          <w:rFonts w:ascii="Arial" w:hAnsi="Arial" w:cs="Arial"/>
          <w:b/>
          <w:bCs/>
          <w:noProof/>
          <w:sz w:val="22"/>
          <w:szCs w:val="22"/>
          <w:lang w:val="es-US" w:eastAsia="es-US"/>
        </w:rPr>
        <w:drawing>
          <wp:inline distT="0" distB="0" distL="0" distR="0" wp14:anchorId="5023476E" wp14:editId="5A5A67CF">
            <wp:extent cx="4665362" cy="2762250"/>
            <wp:effectExtent l="171450" t="133350" r="116205" b="209550"/>
            <wp:docPr id="5579439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666433" cy="276288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626EA5CE" w14:textId="77777777" w:rsidR="00D267BB" w:rsidRDefault="00D267BB" w:rsidP="005C5BDD">
      <w:pPr>
        <w:jc w:val="center"/>
        <w:rPr>
          <w:rFonts w:ascii="Arial" w:hAnsi="Arial" w:cs="Arial"/>
          <w:b/>
          <w:bCs/>
          <w:sz w:val="22"/>
          <w:szCs w:val="22"/>
        </w:rPr>
      </w:pPr>
    </w:p>
    <w:p w14:paraId="01049D28" w14:textId="7371C028" w:rsidR="00C22440" w:rsidRDefault="008C1D37" w:rsidP="005C5BDD">
      <w:pPr>
        <w:jc w:val="center"/>
        <w:rPr>
          <w:rFonts w:ascii="Arial" w:hAnsi="Arial" w:cs="Arial"/>
          <w:b/>
          <w:bCs/>
          <w:sz w:val="22"/>
          <w:szCs w:val="22"/>
        </w:rPr>
      </w:pPr>
      <w:r>
        <w:rPr>
          <w:rFonts w:ascii="Arial" w:hAnsi="Arial" w:cs="Arial"/>
          <w:b/>
          <w:bCs/>
          <w:noProof/>
          <w:sz w:val="22"/>
          <w:szCs w:val="22"/>
          <w:lang w:val="es-US" w:eastAsia="es-US"/>
        </w:rPr>
        <w:drawing>
          <wp:inline distT="0" distB="0" distL="0" distR="0" wp14:anchorId="22D2B595" wp14:editId="594D549A">
            <wp:extent cx="4676140" cy="2798445"/>
            <wp:effectExtent l="171450" t="133350" r="105410" b="211455"/>
            <wp:docPr id="2444864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676140" cy="279844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7DBC496C" w14:textId="77777777" w:rsidR="00D456CF" w:rsidRDefault="00D456CF" w:rsidP="009348D9">
      <w:pPr>
        <w:jc w:val="both"/>
        <w:rPr>
          <w:rFonts w:ascii="Arial" w:hAnsi="Arial" w:cs="Arial"/>
          <w:i/>
          <w:iCs/>
          <w:sz w:val="22"/>
          <w:szCs w:val="22"/>
        </w:rPr>
      </w:pPr>
    </w:p>
    <w:p w14:paraId="01851988" w14:textId="689D8320" w:rsidR="009348D9" w:rsidRPr="00832738" w:rsidRDefault="009348D9" w:rsidP="001045CA">
      <w:pPr>
        <w:spacing w:line="360" w:lineRule="auto"/>
        <w:jc w:val="both"/>
        <w:rPr>
          <w:rFonts w:ascii="Times New Roman" w:hAnsi="Times New Roman" w:cs="Times New Roman"/>
          <w:i/>
          <w:iCs/>
          <w:sz w:val="22"/>
          <w:szCs w:val="22"/>
        </w:rPr>
      </w:pPr>
      <w:r w:rsidRPr="00832738">
        <w:rPr>
          <w:rFonts w:ascii="Times New Roman" w:hAnsi="Times New Roman" w:cs="Times New Roman"/>
          <w:i/>
          <w:iCs/>
          <w:sz w:val="22"/>
          <w:szCs w:val="22"/>
        </w:rPr>
        <w:lastRenderedPageBreak/>
        <w:t>Reunión con El Comité de Prevención, Mitigación y Respuesta (CPMR).</w:t>
      </w:r>
      <w:r w:rsidRPr="00832738">
        <w:rPr>
          <w:rFonts w:ascii="Times New Roman" w:hAnsi="Times New Roman" w:cs="Times New Roman"/>
          <w:i/>
          <w:iCs/>
          <w:sz w:val="22"/>
          <w:szCs w:val="22"/>
        </w:rPr>
        <w:br/>
        <w:t xml:space="preserve">El encuentro fue guiado por el encargado de meteorología del Aeropuerto Internacional Gregorio Luperón </w:t>
      </w:r>
      <w:proofErr w:type="spellStart"/>
      <w:r w:rsidRPr="00832738">
        <w:rPr>
          <w:rFonts w:ascii="Times New Roman" w:hAnsi="Times New Roman" w:cs="Times New Roman"/>
          <w:i/>
          <w:iCs/>
          <w:sz w:val="22"/>
          <w:szCs w:val="22"/>
        </w:rPr>
        <w:t>Felix</w:t>
      </w:r>
      <w:proofErr w:type="spellEnd"/>
      <w:r w:rsidRPr="00832738">
        <w:rPr>
          <w:rFonts w:ascii="Times New Roman" w:hAnsi="Times New Roman" w:cs="Times New Roman"/>
          <w:i/>
          <w:iCs/>
          <w:sz w:val="22"/>
          <w:szCs w:val="22"/>
        </w:rPr>
        <w:t xml:space="preserve"> </w:t>
      </w:r>
      <w:proofErr w:type="spellStart"/>
      <w:r w:rsidRPr="00832738">
        <w:rPr>
          <w:rFonts w:ascii="Times New Roman" w:hAnsi="Times New Roman" w:cs="Times New Roman"/>
          <w:i/>
          <w:iCs/>
          <w:sz w:val="22"/>
          <w:szCs w:val="22"/>
        </w:rPr>
        <w:t>Rodriguez</w:t>
      </w:r>
      <w:proofErr w:type="spellEnd"/>
      <w:r w:rsidRPr="00832738">
        <w:rPr>
          <w:rFonts w:ascii="Times New Roman" w:hAnsi="Times New Roman" w:cs="Times New Roman"/>
          <w:i/>
          <w:iCs/>
          <w:sz w:val="22"/>
          <w:szCs w:val="22"/>
        </w:rPr>
        <w:t>, quien abordó los temas de la trayectoria del fenómeno atmosférico Erín.</w:t>
      </w:r>
    </w:p>
    <w:p w14:paraId="66E53DA9" w14:textId="33D82493" w:rsidR="00DA090E" w:rsidRDefault="009348D9" w:rsidP="00DA090E">
      <w:pPr>
        <w:jc w:val="center"/>
        <w:rPr>
          <w:rFonts w:ascii="Arial" w:hAnsi="Arial" w:cs="Arial"/>
          <w:b/>
          <w:bCs/>
          <w:sz w:val="32"/>
          <w:szCs w:val="32"/>
        </w:rPr>
      </w:pPr>
      <w:r>
        <w:rPr>
          <w:rFonts w:ascii="Arial" w:hAnsi="Arial" w:cs="Arial"/>
          <w:b/>
          <w:bCs/>
          <w:noProof/>
          <w:sz w:val="32"/>
          <w:szCs w:val="32"/>
          <w:lang w:val="es-US" w:eastAsia="es-US"/>
        </w:rPr>
        <w:drawing>
          <wp:inline distT="0" distB="0" distL="0" distR="0" wp14:anchorId="54E2A2DD" wp14:editId="06B38113">
            <wp:extent cx="4777149" cy="2171700"/>
            <wp:effectExtent l="76200" t="76200" r="137795" b="133350"/>
            <wp:docPr id="9375601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781322" cy="21735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649509" w14:textId="64926440" w:rsidR="001C3604" w:rsidRPr="00832738" w:rsidRDefault="001C3604" w:rsidP="001045CA">
      <w:pPr>
        <w:spacing w:line="360" w:lineRule="auto"/>
        <w:jc w:val="both"/>
        <w:rPr>
          <w:rFonts w:ascii="Times New Roman" w:hAnsi="Times New Roman" w:cs="Times New Roman"/>
          <w:i/>
          <w:iCs/>
          <w:sz w:val="22"/>
          <w:szCs w:val="22"/>
        </w:rPr>
      </w:pPr>
      <w:r w:rsidRPr="00832738">
        <w:rPr>
          <w:rFonts w:ascii="Times New Roman" w:hAnsi="Times New Roman" w:cs="Times New Roman"/>
          <w:i/>
          <w:iCs/>
          <w:sz w:val="22"/>
          <w:szCs w:val="22"/>
        </w:rPr>
        <w:t xml:space="preserve">La gobernadora Claritza Rochtte en coordinación con el director de la Defensa Civil </w:t>
      </w:r>
      <w:proofErr w:type="spellStart"/>
      <w:r w:rsidRPr="00832738">
        <w:rPr>
          <w:rFonts w:ascii="Times New Roman" w:hAnsi="Times New Roman" w:cs="Times New Roman"/>
          <w:i/>
          <w:iCs/>
          <w:sz w:val="22"/>
          <w:szCs w:val="22"/>
        </w:rPr>
        <w:t>Wascar</w:t>
      </w:r>
      <w:proofErr w:type="spellEnd"/>
      <w:r w:rsidRPr="00832738">
        <w:rPr>
          <w:rFonts w:ascii="Times New Roman" w:hAnsi="Times New Roman" w:cs="Times New Roman"/>
          <w:i/>
          <w:iCs/>
          <w:sz w:val="22"/>
          <w:szCs w:val="22"/>
        </w:rPr>
        <w:t xml:space="preserve"> García y representantes de </w:t>
      </w:r>
      <w:proofErr w:type="spellStart"/>
      <w:r w:rsidRPr="00832738">
        <w:rPr>
          <w:rFonts w:ascii="Times New Roman" w:hAnsi="Times New Roman" w:cs="Times New Roman"/>
          <w:i/>
          <w:iCs/>
          <w:sz w:val="22"/>
          <w:szCs w:val="22"/>
        </w:rPr>
        <w:t>Edenorte</w:t>
      </w:r>
      <w:proofErr w:type="spellEnd"/>
      <w:r w:rsidRPr="00832738">
        <w:rPr>
          <w:rFonts w:ascii="Times New Roman" w:hAnsi="Times New Roman" w:cs="Times New Roman"/>
          <w:i/>
          <w:iCs/>
          <w:sz w:val="22"/>
          <w:szCs w:val="22"/>
        </w:rPr>
        <w:t xml:space="preserve"> Dominicana, abordando el tema de la poda de árboles ante la temporada ciclónica 2025.</w:t>
      </w:r>
    </w:p>
    <w:p w14:paraId="268EF728" w14:textId="3CF0C747" w:rsidR="00BF149F" w:rsidRDefault="00BF149F" w:rsidP="00DA090E">
      <w:pPr>
        <w:jc w:val="center"/>
        <w:rPr>
          <w:rFonts w:ascii="Arial" w:hAnsi="Arial" w:cs="Arial"/>
          <w:b/>
          <w:bCs/>
          <w:sz w:val="32"/>
          <w:szCs w:val="32"/>
        </w:rPr>
      </w:pPr>
      <w:r>
        <w:rPr>
          <w:rFonts w:ascii="Arial" w:hAnsi="Arial" w:cs="Arial"/>
          <w:b/>
          <w:bCs/>
          <w:noProof/>
          <w:sz w:val="32"/>
          <w:szCs w:val="32"/>
          <w:lang w:val="es-US" w:eastAsia="es-US"/>
        </w:rPr>
        <w:drawing>
          <wp:inline distT="0" distB="0" distL="0" distR="0" wp14:anchorId="5960FFEB" wp14:editId="136D0ABB">
            <wp:extent cx="3524250" cy="2774547"/>
            <wp:effectExtent l="76200" t="76200" r="133350" b="140335"/>
            <wp:docPr id="1953210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541360" cy="27880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E1085A" w14:textId="77777777" w:rsidR="00DA090E" w:rsidRDefault="00DA090E" w:rsidP="00DA090E">
      <w:pPr>
        <w:jc w:val="center"/>
        <w:rPr>
          <w:rFonts w:ascii="Arial" w:hAnsi="Arial" w:cs="Arial"/>
          <w:b/>
          <w:bCs/>
          <w:sz w:val="32"/>
          <w:szCs w:val="32"/>
        </w:rPr>
      </w:pPr>
    </w:p>
    <w:p w14:paraId="396428BE" w14:textId="6D6E4005" w:rsidR="00DA090E" w:rsidRPr="00890EF9" w:rsidRDefault="00890EF9" w:rsidP="00890EF9">
      <w:pPr>
        <w:rPr>
          <w:rFonts w:ascii="Arial" w:hAnsi="Arial" w:cs="Arial"/>
          <w:b/>
          <w:bCs/>
          <w:sz w:val="32"/>
          <w:szCs w:val="32"/>
        </w:rPr>
      </w:pPr>
      <w:r w:rsidRPr="00890EF9">
        <w:rPr>
          <w:rFonts w:ascii="Arial" w:hAnsi="Arial" w:cs="Arial"/>
          <w:b/>
          <w:bCs/>
          <w:noProof/>
          <w:sz w:val="32"/>
          <w:szCs w:val="32"/>
          <w:lang w:val="es-US" w:eastAsia="es-US"/>
        </w:rPr>
        <w:lastRenderedPageBreak/>
        <mc:AlternateContent>
          <mc:Choice Requires="wps">
            <w:drawing>
              <wp:anchor distT="45720" distB="45720" distL="114300" distR="114300" simplePos="0" relativeHeight="251666432" behindDoc="0" locked="0" layoutInCell="1" allowOverlap="1" wp14:anchorId="0CD8C8CA" wp14:editId="5D7E27F2">
                <wp:simplePos x="0" y="0"/>
                <wp:positionH relativeFrom="margin">
                  <wp:align>right</wp:align>
                </wp:positionH>
                <wp:positionV relativeFrom="paragraph">
                  <wp:posOffset>1798320</wp:posOffset>
                </wp:positionV>
                <wp:extent cx="5734050" cy="1404620"/>
                <wp:effectExtent l="0" t="0" r="0" b="1270"/>
                <wp:wrapSquare wrapText="bothSides"/>
                <wp:docPr id="897920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2DA15D" w14:textId="3AF48474"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8" w:name="_Toc211430077"/>
                            <w:r w:rsidRPr="00EA6CF4">
                              <w:rPr>
                                <w:rFonts w:ascii="Times New Roman" w:hAnsi="Times New Roman" w:cs="Times New Roman"/>
                                <w:b/>
                                <w:bCs/>
                                <w:color w:val="4472C4" w:themeColor="accent1"/>
                                <w:sz w:val="32"/>
                                <w:szCs w:val="32"/>
                              </w:rPr>
                              <w:t>BRINDAR APOYO LOGÍSTICO A LOS DIFERENTES MINISTERIOS QUE VISITAN EL TERRITORIO.</w:t>
                            </w:r>
                            <w:bookmarkEnd w:id="8"/>
                          </w:p>
                          <w:p w14:paraId="29943D43" w14:textId="77777777" w:rsidR="00890EF9" w:rsidRPr="00832738" w:rsidRDefault="00890EF9" w:rsidP="00890EF9">
                            <w:pPr>
                              <w:jc w:val="center"/>
                              <w:rPr>
                                <w:rFonts w:ascii="Times New Roman" w:hAnsi="Times New Roman" w:cs="Times New Roman"/>
                                <w:b/>
                                <w:bCs/>
                                <w:sz w:val="32"/>
                                <w:szCs w:val="32"/>
                              </w:rPr>
                            </w:pPr>
                          </w:p>
                          <w:p w14:paraId="36FEE9F7" w14:textId="77777777" w:rsidR="00890EF9" w:rsidRPr="00832738" w:rsidRDefault="00890EF9" w:rsidP="00832738">
                            <w:pPr>
                              <w:spacing w:line="360" w:lineRule="auto"/>
                              <w:jc w:val="both"/>
                              <w:rPr>
                                <w:rFonts w:ascii="Times New Roman" w:hAnsi="Times New Roman" w:cs="Times New Roman"/>
                                <w:sz w:val="24"/>
                                <w:szCs w:val="24"/>
                              </w:rPr>
                            </w:pPr>
                            <w:r w:rsidRPr="00832738">
                              <w:rPr>
                                <w:rFonts w:ascii="Times New Roman" w:hAnsi="Times New Roman" w:cs="Times New Roman"/>
                                <w:sz w:val="24"/>
                                <w:szCs w:val="24"/>
                              </w:rPr>
                              <w:t>Durante el trimestre, la Gobernación ha cumplido un rol fundamental como facilitador logístico y de coordinación territorial para los diferentes Ministerios e instituciones del Gobierno central que realizaron visitas y jornadas en la provincia. Este apoyo incluyó la organización de reuniones con líderes locales, la provisión de transporte y recursos para el despliegue de operativos sociales (salud, educación, vivienda), y la coordinación de la seguridad y la agenda de los funcionarios. Estas acciones demuestran nuestra capacidad de articulación interinstitucional, asegurando que los programas y proyectos nacionales se ejecuten de manera eficiente y coordinada en beneficio directo de nuestra comunidad</w:t>
                            </w:r>
                          </w:p>
                          <w:p w14:paraId="1C3D060E" w14:textId="06530BB3" w:rsidR="00890EF9" w:rsidRDefault="00890E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8C8CA" id="_x0000_s1030" type="#_x0000_t202" style="position:absolute;margin-left:400.3pt;margin-top:141.6pt;width:451.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" filled="f" stroked="f">
                <v:textbox style="mso-fit-shape-to-text:t">
                  <w:txbxContent>
                    <w:p w14:paraId="182DA15D" w14:textId="3AF48474"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12" w:name="_Toc211430077"/>
                      <w:r w:rsidRPr="00EA6CF4">
                        <w:rPr>
                          <w:rFonts w:ascii="Times New Roman" w:hAnsi="Times New Roman" w:cs="Times New Roman"/>
                          <w:b/>
                          <w:bCs/>
                          <w:color w:val="4472C4" w:themeColor="accent1"/>
                          <w:sz w:val="32"/>
                          <w:szCs w:val="32"/>
                        </w:rPr>
                        <w:t>BRINDAR APOYO LOGÍSTICO A LOS DIFERENTES MINISTERIOS QUE VISITAN EL TERRITORIO.</w:t>
                      </w:r>
                      <w:bookmarkEnd w:id="12"/>
                    </w:p>
                    <w:p w14:paraId="29943D43" w14:textId="77777777" w:rsidR="00890EF9" w:rsidRPr="00832738" w:rsidRDefault="00890EF9" w:rsidP="00890EF9">
                      <w:pPr>
                        <w:jc w:val="center"/>
                        <w:rPr>
                          <w:rFonts w:ascii="Times New Roman" w:hAnsi="Times New Roman" w:cs="Times New Roman"/>
                          <w:b/>
                          <w:bCs/>
                          <w:sz w:val="32"/>
                          <w:szCs w:val="32"/>
                        </w:rPr>
                      </w:pPr>
                    </w:p>
                    <w:p w14:paraId="36FEE9F7" w14:textId="77777777" w:rsidR="00890EF9" w:rsidRPr="00832738" w:rsidRDefault="00890EF9" w:rsidP="00832738">
                      <w:pPr>
                        <w:spacing w:line="360" w:lineRule="auto"/>
                        <w:jc w:val="both"/>
                        <w:rPr>
                          <w:rFonts w:ascii="Times New Roman" w:hAnsi="Times New Roman" w:cs="Times New Roman"/>
                          <w:sz w:val="24"/>
                          <w:szCs w:val="24"/>
                        </w:rPr>
                      </w:pPr>
                      <w:r w:rsidRPr="00832738">
                        <w:rPr>
                          <w:rFonts w:ascii="Times New Roman" w:hAnsi="Times New Roman" w:cs="Times New Roman"/>
                          <w:sz w:val="24"/>
                          <w:szCs w:val="24"/>
                        </w:rPr>
                        <w:t>Durante el trimestre, la Gobernación ha cumplido un rol fundamental como facilitador logístico y de coordinación territorial para los diferentes Ministerios e instituciones del Gobierno central que realizaron visitas y jornadas en la provincia. Este apoyo incluyó la organización de reuniones con líderes locales, la provisión de transporte y recursos para el despliegue de operativos sociales (salud, educación, vivienda), y la coordinación de la seguridad y la agenda de los funcionarios. Estas acciones demuestran nuestra capacidad de articulación interinstitucional, asegurando que los programas y proyectos nacionales se ejecuten de manera eficiente y coordinada en beneficio directo de nuestra comunidad</w:t>
                      </w:r>
                    </w:p>
                    <w:p w14:paraId="1C3D060E" w14:textId="06530BB3" w:rsidR="00890EF9" w:rsidRDefault="00890EF9"/>
                  </w:txbxContent>
                </v:textbox>
                <w10:wrap type="square" anchorx="margin"/>
              </v:shape>
            </w:pict>
          </mc:Fallback>
        </mc:AlternateContent>
      </w:r>
      <w:r>
        <w:rPr>
          <w:rFonts w:ascii="Arial" w:hAnsi="Arial" w:cs="Arial"/>
          <w:b/>
          <w:bCs/>
          <w:noProof/>
          <w:sz w:val="32"/>
          <w:szCs w:val="32"/>
          <w:lang w:val="es-US" w:eastAsia="es-US"/>
        </w:rPr>
        <w:drawing>
          <wp:anchor distT="0" distB="0" distL="114300" distR="114300" simplePos="0" relativeHeight="251655165" behindDoc="0" locked="0" layoutInCell="1" allowOverlap="1" wp14:anchorId="3C13E1BE" wp14:editId="421DFC83">
            <wp:simplePos x="0" y="0"/>
            <wp:positionH relativeFrom="page">
              <wp:align>right</wp:align>
            </wp:positionH>
            <wp:positionV relativeFrom="page">
              <wp:align>top</wp:align>
            </wp:positionV>
            <wp:extent cx="7548245" cy="10677525"/>
            <wp:effectExtent l="0" t="0" r="0" b="9525"/>
            <wp:wrapSquare wrapText="bothSides"/>
            <wp:docPr id="211709511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95115" name="Imagen 2117095115"/>
                    <pic:cNvPicPr/>
                  </pic:nvPicPr>
                  <pic:blipFill>
                    <a:blip r:embed="rId13" cstate="email">
                      <a:extLst>
                        <a:ext uri="{28A0092B-C50C-407E-A947-70E740481C1C}">
                          <a14:useLocalDpi xmlns:a14="http://schemas.microsoft.com/office/drawing/2010/main"/>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p>
    <w:p w14:paraId="739F8031" w14:textId="07A70535" w:rsidR="0084493E" w:rsidRPr="00832738" w:rsidRDefault="0084493E" w:rsidP="001045CA">
      <w:pPr>
        <w:spacing w:line="360" w:lineRule="auto"/>
        <w:jc w:val="both"/>
        <w:rPr>
          <w:rFonts w:ascii="Times New Roman" w:hAnsi="Times New Roman" w:cs="Times New Roman"/>
          <w:i/>
          <w:iCs/>
          <w:sz w:val="22"/>
          <w:szCs w:val="22"/>
        </w:rPr>
      </w:pPr>
      <w:r w:rsidRPr="00832738">
        <w:rPr>
          <w:rFonts w:ascii="Times New Roman" w:hAnsi="Times New Roman" w:cs="Times New Roman"/>
          <w:i/>
          <w:iCs/>
          <w:sz w:val="22"/>
          <w:szCs w:val="22"/>
        </w:rPr>
        <w:lastRenderedPageBreak/>
        <w:t xml:space="preserve">La Gobernación Provincial de Puerto Plata fue el escenario donde se dio inicio a los talleres de capacitación que trae el “Buque Hospital USNS </w:t>
      </w:r>
      <w:proofErr w:type="spellStart"/>
      <w:r w:rsidRPr="00832738">
        <w:rPr>
          <w:rFonts w:ascii="Times New Roman" w:hAnsi="Times New Roman" w:cs="Times New Roman"/>
          <w:i/>
          <w:iCs/>
          <w:sz w:val="22"/>
          <w:szCs w:val="22"/>
        </w:rPr>
        <w:t>Comfort</w:t>
      </w:r>
      <w:proofErr w:type="spellEnd"/>
      <w:r w:rsidRPr="00832738">
        <w:rPr>
          <w:rFonts w:ascii="Times New Roman" w:hAnsi="Times New Roman" w:cs="Times New Roman"/>
          <w:i/>
          <w:iCs/>
          <w:sz w:val="22"/>
          <w:szCs w:val="22"/>
        </w:rPr>
        <w:t>”, como parte de la “Misión Promesa Continua 2025”. Esta iniciativa internacional busca fortalecer los lazos de cooperación y brindar formación especializada en diversas áreas, beneficiando a la provincia.</w:t>
      </w:r>
    </w:p>
    <w:p w14:paraId="2171F591" w14:textId="79029874" w:rsidR="0084493E" w:rsidRDefault="0084493E" w:rsidP="0084493E">
      <w:pPr>
        <w:jc w:val="center"/>
        <w:rPr>
          <w:rFonts w:ascii="Arial" w:hAnsi="Arial" w:cs="Arial"/>
          <w:sz w:val="22"/>
          <w:szCs w:val="22"/>
        </w:rPr>
      </w:pPr>
      <w:r>
        <w:rPr>
          <w:rFonts w:ascii="Arial" w:hAnsi="Arial" w:cs="Arial"/>
          <w:noProof/>
          <w:sz w:val="22"/>
          <w:szCs w:val="22"/>
          <w:lang w:val="es-US" w:eastAsia="es-US"/>
        </w:rPr>
        <w:drawing>
          <wp:inline distT="0" distB="0" distL="0" distR="0" wp14:anchorId="75D6BC81" wp14:editId="2C79461D">
            <wp:extent cx="3092823" cy="1893821"/>
            <wp:effectExtent l="247650" t="266700" r="298450" b="316230"/>
            <wp:docPr id="1925417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31861" cy="1917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252FC03" w14:textId="2BE95D6C" w:rsidR="0084493E" w:rsidRPr="00832738" w:rsidRDefault="00705D56" w:rsidP="001045CA">
      <w:pPr>
        <w:spacing w:line="360" w:lineRule="auto"/>
        <w:jc w:val="both"/>
        <w:rPr>
          <w:rFonts w:ascii="Times New Roman" w:hAnsi="Times New Roman" w:cs="Times New Roman"/>
          <w:i/>
          <w:iCs/>
          <w:sz w:val="24"/>
          <w:szCs w:val="24"/>
        </w:rPr>
      </w:pPr>
      <w:r w:rsidRPr="00832738">
        <w:rPr>
          <w:rFonts w:ascii="Times New Roman" w:hAnsi="Times New Roman" w:cs="Times New Roman"/>
          <w:i/>
          <w:iCs/>
          <w:color w:val="000000"/>
          <w:sz w:val="22"/>
          <w:szCs w:val="22"/>
          <w:shd w:val="clear" w:color="auto" w:fill="FFFFFF"/>
        </w:rPr>
        <w:t>La representante del poder ejecutivo Claritza Rochtte, acompañó al ministro de Turismo David Collado, al acto donde quedaron iniciados los trabajos de reconstrucción de la vía de acceso a playa Teco, una obra que beneficiará a todo el distrito municipal de Maimón Puerto Plata.</w:t>
      </w:r>
    </w:p>
    <w:p w14:paraId="525E201E" w14:textId="03BFAAF6" w:rsidR="0084493E" w:rsidRDefault="0084493E" w:rsidP="001045CA">
      <w:pPr>
        <w:tabs>
          <w:tab w:val="center" w:pos="975"/>
        </w:tabs>
        <w:rPr>
          <w:rFonts w:ascii="Arial" w:hAnsi="Arial" w:cs="Arial"/>
          <w:sz w:val="22"/>
          <w:szCs w:val="22"/>
        </w:rPr>
      </w:pPr>
    </w:p>
    <w:p w14:paraId="36A87667" w14:textId="6B0E4B7F" w:rsidR="00B47ACB" w:rsidRDefault="00DF6802" w:rsidP="001045CA">
      <w:pPr>
        <w:tabs>
          <w:tab w:val="center" w:pos="975"/>
        </w:tabs>
        <w:rPr>
          <w:rFonts w:ascii="Arial" w:hAnsi="Arial" w:cs="Arial"/>
          <w:sz w:val="22"/>
          <w:szCs w:val="22"/>
        </w:rPr>
      </w:pPr>
      <w:r>
        <w:rPr>
          <w:rFonts w:ascii="Arial" w:hAnsi="Arial" w:cs="Arial"/>
          <w:noProof/>
          <w:sz w:val="22"/>
          <w:szCs w:val="22"/>
          <w:lang w:val="es-US" w:eastAsia="es-US"/>
        </w:rPr>
        <w:drawing>
          <wp:anchor distT="0" distB="0" distL="114300" distR="114300" simplePos="0" relativeHeight="251679744" behindDoc="0" locked="0" layoutInCell="1" allowOverlap="1" wp14:anchorId="10408E7B" wp14:editId="3BFDFD5C">
            <wp:simplePos x="0" y="0"/>
            <wp:positionH relativeFrom="margin">
              <wp:posOffset>887095</wp:posOffset>
            </wp:positionH>
            <wp:positionV relativeFrom="paragraph">
              <wp:posOffset>88265</wp:posOffset>
            </wp:positionV>
            <wp:extent cx="3563620" cy="2393950"/>
            <wp:effectExtent l="247650" t="266700" r="284480" b="311150"/>
            <wp:wrapSquare wrapText="bothSides"/>
            <wp:docPr id="1790291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563620" cy="2393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795C8EBE" w14:textId="77777777" w:rsidR="00B47ACB" w:rsidRDefault="00B47ACB" w:rsidP="001045CA">
      <w:pPr>
        <w:tabs>
          <w:tab w:val="center" w:pos="975"/>
        </w:tabs>
        <w:rPr>
          <w:rFonts w:ascii="Arial" w:hAnsi="Arial" w:cs="Arial"/>
          <w:sz w:val="22"/>
          <w:szCs w:val="22"/>
        </w:rPr>
      </w:pPr>
    </w:p>
    <w:p w14:paraId="2FE349BC" w14:textId="77777777" w:rsidR="00B47ACB" w:rsidRDefault="00B47ACB" w:rsidP="001045CA">
      <w:pPr>
        <w:tabs>
          <w:tab w:val="center" w:pos="975"/>
        </w:tabs>
        <w:rPr>
          <w:rFonts w:ascii="Arial" w:hAnsi="Arial" w:cs="Arial"/>
          <w:sz w:val="22"/>
          <w:szCs w:val="22"/>
        </w:rPr>
      </w:pPr>
    </w:p>
    <w:p w14:paraId="6B92E244" w14:textId="05EBBCDD" w:rsidR="00B47ACB" w:rsidRDefault="00B47ACB" w:rsidP="001045CA">
      <w:pPr>
        <w:tabs>
          <w:tab w:val="center" w:pos="975"/>
        </w:tabs>
        <w:rPr>
          <w:rFonts w:ascii="Arial" w:hAnsi="Arial" w:cs="Arial"/>
          <w:sz w:val="22"/>
          <w:szCs w:val="22"/>
        </w:rPr>
      </w:pPr>
    </w:p>
    <w:p w14:paraId="67068DC1" w14:textId="77777777" w:rsidR="00B47ACB" w:rsidRDefault="00B47ACB" w:rsidP="001045CA">
      <w:pPr>
        <w:tabs>
          <w:tab w:val="center" w:pos="975"/>
        </w:tabs>
        <w:rPr>
          <w:rFonts w:ascii="Arial" w:hAnsi="Arial" w:cs="Arial"/>
          <w:sz w:val="22"/>
          <w:szCs w:val="22"/>
        </w:rPr>
      </w:pPr>
    </w:p>
    <w:p w14:paraId="1B1B99D5" w14:textId="77777777" w:rsidR="00B47ACB" w:rsidRDefault="00B47ACB" w:rsidP="001045CA">
      <w:pPr>
        <w:tabs>
          <w:tab w:val="center" w:pos="975"/>
        </w:tabs>
        <w:rPr>
          <w:rFonts w:ascii="Arial" w:hAnsi="Arial" w:cs="Arial"/>
          <w:sz w:val="22"/>
          <w:szCs w:val="22"/>
        </w:rPr>
      </w:pPr>
    </w:p>
    <w:p w14:paraId="25615EDC" w14:textId="77777777" w:rsidR="00DF6802" w:rsidRDefault="00DF6802" w:rsidP="001045CA">
      <w:pPr>
        <w:tabs>
          <w:tab w:val="center" w:pos="975"/>
        </w:tabs>
        <w:rPr>
          <w:rFonts w:ascii="Arial" w:hAnsi="Arial" w:cs="Arial"/>
          <w:sz w:val="22"/>
          <w:szCs w:val="22"/>
        </w:rPr>
      </w:pPr>
    </w:p>
    <w:p w14:paraId="2380D525" w14:textId="77777777" w:rsidR="00DF6802" w:rsidRDefault="00DF6802" w:rsidP="001045CA">
      <w:pPr>
        <w:tabs>
          <w:tab w:val="center" w:pos="975"/>
        </w:tabs>
        <w:rPr>
          <w:rFonts w:ascii="Arial" w:hAnsi="Arial" w:cs="Arial"/>
          <w:sz w:val="22"/>
          <w:szCs w:val="22"/>
        </w:rPr>
      </w:pPr>
    </w:p>
    <w:p w14:paraId="207DC143" w14:textId="77777777" w:rsidR="00DF6802" w:rsidRDefault="00DF6802" w:rsidP="001045CA">
      <w:pPr>
        <w:tabs>
          <w:tab w:val="center" w:pos="975"/>
        </w:tabs>
        <w:rPr>
          <w:rFonts w:ascii="Arial" w:hAnsi="Arial" w:cs="Arial"/>
          <w:sz w:val="22"/>
          <w:szCs w:val="22"/>
        </w:rPr>
      </w:pPr>
    </w:p>
    <w:p w14:paraId="584F575E" w14:textId="49079990" w:rsidR="00EE6648" w:rsidRDefault="00EE6648" w:rsidP="008C1D37">
      <w:pPr>
        <w:jc w:val="both"/>
        <w:rPr>
          <w:rFonts w:ascii="Arial" w:hAnsi="Arial" w:cs="Arial"/>
          <w:i/>
          <w:iCs/>
          <w:sz w:val="22"/>
          <w:szCs w:val="22"/>
        </w:rPr>
      </w:pPr>
    </w:p>
    <w:p w14:paraId="47957F8A" w14:textId="41BAA203" w:rsidR="0084493E" w:rsidRPr="00832738" w:rsidRDefault="008C1D37" w:rsidP="008C1D37">
      <w:pPr>
        <w:jc w:val="both"/>
        <w:rPr>
          <w:rFonts w:ascii="Times New Roman" w:hAnsi="Times New Roman" w:cs="Times New Roman"/>
          <w:i/>
          <w:iCs/>
          <w:sz w:val="22"/>
          <w:szCs w:val="22"/>
        </w:rPr>
      </w:pPr>
      <w:r w:rsidRPr="00832738">
        <w:rPr>
          <w:rFonts w:ascii="Times New Roman" w:hAnsi="Times New Roman" w:cs="Times New Roman"/>
          <w:i/>
          <w:iCs/>
          <w:sz w:val="22"/>
          <w:szCs w:val="22"/>
        </w:rPr>
        <w:t xml:space="preserve">La Embajada de los Estados Unidos en Santo Domingo, junto a los Ministerios de Defensa, Salud Pública, el Servicio Nacional de Salud (SNS) y la Gobernación Provincial de Puerto Plata, anunciaron la visita del buque Hospital USNS </w:t>
      </w:r>
      <w:proofErr w:type="spellStart"/>
      <w:r w:rsidRPr="00832738">
        <w:rPr>
          <w:rFonts w:ascii="Times New Roman" w:hAnsi="Times New Roman" w:cs="Times New Roman"/>
          <w:i/>
          <w:iCs/>
          <w:sz w:val="22"/>
          <w:szCs w:val="22"/>
        </w:rPr>
        <w:t>Comfort</w:t>
      </w:r>
      <w:proofErr w:type="spellEnd"/>
      <w:r w:rsidRPr="00832738">
        <w:rPr>
          <w:rFonts w:ascii="Times New Roman" w:hAnsi="Times New Roman" w:cs="Times New Roman"/>
          <w:i/>
          <w:iCs/>
          <w:sz w:val="22"/>
          <w:szCs w:val="22"/>
        </w:rPr>
        <w:t xml:space="preserve"> a la República Dominicana, que ofreció operativos médicos gratuitos y actividades comunitarios desde el 17 al 19 de julio, como parte de la misión “Promesa Continua 2025”.</w:t>
      </w:r>
    </w:p>
    <w:p w14:paraId="48156566" w14:textId="77777777" w:rsidR="00EE6648" w:rsidRPr="008C1D37" w:rsidRDefault="00EE6648" w:rsidP="008C1D37">
      <w:pPr>
        <w:jc w:val="both"/>
        <w:rPr>
          <w:rFonts w:ascii="Arial" w:hAnsi="Arial" w:cs="Arial"/>
          <w:i/>
          <w:iCs/>
          <w:sz w:val="22"/>
          <w:szCs w:val="22"/>
        </w:rPr>
      </w:pPr>
    </w:p>
    <w:p w14:paraId="1B100606" w14:textId="22B66023" w:rsidR="00130A67" w:rsidRDefault="008C1D37" w:rsidP="00EE6648">
      <w:pPr>
        <w:jc w:val="both"/>
        <w:rPr>
          <w:rFonts w:ascii="Arial" w:hAnsi="Arial" w:cs="Arial"/>
          <w:sz w:val="22"/>
          <w:szCs w:val="22"/>
        </w:rPr>
      </w:pPr>
      <w:r>
        <w:rPr>
          <w:rFonts w:ascii="Arial" w:hAnsi="Arial" w:cs="Arial"/>
          <w:noProof/>
          <w:sz w:val="22"/>
          <w:szCs w:val="22"/>
          <w:lang w:val="es-US" w:eastAsia="es-US"/>
        </w:rPr>
        <w:drawing>
          <wp:inline distT="0" distB="0" distL="0" distR="0" wp14:anchorId="0A47F90A" wp14:editId="1A73ABC2">
            <wp:extent cx="2548403" cy="1771015"/>
            <wp:effectExtent l="133350" t="114300" r="137795" b="172085"/>
            <wp:docPr id="15803697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601374" cy="1807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E6648">
        <w:rPr>
          <w:noProof/>
        </w:rPr>
        <w:t xml:space="preserve">     </w:t>
      </w:r>
      <w:r w:rsidR="00130A67">
        <w:rPr>
          <w:noProof/>
          <w:lang w:val="es-US" w:eastAsia="es-US"/>
        </w:rPr>
        <w:drawing>
          <wp:inline distT="0" distB="0" distL="0" distR="0" wp14:anchorId="62F6DEC7" wp14:editId="2FFD10A1">
            <wp:extent cx="2396242" cy="1751965"/>
            <wp:effectExtent l="133350" t="114300" r="137795" b="172085"/>
            <wp:docPr id="2819149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460481" cy="1798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80D982" w14:textId="77777777" w:rsidR="00EE6648" w:rsidRDefault="00EE6648" w:rsidP="00EE6648">
      <w:pPr>
        <w:jc w:val="both"/>
        <w:rPr>
          <w:rFonts w:ascii="Arial" w:hAnsi="Arial" w:cs="Arial"/>
          <w:sz w:val="22"/>
          <w:szCs w:val="22"/>
        </w:rPr>
      </w:pPr>
    </w:p>
    <w:p w14:paraId="619F8897" w14:textId="431778C4" w:rsidR="00130A67" w:rsidRDefault="00130A67" w:rsidP="00EE6648">
      <w:pPr>
        <w:jc w:val="both"/>
        <w:rPr>
          <w:rFonts w:ascii="Arial" w:hAnsi="Arial" w:cs="Arial"/>
          <w:sz w:val="22"/>
          <w:szCs w:val="22"/>
        </w:rPr>
      </w:pPr>
      <w:r>
        <w:rPr>
          <w:noProof/>
          <w:lang w:val="es-US" w:eastAsia="es-US"/>
        </w:rPr>
        <w:drawing>
          <wp:inline distT="0" distB="0" distL="0" distR="0" wp14:anchorId="38C59D0F" wp14:editId="7CBE6A33">
            <wp:extent cx="2450477" cy="1837995"/>
            <wp:effectExtent l="133350" t="114300" r="121285" b="162560"/>
            <wp:docPr id="12594290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493680" cy="1870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E6648">
        <w:rPr>
          <w:rFonts w:ascii="Arial" w:hAnsi="Arial" w:cs="Arial"/>
          <w:sz w:val="22"/>
          <w:szCs w:val="22"/>
        </w:rPr>
        <w:t xml:space="preserve"> </w:t>
      </w:r>
      <w:r w:rsidR="00EE6648">
        <w:rPr>
          <w:rFonts w:ascii="Arial" w:hAnsi="Arial" w:cs="Arial"/>
          <w:noProof/>
          <w:sz w:val="22"/>
          <w:szCs w:val="22"/>
        </w:rPr>
        <w:t xml:space="preserve">    </w:t>
      </w:r>
      <w:r>
        <w:rPr>
          <w:rFonts w:ascii="Arial" w:hAnsi="Arial" w:cs="Arial"/>
          <w:noProof/>
          <w:sz w:val="22"/>
          <w:szCs w:val="22"/>
          <w:lang w:val="es-US" w:eastAsia="es-US"/>
        </w:rPr>
        <w:drawing>
          <wp:inline distT="0" distB="0" distL="0" distR="0" wp14:anchorId="24A07C78" wp14:editId="44D3645F">
            <wp:extent cx="2517962" cy="1894205"/>
            <wp:effectExtent l="133350" t="114300" r="149225" b="163195"/>
            <wp:docPr id="1019878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545519" cy="1914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1839DB" w14:textId="77777777" w:rsidR="00A3036F" w:rsidRDefault="00A3036F" w:rsidP="00DA090E">
      <w:pPr>
        <w:jc w:val="center"/>
        <w:rPr>
          <w:rFonts w:ascii="Arial" w:hAnsi="Arial" w:cs="Arial"/>
          <w:sz w:val="22"/>
          <w:szCs w:val="22"/>
        </w:rPr>
      </w:pPr>
    </w:p>
    <w:p w14:paraId="717FC90D" w14:textId="77777777" w:rsidR="009348D9" w:rsidRDefault="009348D9" w:rsidP="00DF6802">
      <w:pPr>
        <w:rPr>
          <w:rFonts w:ascii="Arial" w:hAnsi="Arial" w:cs="Arial"/>
          <w:b/>
          <w:bCs/>
          <w:sz w:val="32"/>
          <w:szCs w:val="32"/>
        </w:rPr>
      </w:pPr>
    </w:p>
    <w:p w14:paraId="141E8705" w14:textId="38EE6858" w:rsidR="009348D9" w:rsidRDefault="002E0FDF" w:rsidP="00DA090E">
      <w:pPr>
        <w:jc w:val="center"/>
        <w:rPr>
          <w:rFonts w:ascii="Arial" w:hAnsi="Arial" w:cs="Arial"/>
          <w:b/>
          <w:bCs/>
          <w:sz w:val="32"/>
          <w:szCs w:val="32"/>
        </w:rPr>
      </w:pPr>
      <w:r>
        <w:rPr>
          <w:rFonts w:ascii="Arial" w:hAnsi="Arial" w:cs="Arial"/>
          <w:b/>
          <w:bCs/>
          <w:noProof/>
          <w:sz w:val="32"/>
          <w:szCs w:val="32"/>
          <w:lang w:val="es-US" w:eastAsia="es-US"/>
        </w:rPr>
        <w:lastRenderedPageBreak/>
        <w:drawing>
          <wp:anchor distT="0" distB="0" distL="114300" distR="114300" simplePos="0" relativeHeight="251654140" behindDoc="0" locked="0" layoutInCell="1" allowOverlap="1" wp14:anchorId="6C3B66F3" wp14:editId="6898B136">
            <wp:simplePos x="0" y="0"/>
            <wp:positionH relativeFrom="page">
              <wp:posOffset>12065</wp:posOffset>
            </wp:positionH>
            <wp:positionV relativeFrom="page">
              <wp:posOffset>9525</wp:posOffset>
            </wp:positionV>
            <wp:extent cx="7548245" cy="10677525"/>
            <wp:effectExtent l="0" t="0" r="0" b="9525"/>
            <wp:wrapSquare wrapText="bothSides"/>
            <wp:docPr id="142235060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50601" name="Imagen 1422350601"/>
                    <pic:cNvPicPr/>
                  </pic:nvPicPr>
                  <pic:blipFill>
                    <a:blip r:embed="rId13" cstate="email">
                      <a:extLst>
                        <a:ext uri="{28A0092B-C50C-407E-A947-70E740481C1C}">
                          <a14:useLocalDpi xmlns:a14="http://schemas.microsoft.com/office/drawing/2010/main"/>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r w:rsidR="00890EF9" w:rsidRPr="00890EF9">
        <w:rPr>
          <w:rFonts w:ascii="Arial" w:hAnsi="Arial" w:cs="Arial"/>
          <w:b/>
          <w:bCs/>
          <w:noProof/>
          <w:sz w:val="32"/>
          <w:szCs w:val="32"/>
          <w:lang w:val="es-US" w:eastAsia="es-US"/>
        </w:rPr>
        <mc:AlternateContent>
          <mc:Choice Requires="wps">
            <w:drawing>
              <wp:anchor distT="45720" distB="45720" distL="114300" distR="114300" simplePos="0" relativeHeight="251668480" behindDoc="0" locked="0" layoutInCell="1" allowOverlap="1" wp14:anchorId="24D58312" wp14:editId="2D25D5DB">
                <wp:simplePos x="0" y="0"/>
                <wp:positionH relativeFrom="margin">
                  <wp:align>right</wp:align>
                </wp:positionH>
                <wp:positionV relativeFrom="paragraph">
                  <wp:posOffset>1379220</wp:posOffset>
                </wp:positionV>
                <wp:extent cx="5734050" cy="1404620"/>
                <wp:effectExtent l="0" t="0" r="0" b="6985"/>
                <wp:wrapSquare wrapText="bothSides"/>
                <wp:docPr id="8263350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FD1323" w14:textId="4FDE2657"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9" w:name="_Toc211430078"/>
                            <w:r w:rsidRPr="00EA6CF4">
                              <w:rPr>
                                <w:rFonts w:ascii="Times New Roman" w:hAnsi="Times New Roman" w:cs="Times New Roman"/>
                                <w:b/>
                                <w:bCs/>
                                <w:color w:val="4472C4" w:themeColor="accent1"/>
                                <w:sz w:val="32"/>
                                <w:szCs w:val="32"/>
                              </w:rPr>
                              <w:t>FACILITAR LOS SALONES DE LA INSTITUCION PARA REUNIONES INSTITUCIONALES, GUBERNAMENTALES Y EDUCATIVAS</w:t>
                            </w:r>
                            <w:bookmarkEnd w:id="9"/>
                          </w:p>
                          <w:p w14:paraId="49D3FECE" w14:textId="77777777" w:rsidR="00890EF9" w:rsidRPr="00832738" w:rsidRDefault="00890EF9" w:rsidP="00890EF9">
                            <w:pPr>
                              <w:jc w:val="center"/>
                              <w:rPr>
                                <w:rFonts w:ascii="Times New Roman" w:hAnsi="Times New Roman" w:cs="Times New Roman"/>
                                <w:sz w:val="22"/>
                                <w:szCs w:val="22"/>
                              </w:rPr>
                            </w:pPr>
                          </w:p>
                          <w:p w14:paraId="64E2FD8D" w14:textId="77777777" w:rsidR="00890EF9" w:rsidRPr="00832738" w:rsidRDefault="00890EF9" w:rsidP="00890EF9">
                            <w:pPr>
                              <w:jc w:val="center"/>
                              <w:rPr>
                                <w:rFonts w:ascii="Times New Roman" w:hAnsi="Times New Roman" w:cs="Times New Roman"/>
                                <w:sz w:val="22"/>
                                <w:szCs w:val="22"/>
                              </w:rPr>
                            </w:pPr>
                          </w:p>
                          <w:p w14:paraId="7325E675" w14:textId="77777777" w:rsidR="00890EF9" w:rsidRPr="00832738" w:rsidRDefault="00890EF9" w:rsidP="00832738">
                            <w:pPr>
                              <w:spacing w:line="360" w:lineRule="auto"/>
                              <w:jc w:val="both"/>
                              <w:rPr>
                                <w:rFonts w:ascii="Times New Roman" w:hAnsi="Times New Roman" w:cs="Times New Roman"/>
                                <w:sz w:val="24"/>
                                <w:szCs w:val="24"/>
                              </w:rPr>
                            </w:pPr>
                            <w:r w:rsidRPr="00832738">
                              <w:rPr>
                                <w:rFonts w:ascii="Times New Roman" w:hAnsi="Times New Roman" w:cs="Times New Roman"/>
                                <w:sz w:val="24"/>
                                <w:szCs w:val="24"/>
                              </w:rPr>
                              <w:t>La Gobernación se ha consolidado como un centro neurálgico para la coordinación de la vida provincial, facilitando activamente sus salones e instalaciones para la realización de diversas reuniones institucionales, gubernamentales y educativas. Al proporcionar estos espacios, hemos garantizado que tanto los equipos ministeriales, las organizaciones locales y las entidades educativas cuenten con la infraestructura adecuada para llevar a cabo sesiones de planificación estratégica, capacitaciones y coordinación intersectorial. Esta función de servicio y facilitación optimiza el uso de los recursos públicos y fomenta la articulación necesaria para alcanzar los objetivos de desarrollo y bienestar de la provincia.</w:t>
                            </w:r>
                          </w:p>
                          <w:p w14:paraId="10070759" w14:textId="77777777" w:rsidR="00890EF9" w:rsidRDefault="00890EF9" w:rsidP="00890EF9">
                            <w:pPr>
                              <w:jc w:val="center"/>
                              <w:rPr>
                                <w:rFonts w:ascii="Arial" w:hAnsi="Arial" w:cs="Arial"/>
                                <w:sz w:val="22"/>
                                <w:szCs w:val="22"/>
                              </w:rPr>
                            </w:pPr>
                          </w:p>
                          <w:p w14:paraId="700474BC" w14:textId="713294F8" w:rsidR="00890EF9" w:rsidRDefault="00890E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58312" id="_x0000_s1031" type="#_x0000_t202" style="position:absolute;left:0;text-align:left;margin-left:400.3pt;margin-top:108.6pt;width:451.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" filled="f" stroked="f">
                <v:textbox style="mso-fit-shape-to-text:t">
                  <w:txbxContent>
                    <w:p w14:paraId="2AFD1323" w14:textId="4FDE2657"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14" w:name="_Toc211430078"/>
                      <w:r w:rsidRPr="00EA6CF4">
                        <w:rPr>
                          <w:rFonts w:ascii="Times New Roman" w:hAnsi="Times New Roman" w:cs="Times New Roman"/>
                          <w:b/>
                          <w:bCs/>
                          <w:color w:val="4472C4" w:themeColor="accent1"/>
                          <w:sz w:val="32"/>
                          <w:szCs w:val="32"/>
                        </w:rPr>
                        <w:t>FACILITAR LOS SALONES DE LA INSTITUCION PARA REUNIONES INSTITUCIONALES, GUBERNAMENTALES Y EDUCATIVAS</w:t>
                      </w:r>
                      <w:bookmarkEnd w:id="14"/>
                    </w:p>
                    <w:p w14:paraId="49D3FECE" w14:textId="77777777" w:rsidR="00890EF9" w:rsidRPr="00832738" w:rsidRDefault="00890EF9" w:rsidP="00890EF9">
                      <w:pPr>
                        <w:jc w:val="center"/>
                        <w:rPr>
                          <w:rFonts w:ascii="Times New Roman" w:hAnsi="Times New Roman" w:cs="Times New Roman"/>
                          <w:sz w:val="22"/>
                          <w:szCs w:val="22"/>
                        </w:rPr>
                      </w:pPr>
                    </w:p>
                    <w:p w14:paraId="64E2FD8D" w14:textId="77777777" w:rsidR="00890EF9" w:rsidRPr="00832738" w:rsidRDefault="00890EF9" w:rsidP="00890EF9">
                      <w:pPr>
                        <w:jc w:val="center"/>
                        <w:rPr>
                          <w:rFonts w:ascii="Times New Roman" w:hAnsi="Times New Roman" w:cs="Times New Roman"/>
                          <w:sz w:val="22"/>
                          <w:szCs w:val="22"/>
                        </w:rPr>
                      </w:pPr>
                    </w:p>
                    <w:p w14:paraId="7325E675" w14:textId="77777777" w:rsidR="00890EF9" w:rsidRPr="00832738" w:rsidRDefault="00890EF9" w:rsidP="00832738">
                      <w:pPr>
                        <w:spacing w:line="360" w:lineRule="auto"/>
                        <w:jc w:val="both"/>
                        <w:rPr>
                          <w:rFonts w:ascii="Times New Roman" w:hAnsi="Times New Roman" w:cs="Times New Roman"/>
                          <w:sz w:val="24"/>
                          <w:szCs w:val="24"/>
                        </w:rPr>
                      </w:pPr>
                      <w:r w:rsidRPr="00832738">
                        <w:rPr>
                          <w:rFonts w:ascii="Times New Roman" w:hAnsi="Times New Roman" w:cs="Times New Roman"/>
                          <w:sz w:val="24"/>
                          <w:szCs w:val="24"/>
                        </w:rPr>
                        <w:t>La Gobernación se ha consolidado como un centro neurálgico para la coordinación de la vida provincial, facilitando activamente sus salones e instalaciones para la realización de diversas reuniones institucionales, gubernamentales y educativas. Al proporcionar estos espacios, hemos garantizado que tanto los equipos ministeriales, las organizaciones locales y las entidades educativas cuenten con la infraestructura adecuada para llevar a cabo sesiones de planificación estratégica, capacitaciones y coordinación intersectorial. Esta función de servicio y facilitación optimiza el uso de los recursos públicos y fomenta la articulación necesaria para alcanzar los objetivos de desarrollo y bienestar de la provincia.</w:t>
                      </w:r>
                    </w:p>
                    <w:p w14:paraId="10070759" w14:textId="77777777" w:rsidR="00890EF9" w:rsidRDefault="00890EF9" w:rsidP="00890EF9">
                      <w:pPr>
                        <w:jc w:val="center"/>
                        <w:rPr>
                          <w:rFonts w:ascii="Arial" w:hAnsi="Arial" w:cs="Arial"/>
                          <w:sz w:val="22"/>
                          <w:szCs w:val="22"/>
                        </w:rPr>
                      </w:pPr>
                    </w:p>
                    <w:p w14:paraId="700474BC" w14:textId="713294F8" w:rsidR="00890EF9" w:rsidRDefault="00890EF9"/>
                  </w:txbxContent>
                </v:textbox>
                <w10:wrap type="square" anchorx="margin"/>
              </v:shape>
            </w:pict>
          </mc:Fallback>
        </mc:AlternateContent>
      </w:r>
    </w:p>
    <w:p w14:paraId="25CEEAAC" w14:textId="5C409A4F" w:rsidR="00890EF9" w:rsidRPr="00890EF9" w:rsidRDefault="00890EF9" w:rsidP="00890EF9">
      <w:pPr>
        <w:jc w:val="center"/>
        <w:rPr>
          <w:rFonts w:ascii="Arial" w:hAnsi="Arial" w:cs="Arial"/>
          <w:b/>
          <w:bCs/>
          <w:sz w:val="32"/>
          <w:szCs w:val="32"/>
        </w:rPr>
      </w:pPr>
      <w:r w:rsidRPr="00890EF9">
        <w:rPr>
          <w:rFonts w:ascii="Arial" w:hAnsi="Arial" w:cs="Arial"/>
          <w:b/>
          <w:bCs/>
          <w:noProof/>
          <w:sz w:val="32"/>
          <w:szCs w:val="32"/>
          <w:lang w:val="es-US" w:eastAsia="es-US"/>
        </w:rPr>
        <w:lastRenderedPageBreak/>
        <mc:AlternateContent>
          <mc:Choice Requires="wps">
            <w:drawing>
              <wp:anchor distT="45720" distB="45720" distL="114300" distR="114300" simplePos="0" relativeHeight="251671552" behindDoc="0" locked="0" layoutInCell="1" allowOverlap="1" wp14:anchorId="36B3C53D" wp14:editId="1100F440">
                <wp:simplePos x="0" y="0"/>
                <wp:positionH relativeFrom="margin">
                  <wp:align>right</wp:align>
                </wp:positionH>
                <wp:positionV relativeFrom="paragraph">
                  <wp:posOffset>1941195</wp:posOffset>
                </wp:positionV>
                <wp:extent cx="5734050" cy="1404620"/>
                <wp:effectExtent l="0" t="0" r="0" b="0"/>
                <wp:wrapSquare wrapText="bothSides"/>
                <wp:docPr id="2044051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1A11E3" w14:textId="5CBACAD2"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10" w:name="_Toc211430079"/>
                            <w:r w:rsidRPr="00EA6CF4">
                              <w:rPr>
                                <w:rFonts w:ascii="Times New Roman" w:hAnsi="Times New Roman" w:cs="Times New Roman"/>
                                <w:b/>
                                <w:bCs/>
                                <w:color w:val="4472C4" w:themeColor="accent1"/>
                                <w:sz w:val="32"/>
                                <w:szCs w:val="32"/>
                              </w:rPr>
                              <w:t>MESAS DE TRABAJO</w:t>
                            </w:r>
                            <w:bookmarkEnd w:id="10"/>
                          </w:p>
                          <w:p w14:paraId="162D0AEF" w14:textId="77777777" w:rsidR="00890EF9" w:rsidRPr="00832738" w:rsidRDefault="00890EF9" w:rsidP="00890EF9">
                            <w:pPr>
                              <w:jc w:val="center"/>
                              <w:rPr>
                                <w:rFonts w:ascii="Times New Roman" w:hAnsi="Times New Roman" w:cs="Times New Roman"/>
                                <w:b/>
                                <w:bCs/>
                                <w:sz w:val="32"/>
                                <w:szCs w:val="32"/>
                              </w:rPr>
                            </w:pPr>
                          </w:p>
                          <w:p w14:paraId="590921A7" w14:textId="77777777" w:rsidR="00890EF9" w:rsidRPr="00832738" w:rsidRDefault="00890EF9" w:rsidP="00832738">
                            <w:pPr>
                              <w:spacing w:line="360" w:lineRule="auto"/>
                              <w:jc w:val="both"/>
                              <w:rPr>
                                <w:rFonts w:ascii="Times New Roman" w:hAnsi="Times New Roman" w:cs="Times New Roman"/>
                                <w:sz w:val="24"/>
                                <w:szCs w:val="24"/>
                              </w:rPr>
                            </w:pPr>
                            <w:r w:rsidRPr="00832738">
                              <w:rPr>
                                <w:rFonts w:ascii="Times New Roman" w:hAnsi="Times New Roman" w:cs="Times New Roman"/>
                                <w:sz w:val="24"/>
                                <w:szCs w:val="24"/>
                              </w:rPr>
                              <w:t>La Gobernación ha asumido un rol activo en la mediación y la resolución de conflictos mediante la organización constante de mesas de trabajo interinstitucionales. Estas mesas han sido espacios neutrales y efectivos para abordar temas sensibles que impactan en el bien común, tales como la dinamización del turismo, la mejora del tránsito, y la coordinación de programas sociales enfocados en la protección de niños, mujeres y otros grupos vulnerables. Al congregar a representantes de diferentes sectores, logramos armonizar intereses, facilitar el diálogo y alcanzar acuerdos concretos, asegurando una gobernanza coordinada que beneficia la estabilidad y el desarrollo provincial</w:t>
                            </w:r>
                          </w:p>
                          <w:p w14:paraId="5A7C91F7" w14:textId="099EE093" w:rsidR="00890EF9" w:rsidRPr="00832738" w:rsidRDefault="00890EF9">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3C53D" id="_x0000_s1032" type="#_x0000_t202" style="position:absolute;left:0;text-align:left;margin-left:400.3pt;margin-top:152.85pt;width:451.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" filled="f" stroked="f">
                <v:textbox style="mso-fit-shape-to-text:t">
                  <w:txbxContent>
                    <w:p w14:paraId="2F1A11E3" w14:textId="5CBACAD2"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16" w:name="_Toc211430079"/>
                      <w:r w:rsidRPr="00EA6CF4">
                        <w:rPr>
                          <w:rFonts w:ascii="Times New Roman" w:hAnsi="Times New Roman" w:cs="Times New Roman"/>
                          <w:b/>
                          <w:bCs/>
                          <w:color w:val="4472C4" w:themeColor="accent1"/>
                          <w:sz w:val="32"/>
                          <w:szCs w:val="32"/>
                        </w:rPr>
                        <w:t>MESAS DE TRABAJO</w:t>
                      </w:r>
                      <w:bookmarkEnd w:id="16"/>
                    </w:p>
                    <w:p w14:paraId="162D0AEF" w14:textId="77777777" w:rsidR="00890EF9" w:rsidRPr="00832738" w:rsidRDefault="00890EF9" w:rsidP="00890EF9">
                      <w:pPr>
                        <w:jc w:val="center"/>
                        <w:rPr>
                          <w:rFonts w:ascii="Times New Roman" w:hAnsi="Times New Roman" w:cs="Times New Roman"/>
                          <w:b/>
                          <w:bCs/>
                          <w:sz w:val="32"/>
                          <w:szCs w:val="32"/>
                        </w:rPr>
                      </w:pPr>
                    </w:p>
                    <w:p w14:paraId="590921A7" w14:textId="77777777" w:rsidR="00890EF9" w:rsidRPr="00832738" w:rsidRDefault="00890EF9" w:rsidP="00832738">
                      <w:pPr>
                        <w:spacing w:line="360" w:lineRule="auto"/>
                        <w:jc w:val="both"/>
                        <w:rPr>
                          <w:rFonts w:ascii="Times New Roman" w:hAnsi="Times New Roman" w:cs="Times New Roman"/>
                          <w:sz w:val="24"/>
                          <w:szCs w:val="24"/>
                        </w:rPr>
                      </w:pPr>
                      <w:r w:rsidRPr="00832738">
                        <w:rPr>
                          <w:rFonts w:ascii="Times New Roman" w:hAnsi="Times New Roman" w:cs="Times New Roman"/>
                          <w:sz w:val="24"/>
                          <w:szCs w:val="24"/>
                        </w:rPr>
                        <w:t>La Gobernación ha asumido un rol activo en la mediación y la resolución de conflictos mediante la organización constante de mesas de trabajo interinstitucionales. Estas mesas han sido espacios neutrales y efectivos para abordar temas sensibles que impactan en el bien común, tales como la dinamización del turismo, la mejora del tránsito, y la coordinación de programas sociales enfocados en la protección de niños, mujeres y otros grupos vulnerables. Al congregar a representantes de diferentes sectores, logramos armonizar intereses, facilitar el diálogo y alcanzar acuerdos concretos, asegurando una gobernanza coordinada que beneficia la estabilidad y el desarrollo provincial</w:t>
                      </w:r>
                    </w:p>
                    <w:p w14:paraId="5A7C91F7" w14:textId="099EE093" w:rsidR="00890EF9" w:rsidRPr="00832738" w:rsidRDefault="00890EF9">
                      <w:pPr>
                        <w:rPr>
                          <w:rFonts w:ascii="Times New Roman" w:hAnsi="Times New Roman" w:cs="Times New Roman"/>
                        </w:rPr>
                      </w:pPr>
                    </w:p>
                  </w:txbxContent>
                </v:textbox>
                <w10:wrap type="square" anchorx="margin"/>
              </v:shape>
            </w:pict>
          </mc:Fallback>
        </mc:AlternateContent>
      </w:r>
      <w:r>
        <w:rPr>
          <w:rFonts w:ascii="Arial" w:hAnsi="Arial" w:cs="Arial"/>
          <w:b/>
          <w:bCs/>
          <w:noProof/>
          <w:sz w:val="32"/>
          <w:szCs w:val="32"/>
          <w:lang w:val="es-US" w:eastAsia="es-US"/>
        </w:rPr>
        <w:drawing>
          <wp:anchor distT="0" distB="0" distL="114300" distR="114300" simplePos="0" relativeHeight="251669504" behindDoc="0" locked="0" layoutInCell="1" allowOverlap="1" wp14:anchorId="31A165ED" wp14:editId="0102EF08">
            <wp:simplePos x="0" y="0"/>
            <wp:positionH relativeFrom="margin">
              <wp:posOffset>-897890</wp:posOffset>
            </wp:positionH>
            <wp:positionV relativeFrom="page">
              <wp:align>top</wp:align>
            </wp:positionV>
            <wp:extent cx="7553325" cy="10683875"/>
            <wp:effectExtent l="0" t="0" r="0" b="3175"/>
            <wp:wrapSquare wrapText="bothSides"/>
            <wp:docPr id="65117813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8135" name="Imagen 651178135"/>
                    <pic:cNvPicPr/>
                  </pic:nvPicPr>
                  <pic:blipFill>
                    <a:blip r:embed="rId13" cstate="email">
                      <a:extLst>
                        <a:ext uri="{28A0092B-C50C-407E-A947-70E740481C1C}">
                          <a14:useLocalDpi xmlns:a14="http://schemas.microsoft.com/office/drawing/2010/main"/>
                        </a:ext>
                      </a:extLst>
                    </a:blip>
                    <a:stretch>
                      <a:fillRect/>
                    </a:stretch>
                  </pic:blipFill>
                  <pic:spPr>
                    <a:xfrm>
                      <a:off x="0" y="0"/>
                      <a:ext cx="7561081" cy="10694916"/>
                    </a:xfrm>
                    <a:prstGeom prst="rect">
                      <a:avLst/>
                    </a:prstGeom>
                  </pic:spPr>
                </pic:pic>
              </a:graphicData>
            </a:graphic>
            <wp14:sizeRelH relativeFrom="margin">
              <wp14:pctWidth>0</wp14:pctWidth>
            </wp14:sizeRelH>
            <wp14:sizeRelV relativeFrom="margin">
              <wp14:pctHeight>0</wp14:pctHeight>
            </wp14:sizeRelV>
          </wp:anchor>
        </w:drawing>
      </w:r>
    </w:p>
    <w:p w14:paraId="03F94701" w14:textId="0C2B0C22" w:rsidR="00020C94" w:rsidRPr="00832738" w:rsidRDefault="001F45AD" w:rsidP="00D456CF">
      <w:pPr>
        <w:jc w:val="center"/>
        <w:rPr>
          <w:rFonts w:ascii="Times New Roman" w:hAnsi="Times New Roman" w:cs="Times New Roman"/>
          <w:b/>
          <w:bCs/>
          <w:sz w:val="24"/>
          <w:szCs w:val="24"/>
        </w:rPr>
      </w:pPr>
      <w:r w:rsidRPr="00832738">
        <w:rPr>
          <w:rFonts w:ascii="Times New Roman" w:hAnsi="Times New Roman" w:cs="Times New Roman"/>
          <w:b/>
          <w:bCs/>
          <w:sz w:val="24"/>
          <w:szCs w:val="24"/>
        </w:rPr>
        <w:lastRenderedPageBreak/>
        <w:t>MESAS DE UNID</w:t>
      </w:r>
      <w:r w:rsidR="00481883" w:rsidRPr="00832738">
        <w:rPr>
          <w:rFonts w:ascii="Times New Roman" w:hAnsi="Times New Roman" w:cs="Times New Roman"/>
          <w:b/>
          <w:bCs/>
          <w:sz w:val="24"/>
          <w:szCs w:val="24"/>
        </w:rPr>
        <w:t>A</w:t>
      </w:r>
      <w:r w:rsidRPr="00832738">
        <w:rPr>
          <w:rFonts w:ascii="Times New Roman" w:hAnsi="Times New Roman" w:cs="Times New Roman"/>
          <w:b/>
          <w:bCs/>
          <w:sz w:val="24"/>
          <w:szCs w:val="24"/>
        </w:rPr>
        <w:t>D LOCAL DE IMPLEMENTACIÓN EN MATERIA DE SEGURIDAD</w:t>
      </w:r>
      <w:r w:rsidR="00D456CF" w:rsidRPr="00832738">
        <w:rPr>
          <w:rFonts w:ascii="Times New Roman" w:hAnsi="Times New Roman" w:cs="Times New Roman"/>
          <w:b/>
          <w:bCs/>
          <w:sz w:val="24"/>
          <w:szCs w:val="24"/>
        </w:rPr>
        <w:t>.</w:t>
      </w:r>
    </w:p>
    <w:p w14:paraId="642C6FA5" w14:textId="366F2F5E" w:rsidR="001F45AD" w:rsidRPr="00832738" w:rsidRDefault="001C7CD5" w:rsidP="00B47ACB">
      <w:pPr>
        <w:spacing w:line="360" w:lineRule="auto"/>
        <w:jc w:val="both"/>
        <w:rPr>
          <w:rFonts w:ascii="Times New Roman" w:hAnsi="Times New Roman" w:cs="Times New Roman"/>
          <w:i/>
          <w:iCs/>
          <w:sz w:val="22"/>
          <w:szCs w:val="22"/>
        </w:rPr>
      </w:pPr>
      <w:r w:rsidRPr="00832738">
        <w:rPr>
          <w:rFonts w:ascii="Times New Roman" w:hAnsi="Times New Roman" w:cs="Times New Roman"/>
          <w:i/>
          <w:iCs/>
          <w:sz w:val="24"/>
          <w:szCs w:val="24"/>
        </w:rPr>
        <w:t xml:space="preserve">Estas mesas tienen </w:t>
      </w:r>
      <w:r w:rsidR="00C13C19" w:rsidRPr="00832738">
        <w:rPr>
          <w:rFonts w:ascii="Times New Roman" w:hAnsi="Times New Roman" w:cs="Times New Roman"/>
          <w:i/>
          <w:iCs/>
          <w:sz w:val="24"/>
          <w:szCs w:val="24"/>
        </w:rPr>
        <w:t xml:space="preserve">como finalidad </w:t>
      </w:r>
      <w:r w:rsidR="004E345C" w:rsidRPr="00832738">
        <w:rPr>
          <w:rFonts w:ascii="Times New Roman" w:hAnsi="Times New Roman" w:cs="Times New Roman"/>
          <w:i/>
          <w:iCs/>
          <w:sz w:val="24"/>
          <w:szCs w:val="24"/>
        </w:rPr>
        <w:t>articular y coordinar esfuerzos entre autoridades gubernamentales, fuerzas de seguridad y organizaciones civiles para prevenir, enfrentar y reducir los problemas de inseguridad en una zona determinada, promoviendo una convivencia social pacífica y segura</w:t>
      </w:r>
      <w:r w:rsidR="004E345C" w:rsidRPr="00832738">
        <w:rPr>
          <w:rFonts w:ascii="Times New Roman" w:hAnsi="Times New Roman" w:cs="Times New Roman"/>
          <w:i/>
          <w:iCs/>
          <w:sz w:val="22"/>
          <w:szCs w:val="22"/>
        </w:rPr>
        <w:t>.</w:t>
      </w:r>
    </w:p>
    <w:p w14:paraId="3A48631B" w14:textId="3621929A" w:rsidR="00505EE0" w:rsidRDefault="00505EE0" w:rsidP="00D456CF">
      <w:pPr>
        <w:jc w:val="center"/>
        <w:rPr>
          <w:rFonts w:ascii="Arial" w:hAnsi="Arial" w:cs="Arial"/>
          <w:sz w:val="22"/>
          <w:szCs w:val="22"/>
        </w:rPr>
      </w:pPr>
      <w:r>
        <w:rPr>
          <w:rFonts w:ascii="Arial" w:hAnsi="Arial" w:cs="Arial"/>
          <w:noProof/>
          <w:sz w:val="22"/>
          <w:szCs w:val="22"/>
          <w:lang w:val="es-US" w:eastAsia="es-US"/>
        </w:rPr>
        <w:drawing>
          <wp:inline distT="0" distB="0" distL="0" distR="0" wp14:anchorId="1E486A7F" wp14:editId="33FCB6F0">
            <wp:extent cx="3181350" cy="1697742"/>
            <wp:effectExtent l="133350" t="114300" r="133350" b="169545"/>
            <wp:docPr id="1669779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283344" cy="1752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15CAD" w14:textId="06FB12BB" w:rsidR="000E05F5" w:rsidRDefault="000E05F5" w:rsidP="006021CF">
      <w:pPr>
        <w:rPr>
          <w:rFonts w:ascii="Arial" w:hAnsi="Arial" w:cs="Arial"/>
          <w:b/>
          <w:bCs/>
          <w:sz w:val="22"/>
          <w:szCs w:val="22"/>
        </w:rPr>
      </w:pPr>
      <w:r>
        <w:rPr>
          <w:rFonts w:ascii="Arial" w:hAnsi="Arial" w:cs="Arial"/>
          <w:b/>
          <w:bCs/>
          <w:noProof/>
          <w:sz w:val="22"/>
          <w:szCs w:val="22"/>
          <w:lang w:val="es-US" w:eastAsia="es-US"/>
        </w:rPr>
        <w:drawing>
          <wp:inline distT="0" distB="0" distL="0" distR="0" wp14:anchorId="694AF2CA" wp14:editId="36DF6A45">
            <wp:extent cx="2440305" cy="1485900"/>
            <wp:effectExtent l="133350" t="114300" r="112395" b="152400"/>
            <wp:docPr id="278760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473636" cy="1506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456CF">
        <w:rPr>
          <w:rFonts w:ascii="Arial" w:hAnsi="Arial" w:cs="Arial"/>
          <w:b/>
          <w:bCs/>
          <w:noProof/>
          <w:sz w:val="22"/>
          <w:szCs w:val="22"/>
        </w:rPr>
        <w:t xml:space="preserve">  </w:t>
      </w:r>
      <w:r>
        <w:rPr>
          <w:rFonts w:ascii="Arial" w:hAnsi="Arial" w:cs="Arial"/>
          <w:b/>
          <w:bCs/>
          <w:noProof/>
          <w:sz w:val="22"/>
          <w:szCs w:val="22"/>
          <w:lang w:val="es-US" w:eastAsia="es-US"/>
        </w:rPr>
        <w:drawing>
          <wp:inline distT="0" distB="0" distL="0" distR="0" wp14:anchorId="085E8092" wp14:editId="0620E435">
            <wp:extent cx="2688755" cy="1485612"/>
            <wp:effectExtent l="114300" t="114300" r="149860" b="153035"/>
            <wp:docPr id="11573701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30486" cy="1508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B4D326" w14:textId="77777777" w:rsidR="00BE7542" w:rsidRPr="00832738" w:rsidRDefault="00BE7542" w:rsidP="00BE7542">
      <w:pPr>
        <w:jc w:val="center"/>
        <w:rPr>
          <w:rFonts w:ascii="Times New Roman" w:hAnsi="Times New Roman" w:cs="Times New Roman"/>
          <w:b/>
          <w:bCs/>
          <w:sz w:val="22"/>
          <w:szCs w:val="22"/>
        </w:rPr>
      </w:pPr>
      <w:bookmarkStart w:id="11" w:name="_Hlk199405735"/>
      <w:r w:rsidRPr="00832738">
        <w:rPr>
          <w:rFonts w:ascii="Times New Roman" w:hAnsi="Times New Roman" w:cs="Times New Roman"/>
          <w:b/>
          <w:bCs/>
          <w:sz w:val="22"/>
          <w:szCs w:val="22"/>
        </w:rPr>
        <w:t>LOGROS DE LA MESA DE UNIDAD LOCAL E IMPLEMENTACIÓN</w:t>
      </w:r>
    </w:p>
    <w:tbl>
      <w:tblPr>
        <w:tblStyle w:val="Tablaconcuadrcula"/>
        <w:tblW w:w="0" w:type="auto"/>
        <w:tblLook w:val="04A0" w:firstRow="1" w:lastRow="0" w:firstColumn="1" w:lastColumn="0" w:noHBand="0" w:noVBand="1"/>
      </w:tblPr>
      <w:tblGrid>
        <w:gridCol w:w="3681"/>
        <w:gridCol w:w="5103"/>
      </w:tblGrid>
      <w:tr w:rsidR="00BE7542" w:rsidRPr="00832738" w14:paraId="0E40DE49" w14:textId="77777777" w:rsidTr="009C1EA7">
        <w:trPr>
          <w:trHeight w:val="165"/>
        </w:trPr>
        <w:tc>
          <w:tcPr>
            <w:tcW w:w="3681" w:type="dxa"/>
          </w:tcPr>
          <w:p w14:paraId="1D1552DE" w14:textId="49ADA29F" w:rsidR="00BE7542" w:rsidRPr="00832738" w:rsidRDefault="00832738" w:rsidP="009C1EA7">
            <w:pPr>
              <w:jc w:val="center"/>
              <w:rPr>
                <w:rFonts w:ascii="Times New Roman" w:hAnsi="Times New Roman" w:cs="Times New Roman"/>
                <w:b/>
                <w:bCs/>
                <w:sz w:val="22"/>
                <w:szCs w:val="22"/>
              </w:rPr>
            </w:pPr>
            <w:r>
              <w:rPr>
                <w:rFonts w:ascii="Times New Roman" w:hAnsi="Times New Roman" w:cs="Times New Roman"/>
                <w:b/>
                <w:bCs/>
                <w:sz w:val="22"/>
                <w:szCs w:val="22"/>
              </w:rPr>
              <w:t xml:space="preserve">PERIODO </w:t>
            </w:r>
          </w:p>
        </w:tc>
        <w:tc>
          <w:tcPr>
            <w:tcW w:w="5103" w:type="dxa"/>
          </w:tcPr>
          <w:p w14:paraId="5618BE14" w14:textId="77777777" w:rsidR="00BE7542" w:rsidRPr="00832738" w:rsidRDefault="00BE7542" w:rsidP="009C1EA7">
            <w:pPr>
              <w:jc w:val="center"/>
              <w:rPr>
                <w:rFonts w:ascii="Times New Roman" w:hAnsi="Times New Roman" w:cs="Times New Roman"/>
                <w:b/>
                <w:bCs/>
                <w:sz w:val="22"/>
                <w:szCs w:val="22"/>
              </w:rPr>
            </w:pPr>
            <w:r w:rsidRPr="00832738">
              <w:rPr>
                <w:rFonts w:ascii="Times New Roman" w:hAnsi="Times New Roman" w:cs="Times New Roman"/>
                <w:b/>
                <w:bCs/>
                <w:sz w:val="22"/>
                <w:szCs w:val="22"/>
              </w:rPr>
              <w:t>ACCIONES</w:t>
            </w:r>
          </w:p>
        </w:tc>
      </w:tr>
      <w:tr w:rsidR="00BE7542" w:rsidRPr="00832738" w14:paraId="5ED89AD7" w14:textId="77777777" w:rsidTr="009C1EA7">
        <w:trPr>
          <w:trHeight w:val="308"/>
        </w:trPr>
        <w:tc>
          <w:tcPr>
            <w:tcW w:w="3681" w:type="dxa"/>
          </w:tcPr>
          <w:p w14:paraId="699C41E7" w14:textId="77777777" w:rsidR="00BE7542" w:rsidRPr="00832738" w:rsidRDefault="00BE7542" w:rsidP="009C1EA7">
            <w:pPr>
              <w:jc w:val="center"/>
              <w:rPr>
                <w:rFonts w:ascii="Times New Roman" w:hAnsi="Times New Roman" w:cs="Times New Roman"/>
                <w:sz w:val="22"/>
                <w:szCs w:val="22"/>
              </w:rPr>
            </w:pPr>
          </w:p>
          <w:p w14:paraId="2A991B47" w14:textId="77777777" w:rsidR="00BE7542" w:rsidRPr="00832738" w:rsidRDefault="00BE7542" w:rsidP="009C1EA7">
            <w:pPr>
              <w:jc w:val="center"/>
              <w:rPr>
                <w:rFonts w:ascii="Times New Roman" w:hAnsi="Times New Roman" w:cs="Times New Roman"/>
                <w:sz w:val="22"/>
                <w:szCs w:val="22"/>
              </w:rPr>
            </w:pPr>
          </w:p>
          <w:p w14:paraId="4EB83CE5" w14:textId="77777777" w:rsidR="00BE7542" w:rsidRPr="00832738" w:rsidRDefault="00BE7542" w:rsidP="009C1EA7">
            <w:pPr>
              <w:jc w:val="center"/>
              <w:rPr>
                <w:rFonts w:ascii="Times New Roman" w:hAnsi="Times New Roman" w:cs="Times New Roman"/>
                <w:sz w:val="22"/>
                <w:szCs w:val="22"/>
              </w:rPr>
            </w:pPr>
          </w:p>
          <w:p w14:paraId="0D050FAF" w14:textId="77777777" w:rsidR="00BE7542" w:rsidRPr="00832738" w:rsidRDefault="00BE7542" w:rsidP="009C1EA7">
            <w:pPr>
              <w:jc w:val="center"/>
              <w:rPr>
                <w:rFonts w:ascii="Times New Roman" w:hAnsi="Times New Roman" w:cs="Times New Roman"/>
                <w:sz w:val="22"/>
                <w:szCs w:val="22"/>
              </w:rPr>
            </w:pPr>
          </w:p>
          <w:p w14:paraId="16377508" w14:textId="77777777" w:rsidR="00BE7542" w:rsidRPr="00832738" w:rsidRDefault="00BE7542" w:rsidP="009C1EA7">
            <w:pPr>
              <w:jc w:val="center"/>
              <w:rPr>
                <w:rFonts w:ascii="Times New Roman" w:hAnsi="Times New Roman" w:cs="Times New Roman"/>
                <w:sz w:val="22"/>
                <w:szCs w:val="22"/>
              </w:rPr>
            </w:pPr>
            <w:r w:rsidRPr="00832738">
              <w:rPr>
                <w:rFonts w:ascii="Times New Roman" w:hAnsi="Times New Roman" w:cs="Times New Roman"/>
                <w:sz w:val="22"/>
                <w:szCs w:val="22"/>
              </w:rPr>
              <w:t>JULIO - SEPTIEMBRE</w:t>
            </w:r>
          </w:p>
        </w:tc>
        <w:tc>
          <w:tcPr>
            <w:tcW w:w="5103" w:type="dxa"/>
          </w:tcPr>
          <w:p w14:paraId="6891802E" w14:textId="77777777" w:rsidR="00BE7542" w:rsidRPr="00832738" w:rsidRDefault="00BE7542" w:rsidP="009C1EA7">
            <w:pPr>
              <w:pStyle w:val="Prrafodelista"/>
              <w:numPr>
                <w:ilvl w:val="0"/>
                <w:numId w:val="1"/>
              </w:numPr>
              <w:rPr>
                <w:rFonts w:ascii="Times New Roman" w:hAnsi="Times New Roman" w:cs="Times New Roman"/>
                <w:sz w:val="22"/>
                <w:szCs w:val="22"/>
              </w:rPr>
            </w:pPr>
            <w:r w:rsidRPr="00832738">
              <w:rPr>
                <w:rFonts w:ascii="Times New Roman" w:hAnsi="Times New Roman" w:cs="Times New Roman"/>
                <w:sz w:val="22"/>
                <w:szCs w:val="22"/>
              </w:rPr>
              <w:t>Revisión de avances y levantamiento de nuevas problemáticas.</w:t>
            </w:r>
          </w:p>
          <w:p w14:paraId="30EF6178" w14:textId="77777777" w:rsidR="00BE7542" w:rsidRPr="00832738" w:rsidRDefault="00BE7542" w:rsidP="009C1EA7">
            <w:pPr>
              <w:pStyle w:val="Prrafodelista"/>
              <w:numPr>
                <w:ilvl w:val="0"/>
                <w:numId w:val="1"/>
              </w:numPr>
              <w:rPr>
                <w:rFonts w:ascii="Times New Roman" w:hAnsi="Times New Roman" w:cs="Times New Roman"/>
                <w:sz w:val="22"/>
                <w:szCs w:val="22"/>
              </w:rPr>
            </w:pPr>
            <w:r w:rsidRPr="00832738">
              <w:rPr>
                <w:rFonts w:ascii="Times New Roman" w:hAnsi="Times New Roman" w:cs="Times New Roman"/>
                <w:sz w:val="22"/>
                <w:szCs w:val="22"/>
              </w:rPr>
              <w:t>Fortalecimiento de la coordinación interinstitucional.</w:t>
            </w:r>
          </w:p>
          <w:p w14:paraId="6A7AFCA0" w14:textId="77777777" w:rsidR="00BE7542" w:rsidRPr="00832738" w:rsidRDefault="00BE7542" w:rsidP="009C1EA7">
            <w:pPr>
              <w:pStyle w:val="Prrafodelista"/>
              <w:numPr>
                <w:ilvl w:val="0"/>
                <w:numId w:val="1"/>
              </w:numPr>
              <w:rPr>
                <w:rFonts w:ascii="Times New Roman" w:hAnsi="Times New Roman" w:cs="Times New Roman"/>
                <w:sz w:val="22"/>
                <w:szCs w:val="22"/>
              </w:rPr>
            </w:pPr>
            <w:r w:rsidRPr="00832738">
              <w:rPr>
                <w:rFonts w:ascii="Times New Roman" w:hAnsi="Times New Roman" w:cs="Times New Roman"/>
                <w:sz w:val="22"/>
                <w:szCs w:val="22"/>
              </w:rPr>
              <w:t>Mejora de la seguridad ciudadana.</w:t>
            </w:r>
          </w:p>
          <w:p w14:paraId="0B3A83A2" w14:textId="77777777" w:rsidR="00BE7542" w:rsidRPr="00832738" w:rsidRDefault="00BE7542" w:rsidP="009C1EA7">
            <w:pPr>
              <w:pStyle w:val="Prrafodelista"/>
              <w:numPr>
                <w:ilvl w:val="0"/>
                <w:numId w:val="1"/>
              </w:numPr>
              <w:rPr>
                <w:rFonts w:ascii="Times New Roman" w:hAnsi="Times New Roman" w:cs="Times New Roman"/>
                <w:b/>
                <w:bCs/>
                <w:sz w:val="22"/>
                <w:szCs w:val="22"/>
              </w:rPr>
            </w:pPr>
            <w:r w:rsidRPr="00832738">
              <w:rPr>
                <w:rFonts w:ascii="Times New Roman" w:hAnsi="Times New Roman" w:cs="Times New Roman"/>
                <w:sz w:val="22"/>
                <w:szCs w:val="22"/>
              </w:rPr>
              <w:t>Disminución de índices delictivos tanto en los sectores como en los municipios de esta provincia.</w:t>
            </w:r>
          </w:p>
        </w:tc>
      </w:tr>
      <w:bookmarkEnd w:id="11"/>
    </w:tbl>
    <w:p w14:paraId="48F8DF63" w14:textId="77777777" w:rsidR="00CB00F6" w:rsidRDefault="00CB00F6" w:rsidP="006021CF">
      <w:pPr>
        <w:rPr>
          <w:rFonts w:ascii="Arial" w:hAnsi="Arial" w:cs="Arial"/>
          <w:b/>
          <w:bCs/>
          <w:sz w:val="22"/>
          <w:szCs w:val="22"/>
        </w:rPr>
      </w:pPr>
    </w:p>
    <w:p w14:paraId="4EFC4515" w14:textId="66F3F234" w:rsidR="009348D9" w:rsidRPr="00832738" w:rsidRDefault="006F3AB1" w:rsidP="009348D9">
      <w:pPr>
        <w:rPr>
          <w:rFonts w:ascii="Times New Roman" w:hAnsi="Times New Roman" w:cs="Times New Roman"/>
          <w:i/>
          <w:iCs/>
          <w:sz w:val="24"/>
          <w:szCs w:val="24"/>
        </w:rPr>
      </w:pPr>
      <w:r w:rsidRPr="00832738">
        <w:rPr>
          <w:rFonts w:ascii="Times New Roman" w:hAnsi="Times New Roman" w:cs="Times New Roman"/>
          <w:i/>
          <w:iCs/>
          <w:sz w:val="24"/>
          <w:szCs w:val="24"/>
        </w:rPr>
        <w:lastRenderedPageBreak/>
        <w:t>C</w:t>
      </w:r>
      <w:r w:rsidR="009348D9" w:rsidRPr="00832738">
        <w:rPr>
          <w:rFonts w:ascii="Times New Roman" w:hAnsi="Times New Roman" w:cs="Times New Roman"/>
          <w:i/>
          <w:iCs/>
          <w:sz w:val="24"/>
          <w:szCs w:val="24"/>
        </w:rPr>
        <w:t>oordinación los trabajos de aceras y contenes en el municipio de Puerto Plata.</w:t>
      </w:r>
    </w:p>
    <w:p w14:paraId="1BDBFE7B" w14:textId="61BE799E" w:rsidR="00ED0BB8" w:rsidRDefault="009348D9" w:rsidP="00ED0BB8">
      <w:pPr>
        <w:jc w:val="center"/>
        <w:rPr>
          <w:rFonts w:ascii="Arial" w:hAnsi="Arial" w:cs="Arial"/>
          <w:b/>
          <w:bCs/>
          <w:sz w:val="22"/>
          <w:szCs w:val="22"/>
        </w:rPr>
      </w:pPr>
      <w:r>
        <w:rPr>
          <w:rFonts w:ascii="Arial" w:hAnsi="Arial" w:cs="Arial"/>
          <w:b/>
          <w:bCs/>
          <w:noProof/>
          <w:sz w:val="22"/>
          <w:szCs w:val="22"/>
          <w:lang w:val="es-US" w:eastAsia="es-US"/>
        </w:rPr>
        <w:drawing>
          <wp:inline distT="0" distB="0" distL="0" distR="0" wp14:anchorId="5772ADFD" wp14:editId="001A2598">
            <wp:extent cx="5352415" cy="2704465"/>
            <wp:effectExtent l="133350" t="114300" r="153035" b="172085"/>
            <wp:docPr id="20041806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352415" cy="2704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CF492E" w14:textId="5088192A" w:rsidR="006204D6" w:rsidRPr="00832738" w:rsidRDefault="00ED0BB8" w:rsidP="00B47ACB">
      <w:pPr>
        <w:spacing w:line="360" w:lineRule="auto"/>
        <w:jc w:val="both"/>
        <w:rPr>
          <w:rFonts w:ascii="Times New Roman" w:hAnsi="Times New Roman" w:cs="Times New Roman"/>
          <w:i/>
          <w:iCs/>
          <w:sz w:val="24"/>
          <w:szCs w:val="24"/>
        </w:rPr>
      </w:pPr>
      <w:r w:rsidRPr="00832738">
        <w:rPr>
          <w:rFonts w:ascii="Times New Roman" w:hAnsi="Times New Roman" w:cs="Times New Roman"/>
          <w:i/>
          <w:iCs/>
          <w:sz w:val="24"/>
          <w:szCs w:val="24"/>
        </w:rPr>
        <w:t>La Gobernadora Claritza Rochtte en conjunto al ministro de Turismo David Collado, sostuvieron una reunión con FEDANORTE y propietarios de tiendas del Teleférico, donde llegaron a un acuerdo satisfactorio</w:t>
      </w:r>
    </w:p>
    <w:p w14:paraId="193B68FE" w14:textId="0B960877" w:rsidR="006204D6" w:rsidRDefault="006204D6" w:rsidP="006204D6">
      <w:pPr>
        <w:jc w:val="center"/>
        <w:rPr>
          <w:rFonts w:ascii="Arial" w:hAnsi="Arial" w:cs="Arial"/>
          <w:b/>
          <w:bCs/>
          <w:sz w:val="22"/>
          <w:szCs w:val="22"/>
        </w:rPr>
      </w:pPr>
      <w:r>
        <w:rPr>
          <w:rFonts w:ascii="Arial" w:hAnsi="Arial" w:cs="Arial"/>
          <w:b/>
          <w:bCs/>
          <w:noProof/>
          <w:sz w:val="22"/>
          <w:szCs w:val="22"/>
          <w:lang w:val="es-US" w:eastAsia="es-US"/>
        </w:rPr>
        <w:drawing>
          <wp:inline distT="0" distB="0" distL="0" distR="0" wp14:anchorId="199BE776" wp14:editId="4057B727">
            <wp:extent cx="4505659" cy="2981325"/>
            <wp:effectExtent l="133350" t="114300" r="123825" b="161925"/>
            <wp:docPr id="94429614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31594" cy="2998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F69CD3" w14:textId="77777777" w:rsidR="00ED0BB8" w:rsidRPr="00832738" w:rsidRDefault="00ED0BB8" w:rsidP="00ED0BB8">
      <w:pPr>
        <w:jc w:val="both"/>
        <w:rPr>
          <w:rFonts w:ascii="Times New Roman" w:hAnsi="Times New Roman" w:cs="Times New Roman"/>
          <w:i/>
          <w:iCs/>
          <w:sz w:val="24"/>
          <w:szCs w:val="24"/>
        </w:rPr>
      </w:pPr>
      <w:r w:rsidRPr="00832738">
        <w:rPr>
          <w:rFonts w:ascii="Times New Roman" w:hAnsi="Times New Roman" w:cs="Times New Roman"/>
          <w:i/>
          <w:iCs/>
          <w:sz w:val="24"/>
          <w:szCs w:val="24"/>
        </w:rPr>
        <w:lastRenderedPageBreak/>
        <w:t>La representante del poder ejecutivo Claritza Rochtte en conjunto al director de Infraestructuras Escolar (DIE) Ing. Roberto Herrera Polanco, encabezaron la mesa de trabajo con autoridades y contratistas de obras escolares de la Provincia de Puerto Plata.</w:t>
      </w:r>
    </w:p>
    <w:p w14:paraId="02B3DC27" w14:textId="0FEB0C5E" w:rsidR="00ED0BB8" w:rsidRPr="00ED0BB8" w:rsidRDefault="00ED0BB8" w:rsidP="00ED0BB8">
      <w:pPr>
        <w:jc w:val="both"/>
        <w:rPr>
          <w:rFonts w:ascii="Arial" w:hAnsi="Arial" w:cs="Arial"/>
          <w:i/>
          <w:iCs/>
          <w:sz w:val="22"/>
          <w:szCs w:val="22"/>
        </w:rPr>
      </w:pPr>
      <w:r w:rsidRPr="00832738">
        <w:rPr>
          <w:rFonts w:ascii="Times New Roman" w:hAnsi="Times New Roman" w:cs="Times New Roman"/>
          <w:i/>
          <w:iCs/>
          <w:sz w:val="24"/>
          <w:szCs w:val="24"/>
        </w:rPr>
        <w:t>Durante el encuentro se abordaron los temas de avances, desafíos y compromisos relacionados con el levantamiento de 14 planteles educativos, con el objetivo de garantizar infraestructuras y espacios escolares seguros, dignos y funcionales para los estudiantes de la provincia. La Gobernadora enfatizó la importancia de una ejecución responsable y oportuna de cada obra</w:t>
      </w:r>
      <w:r w:rsidRPr="00ED0BB8">
        <w:rPr>
          <w:rFonts w:ascii="Arial" w:hAnsi="Arial" w:cs="Arial"/>
          <w:i/>
          <w:iCs/>
          <w:sz w:val="22"/>
          <w:szCs w:val="22"/>
        </w:rPr>
        <w:t>.</w:t>
      </w:r>
    </w:p>
    <w:p w14:paraId="349B91F0" w14:textId="6C96BAEB" w:rsidR="00ED0BB8" w:rsidRDefault="00ED0BB8" w:rsidP="006204D6">
      <w:pPr>
        <w:jc w:val="center"/>
        <w:rPr>
          <w:rFonts w:ascii="Arial" w:hAnsi="Arial" w:cs="Arial"/>
          <w:b/>
          <w:bCs/>
          <w:sz w:val="22"/>
          <w:szCs w:val="22"/>
        </w:rPr>
      </w:pPr>
      <w:r>
        <w:rPr>
          <w:rFonts w:ascii="Arial" w:hAnsi="Arial" w:cs="Arial"/>
          <w:b/>
          <w:bCs/>
          <w:noProof/>
          <w:sz w:val="22"/>
          <w:szCs w:val="22"/>
          <w:lang w:val="es-US" w:eastAsia="es-US"/>
        </w:rPr>
        <w:drawing>
          <wp:inline distT="0" distB="0" distL="0" distR="0" wp14:anchorId="12E799DF" wp14:editId="0B55F5BB">
            <wp:extent cx="3200400" cy="2262528"/>
            <wp:effectExtent l="76200" t="76200" r="133350" b="137795"/>
            <wp:docPr id="89182450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226267" cy="2280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49A797" w14:textId="78B4AE5D" w:rsidR="00784C07" w:rsidRPr="00832738" w:rsidRDefault="00784C07" w:rsidP="00784C07">
      <w:pPr>
        <w:jc w:val="both"/>
        <w:rPr>
          <w:rFonts w:ascii="Times New Roman" w:hAnsi="Times New Roman" w:cs="Times New Roman"/>
          <w:i/>
          <w:iCs/>
          <w:sz w:val="24"/>
          <w:szCs w:val="24"/>
        </w:rPr>
      </w:pPr>
      <w:r w:rsidRPr="00832738">
        <w:rPr>
          <w:rFonts w:ascii="Times New Roman" w:hAnsi="Times New Roman" w:cs="Times New Roman"/>
          <w:i/>
          <w:iCs/>
          <w:sz w:val="24"/>
          <w:szCs w:val="24"/>
        </w:rPr>
        <w:t>La representante del poder ejecutivo Claritza Rochtte en coordinación con la Dirección General de Seguridad de Tránsito y Transporte Terrestre (DIGESETT), representada por el general Pascual Cruz Méndez, llevaron a cabo una mesa de trabajo enfocada en la seguridad y el desarrollo del orden público en el sector del tránsito en la provincia de Puerto Plata</w:t>
      </w:r>
    </w:p>
    <w:p w14:paraId="433F23B8" w14:textId="308C0B61" w:rsidR="00784C07" w:rsidRDefault="00784C07" w:rsidP="006204D6">
      <w:pPr>
        <w:jc w:val="center"/>
        <w:rPr>
          <w:rFonts w:ascii="Arial" w:hAnsi="Arial" w:cs="Arial"/>
          <w:b/>
          <w:bCs/>
          <w:sz w:val="22"/>
          <w:szCs w:val="22"/>
        </w:rPr>
      </w:pPr>
      <w:r>
        <w:rPr>
          <w:rFonts w:ascii="Arial" w:hAnsi="Arial" w:cs="Arial"/>
          <w:b/>
          <w:bCs/>
          <w:noProof/>
          <w:sz w:val="22"/>
          <w:szCs w:val="22"/>
          <w:lang w:val="es-US" w:eastAsia="es-US"/>
        </w:rPr>
        <w:drawing>
          <wp:inline distT="0" distB="0" distL="0" distR="0" wp14:anchorId="47911372" wp14:editId="71CB707C">
            <wp:extent cx="3619500" cy="1898761"/>
            <wp:effectExtent l="76200" t="76200" r="133350" b="139700"/>
            <wp:docPr id="11211910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630951" cy="1904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924" w:type="dxa"/>
        <w:tblInd w:w="-436" w:type="dxa"/>
        <w:tblCellMar>
          <w:left w:w="70" w:type="dxa"/>
          <w:right w:w="70" w:type="dxa"/>
        </w:tblCellMar>
        <w:tblLook w:val="04A0" w:firstRow="1" w:lastRow="0" w:firstColumn="1" w:lastColumn="0" w:noHBand="0" w:noVBand="1"/>
      </w:tblPr>
      <w:tblGrid>
        <w:gridCol w:w="9924"/>
      </w:tblGrid>
      <w:tr w:rsidR="00FB39B3" w:rsidRPr="00FB39B3" w14:paraId="054FBED3" w14:textId="77777777" w:rsidTr="00832738">
        <w:trPr>
          <w:trHeight w:val="750"/>
        </w:trPr>
        <w:tc>
          <w:tcPr>
            <w:tcW w:w="9924" w:type="dxa"/>
            <w:tcBorders>
              <w:top w:val="single" w:sz="8" w:space="0" w:color="auto"/>
              <w:left w:val="single" w:sz="8" w:space="0" w:color="auto"/>
              <w:bottom w:val="nil"/>
              <w:right w:val="single" w:sz="8" w:space="0" w:color="auto"/>
            </w:tcBorders>
            <w:vAlign w:val="bottom"/>
            <w:hideMark/>
          </w:tcPr>
          <w:p w14:paraId="092C589A" w14:textId="7AB4D352" w:rsidR="00FB39B3" w:rsidRPr="00832738" w:rsidRDefault="00FB39B3" w:rsidP="00FB39B3">
            <w:pPr>
              <w:spacing w:after="0" w:line="240" w:lineRule="auto"/>
              <w:jc w:val="center"/>
              <w:rPr>
                <w:rFonts w:ascii="Times New Roman" w:eastAsia="Times New Roman" w:hAnsi="Times New Roman" w:cs="Times New Roman"/>
                <w:b/>
                <w:bCs/>
                <w:color w:val="000000"/>
                <w:sz w:val="24"/>
                <w:szCs w:val="24"/>
                <w:lang w:eastAsia="es-DO"/>
              </w:rPr>
            </w:pPr>
            <w:r w:rsidRPr="00832738">
              <w:rPr>
                <w:rFonts w:ascii="Times New Roman" w:eastAsia="Times New Roman" w:hAnsi="Times New Roman" w:cs="Times New Roman"/>
                <w:b/>
                <w:bCs/>
                <w:color w:val="2F5496" w:themeColor="accent1" w:themeShade="BF"/>
                <w:sz w:val="24"/>
                <w:szCs w:val="24"/>
                <w:lang w:eastAsia="es-DO"/>
              </w:rPr>
              <w:lastRenderedPageBreak/>
              <w:t xml:space="preserve">COMPROMISOS Y ACTIVIDADES INSTITUCIONALES A </w:t>
            </w:r>
            <w:r w:rsidR="009150D0" w:rsidRPr="00832738">
              <w:rPr>
                <w:rFonts w:ascii="Times New Roman" w:eastAsia="Times New Roman" w:hAnsi="Times New Roman" w:cs="Times New Roman"/>
                <w:b/>
                <w:bCs/>
                <w:color w:val="2F5496" w:themeColor="accent1" w:themeShade="BF"/>
                <w:sz w:val="24"/>
                <w:szCs w:val="24"/>
                <w:lang w:eastAsia="es-DO"/>
              </w:rPr>
              <w:t>TRAVÉS DE</w:t>
            </w:r>
            <w:r w:rsidRPr="00832738">
              <w:rPr>
                <w:rFonts w:ascii="Times New Roman" w:eastAsia="Times New Roman" w:hAnsi="Times New Roman" w:cs="Times New Roman"/>
                <w:b/>
                <w:bCs/>
                <w:color w:val="2F5496" w:themeColor="accent1" w:themeShade="BF"/>
                <w:sz w:val="24"/>
                <w:szCs w:val="24"/>
                <w:lang w:eastAsia="es-DO"/>
              </w:rPr>
              <w:t xml:space="preserve"> LAS MESAS DE TRABAJO </w:t>
            </w:r>
          </w:p>
        </w:tc>
      </w:tr>
      <w:tr w:rsidR="00FB39B3" w:rsidRPr="00FB39B3" w14:paraId="5D25458B" w14:textId="77777777" w:rsidTr="00832738">
        <w:trPr>
          <w:trHeight w:val="600"/>
        </w:trPr>
        <w:tc>
          <w:tcPr>
            <w:tcW w:w="9924" w:type="dxa"/>
            <w:tcBorders>
              <w:top w:val="single" w:sz="4" w:space="0" w:color="auto"/>
              <w:left w:val="single" w:sz="4" w:space="0" w:color="auto"/>
              <w:bottom w:val="single" w:sz="4" w:space="0" w:color="auto"/>
              <w:right w:val="single" w:sz="4" w:space="0" w:color="auto"/>
            </w:tcBorders>
            <w:vAlign w:val="bottom"/>
            <w:hideMark/>
          </w:tcPr>
          <w:p w14:paraId="60D419B7" w14:textId="6CB0F059"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Mesa de trabajo con el ministerio de medio ambiente para tratar áreas protegidas de la zona norte.</w:t>
            </w:r>
          </w:p>
          <w:p w14:paraId="5F5864F0" w14:textId="0D7E5F31"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1AED4EEC"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2A009137"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Mesa de seguridad ciudadana y genero con la finalidad de reforzar la seguridad ciudadana y reducir la explotación sexual en el municipio de Sosúa.</w:t>
            </w:r>
          </w:p>
          <w:p w14:paraId="79E9D716" w14:textId="43EB62E3"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269D586E" w14:textId="77777777" w:rsidTr="00832738">
        <w:trPr>
          <w:trHeight w:val="300"/>
        </w:trPr>
        <w:tc>
          <w:tcPr>
            <w:tcW w:w="9924" w:type="dxa"/>
            <w:tcBorders>
              <w:top w:val="nil"/>
              <w:left w:val="single" w:sz="4" w:space="0" w:color="auto"/>
              <w:bottom w:val="single" w:sz="4" w:space="0" w:color="auto"/>
              <w:right w:val="single" w:sz="4" w:space="0" w:color="auto"/>
            </w:tcBorders>
            <w:noWrap/>
            <w:vAlign w:val="bottom"/>
            <w:hideMark/>
          </w:tcPr>
          <w:p w14:paraId="60CB62DA"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Seguimiento de las mesas de unidad local de implementación de seguridad.</w:t>
            </w:r>
          </w:p>
          <w:p w14:paraId="1CF964D1" w14:textId="25ECD2EA"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6FA6692A"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04450C94"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Gobierno en las provincias, en la cual se abordaron temas de prioridad para el fortalecimiento del sector educativo en la Provincia de Puerto Plata. </w:t>
            </w:r>
          </w:p>
          <w:p w14:paraId="7D5637C5" w14:textId="1FF2236B"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27F7CD11"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6DCCB316"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Mesa de diálogo con el Ministerio Público sobre normativas legales para la prevención y regulación de productos no consumibles a menores de edad.</w:t>
            </w:r>
          </w:p>
          <w:p w14:paraId="5E1D5FF9" w14:textId="621B7535"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7E901B2F"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3DDCBA46"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Mesa de trabajo en coordinación con el Ministerio Publico sobre la protección de niños, niñas y adolescentes con el objetivo de crear programas de concientización y orientación de los mismos, en la provincia de Puerto Plata. </w:t>
            </w:r>
          </w:p>
          <w:p w14:paraId="6882D772" w14:textId="05000A13"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52271233"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36E53032"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Mesa de trabajo con autoridades y contratistas de obras escolares en la Provincia de Puerto Plata.</w:t>
            </w:r>
          </w:p>
          <w:p w14:paraId="796FD40E"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42ADD607"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3FF204C5" w14:textId="7BC0C485"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Mesa de diálogo con diversas comunidades de </w:t>
            </w:r>
            <w:proofErr w:type="spellStart"/>
            <w:r w:rsidRPr="00832738">
              <w:rPr>
                <w:rFonts w:ascii="Times New Roman" w:eastAsia="Times New Roman" w:hAnsi="Times New Roman" w:cs="Times New Roman"/>
                <w:color w:val="000000"/>
                <w:sz w:val="24"/>
                <w:szCs w:val="24"/>
                <w:lang w:eastAsia="es-DO"/>
              </w:rPr>
              <w:t>Tubagua</w:t>
            </w:r>
            <w:proofErr w:type="spellEnd"/>
            <w:r w:rsidRPr="00832738">
              <w:rPr>
                <w:rFonts w:ascii="Times New Roman" w:eastAsia="Times New Roman" w:hAnsi="Times New Roman" w:cs="Times New Roman"/>
                <w:color w:val="000000"/>
                <w:sz w:val="24"/>
                <w:szCs w:val="24"/>
                <w:lang w:eastAsia="es-DO"/>
              </w:rPr>
              <w:t xml:space="preserve"> y zonas aledañas con el objetivo de buscar soluciones efectivas a las problemáticas planteadas. </w:t>
            </w:r>
          </w:p>
        </w:tc>
      </w:tr>
      <w:tr w:rsidR="00FB39B3" w:rsidRPr="00FB39B3" w14:paraId="5B9BCBB4"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32C975FA" w14:textId="5A3CF92E"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Mesa de diálogo con representantes y coordinadores de la confederación de </w:t>
            </w:r>
            <w:proofErr w:type="spellStart"/>
            <w:r w:rsidRPr="00832738">
              <w:rPr>
                <w:rFonts w:ascii="Times New Roman" w:eastAsia="Times New Roman" w:hAnsi="Times New Roman" w:cs="Times New Roman"/>
                <w:color w:val="000000"/>
                <w:sz w:val="24"/>
                <w:szCs w:val="24"/>
                <w:lang w:eastAsia="es-DO"/>
              </w:rPr>
              <w:t>Mototaxi</w:t>
            </w:r>
            <w:proofErr w:type="spellEnd"/>
            <w:r w:rsidRPr="00832738">
              <w:rPr>
                <w:rFonts w:ascii="Times New Roman" w:eastAsia="Times New Roman" w:hAnsi="Times New Roman" w:cs="Times New Roman"/>
                <w:color w:val="000000"/>
                <w:sz w:val="24"/>
                <w:szCs w:val="24"/>
                <w:lang w:eastAsia="es-DO"/>
              </w:rPr>
              <w:t xml:space="preserve"> de la región norte orientada a abordar las problemáticas que afectan al sector.</w:t>
            </w:r>
          </w:p>
          <w:p w14:paraId="21F8A9EE" w14:textId="08E776E9"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 </w:t>
            </w:r>
          </w:p>
        </w:tc>
      </w:tr>
      <w:tr w:rsidR="00FB39B3" w:rsidRPr="00FB39B3" w14:paraId="494A3085"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6790DEAE"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Mesa de trabajo con el alcalde municipal y una comisión del MOPC representada por el director regional de obras públicas para coordinar trabajos de aceras y contenes en el Municipio San Felipe de Puerto Plata. </w:t>
            </w:r>
          </w:p>
          <w:p w14:paraId="02E293BB" w14:textId="1D20DA8E"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736F89CF"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2791C964" w14:textId="3E65A29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Mesa con el comité de prevención, mitigación y respuesta con el objetivo de coordinar las medidas de prevención ante la posible llegada de la tormenta tropical Erín.</w:t>
            </w:r>
          </w:p>
          <w:p w14:paraId="3E343204" w14:textId="1AEA50C9"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3208E057"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766050B2"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Mesa de trabajo con la DIGESETT la cual estuvo enfocada en la seguridad y el desarrollo del orden público en el sector de tránsito en la Provincia de Puerto Plata. </w:t>
            </w:r>
          </w:p>
          <w:p w14:paraId="1906B98C" w14:textId="7EDA8199"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3ECEFDC5" w14:textId="77777777" w:rsidTr="00832738">
        <w:trPr>
          <w:trHeight w:val="600"/>
        </w:trPr>
        <w:tc>
          <w:tcPr>
            <w:tcW w:w="9924" w:type="dxa"/>
            <w:tcBorders>
              <w:top w:val="nil"/>
              <w:left w:val="single" w:sz="4" w:space="0" w:color="auto"/>
              <w:bottom w:val="single" w:sz="4" w:space="0" w:color="auto"/>
              <w:right w:val="single" w:sz="4" w:space="0" w:color="auto"/>
            </w:tcBorders>
            <w:vAlign w:val="bottom"/>
            <w:hideMark/>
          </w:tcPr>
          <w:p w14:paraId="629526BD" w14:textId="77777777"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Mesa de seguridad ciudadana y género en la cual se creó un espacio a que representantes de la sociedad civil expongan sus inquietudes y propuestas ante las autoridades civiles y militares para gestionar o buscar soluciones. </w:t>
            </w:r>
          </w:p>
          <w:p w14:paraId="19933117" w14:textId="15A6A6D0"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p>
        </w:tc>
      </w:tr>
      <w:tr w:rsidR="00FB39B3" w:rsidRPr="00FB39B3" w14:paraId="29ABDB27" w14:textId="77777777" w:rsidTr="00832738">
        <w:trPr>
          <w:trHeight w:val="900"/>
        </w:trPr>
        <w:tc>
          <w:tcPr>
            <w:tcW w:w="9924" w:type="dxa"/>
            <w:tcBorders>
              <w:top w:val="nil"/>
              <w:left w:val="single" w:sz="4" w:space="0" w:color="auto"/>
              <w:bottom w:val="single" w:sz="4" w:space="0" w:color="auto"/>
              <w:right w:val="single" w:sz="4" w:space="0" w:color="auto"/>
            </w:tcBorders>
            <w:vAlign w:val="bottom"/>
            <w:hideMark/>
          </w:tcPr>
          <w:p w14:paraId="25EA542C" w14:textId="2B9F8ADD" w:rsidR="00FB39B3" w:rsidRPr="00832738" w:rsidRDefault="00FB39B3" w:rsidP="00FB39B3">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Mesa de trabajo interinstitucional centrada en la salud mental con el objetivo de establecer estrategias colaborativas que permitan enfrentar de manera efectiva los desafíos que esta problemática representa en esta Provincia.</w:t>
            </w:r>
          </w:p>
        </w:tc>
      </w:tr>
    </w:tbl>
    <w:p w14:paraId="10E312A4" w14:textId="5D808936" w:rsidR="00890EF9" w:rsidRPr="00890EF9" w:rsidRDefault="00733145" w:rsidP="00890EF9">
      <w:pPr>
        <w:rPr>
          <w:rFonts w:ascii="Arial" w:hAnsi="Arial" w:cs="Arial"/>
          <w:b/>
          <w:bCs/>
          <w:sz w:val="22"/>
          <w:szCs w:val="22"/>
        </w:rPr>
      </w:pPr>
      <w:r>
        <w:rPr>
          <w:rFonts w:ascii="Arial" w:hAnsi="Arial" w:cs="Arial"/>
          <w:b/>
          <w:bCs/>
          <w:noProof/>
          <w:sz w:val="22"/>
          <w:szCs w:val="22"/>
          <w:lang w:val="es-US" w:eastAsia="es-US"/>
        </w:rPr>
        <w:lastRenderedPageBreak/>
        <w:drawing>
          <wp:anchor distT="0" distB="0" distL="114300" distR="114300" simplePos="0" relativeHeight="251672576" behindDoc="0" locked="0" layoutInCell="1" allowOverlap="1" wp14:anchorId="6BCD8954" wp14:editId="44CFC528">
            <wp:simplePos x="0" y="0"/>
            <wp:positionH relativeFrom="page">
              <wp:posOffset>12065</wp:posOffset>
            </wp:positionH>
            <wp:positionV relativeFrom="page">
              <wp:posOffset>0</wp:posOffset>
            </wp:positionV>
            <wp:extent cx="7548245" cy="10677525"/>
            <wp:effectExtent l="0" t="0" r="0" b="9525"/>
            <wp:wrapSquare wrapText="bothSides"/>
            <wp:docPr id="48449449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94496" name="Imagen 484494496"/>
                    <pic:cNvPicPr/>
                  </pic:nvPicPr>
                  <pic:blipFill>
                    <a:blip r:embed="rId13" cstate="email">
                      <a:extLst>
                        <a:ext uri="{28A0092B-C50C-407E-A947-70E740481C1C}">
                          <a14:useLocalDpi xmlns:a14="http://schemas.microsoft.com/office/drawing/2010/main"/>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r w:rsidR="00890EF9" w:rsidRPr="00890EF9">
        <w:rPr>
          <w:rFonts w:ascii="Arial" w:hAnsi="Arial" w:cs="Arial"/>
          <w:b/>
          <w:bCs/>
          <w:noProof/>
          <w:sz w:val="22"/>
          <w:szCs w:val="22"/>
          <w:lang w:val="es-US" w:eastAsia="es-US"/>
        </w:rPr>
        <mc:AlternateContent>
          <mc:Choice Requires="wps">
            <w:drawing>
              <wp:anchor distT="45720" distB="45720" distL="114300" distR="114300" simplePos="0" relativeHeight="251674624" behindDoc="0" locked="0" layoutInCell="1" allowOverlap="1" wp14:anchorId="2CF03482" wp14:editId="271CCC0A">
                <wp:simplePos x="0" y="0"/>
                <wp:positionH relativeFrom="margin">
                  <wp:align>right</wp:align>
                </wp:positionH>
                <wp:positionV relativeFrom="paragraph">
                  <wp:posOffset>2169795</wp:posOffset>
                </wp:positionV>
                <wp:extent cx="5734050" cy="1404620"/>
                <wp:effectExtent l="0" t="0" r="0" b="0"/>
                <wp:wrapSquare wrapText="bothSides"/>
                <wp:docPr id="7820833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FB6E3E" w14:textId="5BECDA25"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12" w:name="_Toc211430080"/>
                            <w:r w:rsidRPr="00EA6CF4">
                              <w:rPr>
                                <w:rFonts w:ascii="Times New Roman" w:hAnsi="Times New Roman" w:cs="Times New Roman"/>
                                <w:b/>
                                <w:bCs/>
                                <w:color w:val="4472C4" w:themeColor="accent1"/>
                                <w:sz w:val="32"/>
                                <w:szCs w:val="32"/>
                              </w:rPr>
                              <w:t>PROGRAMA PARA JÓVENES</w:t>
                            </w:r>
                            <w:bookmarkEnd w:id="12"/>
                          </w:p>
                          <w:p w14:paraId="7DC123A6" w14:textId="77777777" w:rsidR="00890EF9" w:rsidRPr="00832738" w:rsidRDefault="00890EF9" w:rsidP="00890EF9">
                            <w:pPr>
                              <w:jc w:val="center"/>
                              <w:rPr>
                                <w:rFonts w:ascii="Times New Roman" w:hAnsi="Times New Roman" w:cs="Times New Roman"/>
                                <w:b/>
                                <w:bCs/>
                                <w:sz w:val="22"/>
                                <w:szCs w:val="22"/>
                              </w:rPr>
                            </w:pPr>
                          </w:p>
                          <w:p w14:paraId="7581A36B" w14:textId="77777777" w:rsidR="00890EF9" w:rsidRPr="00832738" w:rsidRDefault="00890EF9" w:rsidP="00832738">
                            <w:pPr>
                              <w:spacing w:line="360" w:lineRule="auto"/>
                              <w:jc w:val="both"/>
                              <w:rPr>
                                <w:rFonts w:ascii="Arial" w:hAnsi="Arial" w:cs="Arial"/>
                                <w:i/>
                                <w:iCs/>
                                <w:sz w:val="24"/>
                                <w:szCs w:val="24"/>
                              </w:rPr>
                            </w:pPr>
                            <w:r w:rsidRPr="00832738">
                              <w:rPr>
                                <w:rFonts w:ascii="Times New Roman" w:hAnsi="Times New Roman" w:cs="Times New Roman"/>
                                <w:i/>
                                <w:iCs/>
                                <w:sz w:val="24"/>
                                <w:szCs w:val="24"/>
                              </w:rPr>
                              <w:t xml:space="preserve">Con el objetivo de fomentar el desarrollo económico y la inserción laboral de la juventud, la Gobernación ha impulsado activamente el Programa de Emprendimiento Juvenil. Durante este trimestre, se ejecutaron talleres de capacitación y </w:t>
                            </w:r>
                            <w:proofErr w:type="spellStart"/>
                            <w:r w:rsidRPr="00832738">
                              <w:rPr>
                                <w:rFonts w:ascii="Times New Roman" w:hAnsi="Times New Roman" w:cs="Times New Roman"/>
                                <w:i/>
                                <w:iCs/>
                                <w:sz w:val="24"/>
                                <w:szCs w:val="24"/>
                              </w:rPr>
                              <w:t>mentoría</w:t>
                            </w:r>
                            <w:proofErr w:type="spellEnd"/>
                            <w:r w:rsidRPr="00832738">
                              <w:rPr>
                                <w:rFonts w:ascii="Times New Roman" w:hAnsi="Times New Roman" w:cs="Times New Roman"/>
                                <w:i/>
                                <w:iCs/>
                                <w:sz w:val="24"/>
                                <w:szCs w:val="24"/>
                              </w:rPr>
                              <w:t xml:space="preserve"> especializada en planes de negocio, impactando directamente a un grupo de jóvenes. Esta iniciativa se enfoca en dotar a los participantes de las herramientas prácticas necesarias para convertir sus ideas en proyectos productivos y sostenibles, asegurando que la provincia invierta en el talento y la capacidad innovadora de su capital humano más joven</w:t>
                            </w:r>
                            <w:r w:rsidRPr="00832738">
                              <w:rPr>
                                <w:rFonts w:ascii="Arial" w:hAnsi="Arial" w:cs="Arial"/>
                                <w:i/>
                                <w:iCs/>
                                <w:sz w:val="24"/>
                                <w:szCs w:val="24"/>
                              </w:rPr>
                              <w:t>.</w:t>
                            </w:r>
                          </w:p>
                          <w:p w14:paraId="7011D1D9" w14:textId="65243B14" w:rsidR="00890EF9" w:rsidRDefault="00890E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03482" id="_x0000_s1033" type="#_x0000_t202" style="position:absolute;margin-left:400.3pt;margin-top:170.85pt;width:451.5pt;height:110.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" filled="f" stroked="f">
                <v:textbox style="mso-fit-shape-to-text:t">
                  <w:txbxContent>
                    <w:p w14:paraId="39FB6E3E" w14:textId="5BECDA25" w:rsidR="00890EF9" w:rsidRPr="00EA6CF4" w:rsidRDefault="00890EF9" w:rsidP="00EA6CF4">
                      <w:pPr>
                        <w:pStyle w:val="Ttulo1"/>
                        <w:jc w:val="center"/>
                        <w:rPr>
                          <w:rFonts w:ascii="Times New Roman" w:hAnsi="Times New Roman" w:cs="Times New Roman"/>
                          <w:b/>
                          <w:bCs/>
                          <w:color w:val="4472C4" w:themeColor="accent1"/>
                          <w:sz w:val="32"/>
                          <w:szCs w:val="32"/>
                        </w:rPr>
                      </w:pPr>
                      <w:bookmarkStart w:id="19" w:name="_Toc211430080"/>
                      <w:r w:rsidRPr="00EA6CF4">
                        <w:rPr>
                          <w:rFonts w:ascii="Times New Roman" w:hAnsi="Times New Roman" w:cs="Times New Roman"/>
                          <w:b/>
                          <w:bCs/>
                          <w:color w:val="4472C4" w:themeColor="accent1"/>
                          <w:sz w:val="32"/>
                          <w:szCs w:val="32"/>
                        </w:rPr>
                        <w:t>PROGRAMA PARA JÓVENES</w:t>
                      </w:r>
                      <w:bookmarkEnd w:id="19"/>
                    </w:p>
                    <w:p w14:paraId="7DC123A6" w14:textId="77777777" w:rsidR="00890EF9" w:rsidRPr="00832738" w:rsidRDefault="00890EF9" w:rsidP="00890EF9">
                      <w:pPr>
                        <w:jc w:val="center"/>
                        <w:rPr>
                          <w:rFonts w:ascii="Times New Roman" w:hAnsi="Times New Roman" w:cs="Times New Roman"/>
                          <w:b/>
                          <w:bCs/>
                          <w:sz w:val="22"/>
                          <w:szCs w:val="22"/>
                        </w:rPr>
                      </w:pPr>
                    </w:p>
                    <w:p w14:paraId="7581A36B" w14:textId="77777777" w:rsidR="00890EF9" w:rsidRPr="00832738" w:rsidRDefault="00890EF9" w:rsidP="00832738">
                      <w:pPr>
                        <w:spacing w:line="360" w:lineRule="auto"/>
                        <w:jc w:val="both"/>
                        <w:rPr>
                          <w:rFonts w:ascii="Arial" w:hAnsi="Arial" w:cs="Arial"/>
                          <w:i/>
                          <w:iCs/>
                          <w:sz w:val="24"/>
                          <w:szCs w:val="24"/>
                        </w:rPr>
                      </w:pPr>
                      <w:r w:rsidRPr="00832738">
                        <w:rPr>
                          <w:rFonts w:ascii="Times New Roman" w:hAnsi="Times New Roman" w:cs="Times New Roman"/>
                          <w:i/>
                          <w:iCs/>
                          <w:sz w:val="24"/>
                          <w:szCs w:val="24"/>
                        </w:rPr>
                        <w:t>Con el objetivo de fomentar el desarrollo económico y la inserción laboral de la juventud, la Gobernación ha impulsado activamente el Programa de Emprendimiento Juvenil. Durante este trimestre, se ejecutaron talleres de capacitación y mentoría especializada en planes de negocio, impactando directamente a un grupo de jóvenes. Esta iniciativa se enfoca en dotar a los participantes de las herramientas prácticas necesarias para convertir sus ideas en proyectos productivos y sostenibles, asegurando que la provincia invierta en el talento y la capacidad innovadora de su capital humano más joven</w:t>
                      </w:r>
                      <w:r w:rsidRPr="00832738">
                        <w:rPr>
                          <w:rFonts w:ascii="Arial" w:hAnsi="Arial" w:cs="Arial"/>
                          <w:i/>
                          <w:iCs/>
                          <w:sz w:val="24"/>
                          <w:szCs w:val="24"/>
                        </w:rPr>
                        <w:t>.</w:t>
                      </w:r>
                    </w:p>
                    <w:p w14:paraId="7011D1D9" w14:textId="65243B14" w:rsidR="00890EF9" w:rsidRDefault="00890EF9"/>
                  </w:txbxContent>
                </v:textbox>
                <w10:wrap type="square" anchorx="margin"/>
              </v:shape>
            </w:pict>
          </mc:Fallback>
        </mc:AlternateContent>
      </w:r>
    </w:p>
    <w:p w14:paraId="56295EC7" w14:textId="62B8ADA7" w:rsidR="00757F83" w:rsidRPr="00832738" w:rsidRDefault="00ED5B98" w:rsidP="00BE7542">
      <w:pPr>
        <w:jc w:val="center"/>
        <w:rPr>
          <w:rFonts w:ascii="Times New Roman" w:hAnsi="Times New Roman" w:cs="Times New Roman"/>
          <w:b/>
          <w:bCs/>
          <w:sz w:val="24"/>
          <w:szCs w:val="24"/>
        </w:rPr>
      </w:pPr>
      <w:r w:rsidRPr="00832738">
        <w:rPr>
          <w:rFonts w:ascii="Times New Roman" w:hAnsi="Times New Roman" w:cs="Times New Roman"/>
          <w:b/>
          <w:bCs/>
          <w:sz w:val="24"/>
          <w:szCs w:val="24"/>
        </w:rPr>
        <w:lastRenderedPageBreak/>
        <w:t xml:space="preserve">Creaciones con </w:t>
      </w:r>
      <w:proofErr w:type="spellStart"/>
      <w:r w:rsidRPr="00832738">
        <w:rPr>
          <w:rFonts w:ascii="Times New Roman" w:hAnsi="Times New Roman" w:cs="Times New Roman"/>
          <w:b/>
          <w:bCs/>
          <w:sz w:val="24"/>
          <w:szCs w:val="24"/>
        </w:rPr>
        <w:t>Foami</w:t>
      </w:r>
      <w:proofErr w:type="spellEnd"/>
    </w:p>
    <w:p w14:paraId="294E681D" w14:textId="6B37A8CF" w:rsidR="00C9671A" w:rsidRDefault="00757F83" w:rsidP="00757F83">
      <w:pPr>
        <w:jc w:val="center"/>
        <w:rPr>
          <w:rFonts w:ascii="Arial" w:hAnsi="Arial" w:cs="Arial"/>
          <w:b/>
          <w:bCs/>
          <w:sz w:val="22"/>
          <w:szCs w:val="22"/>
        </w:rPr>
      </w:pPr>
      <w:r>
        <w:rPr>
          <w:noProof/>
          <w:lang w:val="es-US" w:eastAsia="es-US"/>
        </w:rPr>
        <w:drawing>
          <wp:inline distT="0" distB="0" distL="0" distR="0" wp14:anchorId="6F19AE65" wp14:editId="574D1FF4">
            <wp:extent cx="2505075" cy="1878945"/>
            <wp:effectExtent l="171450" t="152400" r="200025" b="217170"/>
            <wp:docPr id="12130114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29425" cy="189720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6DFAAE" w14:textId="666B3522" w:rsidR="00757F83" w:rsidRPr="00832738" w:rsidRDefault="00ED5B98" w:rsidP="00BE7542">
      <w:pPr>
        <w:jc w:val="center"/>
        <w:rPr>
          <w:rFonts w:ascii="Times New Roman" w:hAnsi="Times New Roman" w:cs="Times New Roman"/>
          <w:b/>
          <w:bCs/>
          <w:sz w:val="24"/>
          <w:szCs w:val="24"/>
        </w:rPr>
      </w:pPr>
      <w:r w:rsidRPr="00832738">
        <w:rPr>
          <w:rFonts w:ascii="Times New Roman" w:hAnsi="Times New Roman" w:cs="Times New Roman"/>
          <w:b/>
          <w:bCs/>
          <w:sz w:val="24"/>
          <w:szCs w:val="24"/>
        </w:rPr>
        <w:t>Accesorios de bisutería</w:t>
      </w:r>
    </w:p>
    <w:p w14:paraId="57DF6ED6" w14:textId="5CCB0A55" w:rsidR="00757F83" w:rsidRDefault="00757F83" w:rsidP="00ED5B98">
      <w:pPr>
        <w:jc w:val="both"/>
        <w:rPr>
          <w:noProof/>
        </w:rPr>
      </w:pPr>
      <w:r>
        <w:rPr>
          <w:noProof/>
          <w:lang w:val="es-US" w:eastAsia="es-US"/>
        </w:rPr>
        <w:drawing>
          <wp:inline distT="0" distB="0" distL="0" distR="0" wp14:anchorId="79A4F9C6" wp14:editId="0D281F80">
            <wp:extent cx="2447925" cy="1704224"/>
            <wp:effectExtent l="171450" t="152400" r="200025" b="220345"/>
            <wp:docPr id="97109714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474370" cy="172263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D5B98">
        <w:rPr>
          <w:rFonts w:ascii="Arial" w:hAnsi="Arial" w:cs="Arial"/>
          <w:b/>
          <w:bCs/>
          <w:sz w:val="22"/>
          <w:szCs w:val="22"/>
        </w:rPr>
        <w:t xml:space="preserve"> </w:t>
      </w:r>
      <w:r w:rsidR="00ED5B98">
        <w:rPr>
          <w:noProof/>
        </w:rPr>
        <w:t xml:space="preserve">    </w:t>
      </w:r>
      <w:r w:rsidR="00ED5B98">
        <w:rPr>
          <w:noProof/>
          <w:lang w:val="es-US" w:eastAsia="es-US"/>
        </w:rPr>
        <w:drawing>
          <wp:inline distT="0" distB="0" distL="0" distR="0" wp14:anchorId="03CB6E83" wp14:editId="34C538FD">
            <wp:extent cx="2381250" cy="1710055"/>
            <wp:effectExtent l="171450" t="152400" r="171450" b="213995"/>
            <wp:docPr id="10890038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410545" cy="1731093"/>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232A13" w14:textId="7B14C234" w:rsidR="00ED5B98" w:rsidRPr="00832738" w:rsidRDefault="00ED5B98" w:rsidP="00BE7542">
      <w:pPr>
        <w:jc w:val="center"/>
        <w:rPr>
          <w:rFonts w:ascii="Times New Roman" w:hAnsi="Times New Roman" w:cs="Times New Roman"/>
          <w:b/>
          <w:bCs/>
          <w:noProof/>
          <w:sz w:val="24"/>
          <w:szCs w:val="24"/>
        </w:rPr>
      </w:pPr>
      <w:r w:rsidRPr="00832738">
        <w:rPr>
          <w:rFonts w:ascii="Times New Roman" w:hAnsi="Times New Roman" w:cs="Times New Roman"/>
          <w:b/>
          <w:bCs/>
          <w:noProof/>
          <w:sz w:val="24"/>
          <w:szCs w:val="24"/>
        </w:rPr>
        <w:t>Arreglos de globos</w:t>
      </w:r>
    </w:p>
    <w:p w14:paraId="2610A8FE" w14:textId="49C0E4AB" w:rsidR="00ED5B98" w:rsidRDefault="00ED5B98" w:rsidP="00ED5B98">
      <w:pPr>
        <w:jc w:val="center"/>
        <w:rPr>
          <w:rFonts w:ascii="Arial" w:hAnsi="Arial" w:cs="Arial"/>
          <w:b/>
          <w:bCs/>
          <w:sz w:val="22"/>
          <w:szCs w:val="22"/>
        </w:rPr>
      </w:pPr>
      <w:r>
        <w:rPr>
          <w:noProof/>
          <w:lang w:val="es-US" w:eastAsia="es-US"/>
        </w:rPr>
        <w:drawing>
          <wp:inline distT="0" distB="0" distL="0" distR="0" wp14:anchorId="2EA3B663" wp14:editId="6DDF90DC">
            <wp:extent cx="1343025" cy="1887855"/>
            <wp:effectExtent l="171450" t="152400" r="161925" b="207645"/>
            <wp:docPr id="18449760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361142" cy="191332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B1ED0" w14:textId="173BE787" w:rsidR="0086295C" w:rsidRPr="001045CA" w:rsidRDefault="001045CA" w:rsidP="001045CA">
      <w:pPr>
        <w:rPr>
          <w:rFonts w:ascii="Arial" w:hAnsi="Arial" w:cs="Arial"/>
          <w:b/>
          <w:bCs/>
          <w:sz w:val="22"/>
          <w:szCs w:val="22"/>
        </w:rPr>
      </w:pPr>
      <w:r>
        <w:rPr>
          <w:rFonts w:ascii="Arial" w:hAnsi="Arial" w:cs="Arial"/>
          <w:b/>
          <w:bCs/>
          <w:noProof/>
          <w:sz w:val="22"/>
          <w:szCs w:val="22"/>
          <w:lang w:val="es-US" w:eastAsia="es-US"/>
        </w:rPr>
        <w:lastRenderedPageBreak/>
        <w:drawing>
          <wp:anchor distT="0" distB="0" distL="114300" distR="114300" simplePos="0" relativeHeight="251653115" behindDoc="0" locked="0" layoutInCell="1" allowOverlap="1" wp14:anchorId="539E35BC" wp14:editId="33B2CFED">
            <wp:simplePos x="0" y="0"/>
            <wp:positionH relativeFrom="page">
              <wp:align>left</wp:align>
            </wp:positionH>
            <wp:positionV relativeFrom="page">
              <wp:posOffset>28575</wp:posOffset>
            </wp:positionV>
            <wp:extent cx="7560945" cy="10694946"/>
            <wp:effectExtent l="0" t="0" r="1905" b="0"/>
            <wp:wrapSquare wrapText="bothSides"/>
            <wp:docPr id="206901906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19066" name="Imagen 2069019066"/>
                    <pic:cNvPicPr/>
                  </pic:nvPicPr>
                  <pic:blipFill>
                    <a:blip r:embed="rId13" cstate="email">
                      <a:extLst>
                        <a:ext uri="{28A0092B-C50C-407E-A947-70E740481C1C}">
                          <a14:useLocalDpi xmlns:a14="http://schemas.microsoft.com/office/drawing/2010/main"/>
                        </a:ext>
                      </a:extLst>
                    </a:blip>
                    <a:stretch>
                      <a:fillRect/>
                    </a:stretch>
                  </pic:blipFill>
                  <pic:spPr>
                    <a:xfrm>
                      <a:off x="0" y="0"/>
                      <a:ext cx="7560945" cy="10694946"/>
                    </a:xfrm>
                    <a:prstGeom prst="rect">
                      <a:avLst/>
                    </a:prstGeom>
                  </pic:spPr>
                </pic:pic>
              </a:graphicData>
            </a:graphic>
            <wp14:sizeRelH relativeFrom="margin">
              <wp14:pctWidth>0</wp14:pctWidth>
            </wp14:sizeRelH>
            <wp14:sizeRelV relativeFrom="margin">
              <wp14:pctHeight>0</wp14:pctHeight>
            </wp14:sizeRelV>
          </wp:anchor>
        </w:drawing>
      </w:r>
      <w:r w:rsidRPr="001045CA">
        <w:rPr>
          <w:rFonts w:ascii="Arial" w:hAnsi="Arial" w:cs="Arial"/>
          <w:b/>
          <w:bCs/>
          <w:noProof/>
          <w:sz w:val="22"/>
          <w:szCs w:val="22"/>
          <w:lang w:val="es-US" w:eastAsia="es-US"/>
        </w:rPr>
        <mc:AlternateContent>
          <mc:Choice Requires="wps">
            <w:drawing>
              <wp:anchor distT="45720" distB="45720" distL="114300" distR="114300" simplePos="0" relativeHeight="251676672" behindDoc="0" locked="0" layoutInCell="1" allowOverlap="1" wp14:anchorId="7FBF19F8" wp14:editId="2A58F752">
                <wp:simplePos x="0" y="0"/>
                <wp:positionH relativeFrom="margin">
                  <wp:align>right</wp:align>
                </wp:positionH>
                <wp:positionV relativeFrom="paragraph">
                  <wp:posOffset>1855470</wp:posOffset>
                </wp:positionV>
                <wp:extent cx="5734050" cy="1404620"/>
                <wp:effectExtent l="0" t="0" r="0" b="0"/>
                <wp:wrapSquare wrapText="bothSides"/>
                <wp:docPr id="18304368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BDE303" w14:textId="567A7D44" w:rsidR="001045CA" w:rsidRPr="00EA6CF4" w:rsidRDefault="001045CA" w:rsidP="00EA6CF4">
                            <w:pPr>
                              <w:pStyle w:val="Ttulo1"/>
                              <w:jc w:val="center"/>
                              <w:rPr>
                                <w:rFonts w:ascii="Times New Roman" w:hAnsi="Times New Roman" w:cs="Times New Roman"/>
                                <w:b/>
                                <w:bCs/>
                                <w:color w:val="4472C4" w:themeColor="accent1"/>
                                <w:sz w:val="32"/>
                                <w:szCs w:val="32"/>
                              </w:rPr>
                            </w:pPr>
                            <w:bookmarkStart w:id="13" w:name="_Toc211430081"/>
                            <w:r w:rsidRPr="00EA6CF4">
                              <w:rPr>
                                <w:rFonts w:ascii="Times New Roman" w:hAnsi="Times New Roman" w:cs="Times New Roman"/>
                                <w:b/>
                                <w:bCs/>
                                <w:color w:val="4472C4" w:themeColor="accent1"/>
                                <w:sz w:val="32"/>
                                <w:szCs w:val="32"/>
                              </w:rPr>
                              <w:t xml:space="preserve">VOLUNTARIADO DE DAMAS </w:t>
                            </w:r>
                            <w:bookmarkStart w:id="14" w:name="_Hlk199747952"/>
                            <w:r w:rsidRPr="00EA6CF4">
                              <w:rPr>
                                <w:rFonts w:ascii="Times New Roman" w:hAnsi="Times New Roman" w:cs="Times New Roman"/>
                                <w:b/>
                                <w:bCs/>
                                <w:color w:val="4472C4" w:themeColor="accent1"/>
                                <w:sz w:val="32"/>
                                <w:szCs w:val="32"/>
                              </w:rPr>
                              <w:t>“ME IMPORTAS, ESCUCHO TÚ VOZ”</w:t>
                            </w:r>
                            <w:bookmarkEnd w:id="13"/>
                            <w:bookmarkEnd w:id="14"/>
                          </w:p>
                          <w:p w14:paraId="14BAB5D8" w14:textId="77777777" w:rsidR="001045CA" w:rsidRPr="00832738" w:rsidRDefault="001045CA" w:rsidP="001045CA">
                            <w:pPr>
                              <w:spacing w:line="360" w:lineRule="auto"/>
                              <w:jc w:val="center"/>
                              <w:rPr>
                                <w:rFonts w:ascii="Times New Roman" w:hAnsi="Times New Roman" w:cs="Times New Roman"/>
                                <w:b/>
                                <w:bCs/>
                                <w:sz w:val="28"/>
                                <w:szCs w:val="28"/>
                              </w:rPr>
                            </w:pPr>
                          </w:p>
                          <w:p w14:paraId="59DEEB72" w14:textId="77777777" w:rsidR="001045CA" w:rsidRPr="00832738" w:rsidRDefault="001045CA" w:rsidP="00832738">
                            <w:pPr>
                              <w:spacing w:line="360" w:lineRule="auto"/>
                              <w:jc w:val="both"/>
                              <w:rPr>
                                <w:rFonts w:ascii="Times New Roman" w:hAnsi="Times New Roman" w:cs="Times New Roman"/>
                                <w:sz w:val="24"/>
                                <w:szCs w:val="24"/>
                              </w:rPr>
                            </w:pPr>
                            <w:r w:rsidRPr="00832738">
                              <w:rPr>
                                <w:rFonts w:ascii="Times New Roman" w:hAnsi="Times New Roman" w:cs="Times New Roman"/>
                                <w:sz w:val="24"/>
                                <w:szCs w:val="24"/>
                              </w:rPr>
                              <w:t xml:space="preserve">Tiene como objetivo concientizar a la sociedad sobre la violencia de </w:t>
                            </w:r>
                            <w:proofErr w:type="gramStart"/>
                            <w:r w:rsidRPr="00832738">
                              <w:rPr>
                                <w:rFonts w:ascii="Times New Roman" w:hAnsi="Times New Roman" w:cs="Times New Roman"/>
                                <w:sz w:val="24"/>
                                <w:szCs w:val="24"/>
                              </w:rPr>
                              <w:t>genero</w:t>
                            </w:r>
                            <w:proofErr w:type="gramEnd"/>
                            <w:r w:rsidRPr="00832738">
                              <w:rPr>
                                <w:rFonts w:ascii="Times New Roman" w:hAnsi="Times New Roman" w:cs="Times New Roman"/>
                                <w:sz w:val="24"/>
                                <w:szCs w:val="24"/>
                              </w:rPr>
                              <w:t xml:space="preserve"> e intrafamiliar.</w:t>
                            </w:r>
                          </w:p>
                          <w:p w14:paraId="7956E04A" w14:textId="77777777" w:rsidR="001045CA" w:rsidRPr="00832738" w:rsidRDefault="001045CA" w:rsidP="00832738">
                            <w:pPr>
                              <w:spacing w:after="0" w:line="360" w:lineRule="auto"/>
                              <w:jc w:val="both"/>
                              <w:rPr>
                                <w:rFonts w:ascii="Times New Roman" w:hAnsi="Times New Roman" w:cs="Times New Roman"/>
                                <w:sz w:val="24"/>
                                <w:szCs w:val="24"/>
                              </w:rPr>
                            </w:pPr>
                            <w:r w:rsidRPr="00832738">
                              <w:rPr>
                                <w:rFonts w:ascii="Times New Roman" w:hAnsi="Times New Roman" w:cs="Times New Roman"/>
                                <w:sz w:val="24"/>
                                <w:szCs w:val="24"/>
                              </w:rPr>
                              <w:t xml:space="preserve">El proyecto surge por iniciativa de la señora Claritza Rochtte de </w:t>
                            </w:r>
                            <w:proofErr w:type="spellStart"/>
                            <w:r w:rsidRPr="00832738">
                              <w:rPr>
                                <w:rFonts w:ascii="Times New Roman" w:hAnsi="Times New Roman" w:cs="Times New Roman"/>
                                <w:sz w:val="24"/>
                                <w:szCs w:val="24"/>
                              </w:rPr>
                              <w:t>Senior</w:t>
                            </w:r>
                            <w:proofErr w:type="spellEnd"/>
                            <w:r w:rsidRPr="00832738">
                              <w:rPr>
                                <w:rFonts w:ascii="Times New Roman" w:hAnsi="Times New Roman" w:cs="Times New Roman"/>
                                <w:sz w:val="24"/>
                                <w:szCs w:val="24"/>
                              </w:rPr>
                              <w:t xml:space="preserve">, </w:t>
                            </w:r>
                          </w:p>
                          <w:p w14:paraId="60041920" w14:textId="0D29CBAE" w:rsidR="001045CA" w:rsidRPr="00832738" w:rsidRDefault="001045CA" w:rsidP="00832738">
                            <w:pPr>
                              <w:spacing w:after="0" w:line="360" w:lineRule="auto"/>
                              <w:jc w:val="both"/>
                              <w:rPr>
                                <w:rFonts w:ascii="Times New Roman" w:hAnsi="Times New Roman" w:cs="Times New Roman"/>
                                <w:sz w:val="22"/>
                                <w:szCs w:val="22"/>
                              </w:rPr>
                            </w:pPr>
                            <w:r w:rsidRPr="00832738">
                              <w:rPr>
                                <w:rFonts w:ascii="Times New Roman" w:hAnsi="Times New Roman" w:cs="Times New Roman"/>
                                <w:sz w:val="24"/>
                                <w:szCs w:val="24"/>
                              </w:rPr>
                              <w:t>Gobernadora de la Provincia de Puerto Plata (período 2020-2024), quien, preocupada por el alto índice de violencia intrafamiliar, decidió convocar un grupo de damas en la Provincia para crear un voluntariado con la finalidad de trabajar unidas a favor de la disminución de la violencia intrafamiliar y de género</w:t>
                            </w:r>
                            <w:r w:rsidRPr="00832738">
                              <w:rPr>
                                <w:rFonts w:ascii="Times New Roman" w:hAnsi="Times New Roman" w:cs="Times New Roman"/>
                                <w:sz w:val="22"/>
                                <w:szCs w:val="22"/>
                              </w:rPr>
                              <w:t>.</w:t>
                            </w:r>
                          </w:p>
                          <w:p w14:paraId="1844DCA2" w14:textId="77777777" w:rsidR="001045CA" w:rsidRPr="00832738" w:rsidRDefault="001045CA" w:rsidP="001045CA">
                            <w:pPr>
                              <w:spacing w:after="0"/>
                              <w:jc w:val="center"/>
                              <w:rPr>
                                <w:rFonts w:ascii="Times New Roman" w:hAnsi="Times New Roman" w:cs="Times New Roman"/>
                                <w:sz w:val="22"/>
                                <w:szCs w:val="22"/>
                              </w:rPr>
                            </w:pPr>
                          </w:p>
                          <w:p w14:paraId="60EF9492" w14:textId="18560B1E" w:rsidR="001045CA" w:rsidRDefault="001045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F19F8" id="_x0000_s1034" type="#_x0000_t202" style="position:absolute;margin-left:400.3pt;margin-top:146.1pt;width:451.5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" filled="f" stroked="f">
                <v:textbox style="mso-fit-shape-to-text:t">
                  <w:txbxContent>
                    <w:p w14:paraId="49BDE303" w14:textId="567A7D44" w:rsidR="001045CA" w:rsidRPr="00EA6CF4" w:rsidRDefault="001045CA" w:rsidP="00EA6CF4">
                      <w:pPr>
                        <w:pStyle w:val="Ttulo1"/>
                        <w:jc w:val="center"/>
                        <w:rPr>
                          <w:rFonts w:ascii="Times New Roman" w:hAnsi="Times New Roman" w:cs="Times New Roman"/>
                          <w:b/>
                          <w:bCs/>
                          <w:color w:val="4472C4" w:themeColor="accent1"/>
                          <w:sz w:val="32"/>
                          <w:szCs w:val="32"/>
                        </w:rPr>
                      </w:pPr>
                      <w:bookmarkStart w:id="22" w:name="_Toc211430081"/>
                      <w:r w:rsidRPr="00EA6CF4">
                        <w:rPr>
                          <w:rFonts w:ascii="Times New Roman" w:hAnsi="Times New Roman" w:cs="Times New Roman"/>
                          <w:b/>
                          <w:bCs/>
                          <w:color w:val="4472C4" w:themeColor="accent1"/>
                          <w:sz w:val="32"/>
                          <w:szCs w:val="32"/>
                        </w:rPr>
                        <w:t xml:space="preserve">VOLUNTARIADO DE DAMAS </w:t>
                      </w:r>
                      <w:bookmarkStart w:id="23" w:name="_Hlk199747952"/>
                      <w:r w:rsidRPr="00EA6CF4">
                        <w:rPr>
                          <w:rFonts w:ascii="Times New Roman" w:hAnsi="Times New Roman" w:cs="Times New Roman"/>
                          <w:b/>
                          <w:bCs/>
                          <w:color w:val="4472C4" w:themeColor="accent1"/>
                          <w:sz w:val="32"/>
                          <w:szCs w:val="32"/>
                        </w:rPr>
                        <w:t>“ME IMPORTAS, ESCUCHO TÚ VOZ”</w:t>
                      </w:r>
                      <w:bookmarkEnd w:id="22"/>
                      <w:bookmarkEnd w:id="23"/>
                    </w:p>
                    <w:p w14:paraId="14BAB5D8" w14:textId="77777777" w:rsidR="001045CA" w:rsidRPr="00832738" w:rsidRDefault="001045CA" w:rsidP="001045CA">
                      <w:pPr>
                        <w:spacing w:line="360" w:lineRule="auto"/>
                        <w:jc w:val="center"/>
                        <w:rPr>
                          <w:rFonts w:ascii="Times New Roman" w:hAnsi="Times New Roman" w:cs="Times New Roman"/>
                          <w:b/>
                          <w:bCs/>
                          <w:sz w:val="28"/>
                          <w:szCs w:val="28"/>
                        </w:rPr>
                      </w:pPr>
                    </w:p>
                    <w:p w14:paraId="59DEEB72" w14:textId="77777777" w:rsidR="001045CA" w:rsidRPr="00832738" w:rsidRDefault="001045CA" w:rsidP="00832738">
                      <w:pPr>
                        <w:spacing w:line="360" w:lineRule="auto"/>
                        <w:jc w:val="both"/>
                        <w:rPr>
                          <w:rFonts w:ascii="Times New Roman" w:hAnsi="Times New Roman" w:cs="Times New Roman"/>
                          <w:sz w:val="24"/>
                          <w:szCs w:val="24"/>
                        </w:rPr>
                      </w:pPr>
                      <w:r w:rsidRPr="00832738">
                        <w:rPr>
                          <w:rFonts w:ascii="Times New Roman" w:hAnsi="Times New Roman" w:cs="Times New Roman"/>
                          <w:sz w:val="24"/>
                          <w:szCs w:val="24"/>
                        </w:rPr>
                        <w:t>Tiene como objetivo concientizar a la sociedad sobre la violencia de genero e intrafamiliar.</w:t>
                      </w:r>
                    </w:p>
                    <w:p w14:paraId="7956E04A" w14:textId="77777777" w:rsidR="001045CA" w:rsidRPr="00832738" w:rsidRDefault="001045CA" w:rsidP="00832738">
                      <w:pPr>
                        <w:spacing w:after="0" w:line="360" w:lineRule="auto"/>
                        <w:jc w:val="both"/>
                        <w:rPr>
                          <w:rFonts w:ascii="Times New Roman" w:hAnsi="Times New Roman" w:cs="Times New Roman"/>
                          <w:sz w:val="24"/>
                          <w:szCs w:val="24"/>
                        </w:rPr>
                      </w:pPr>
                      <w:r w:rsidRPr="00832738">
                        <w:rPr>
                          <w:rFonts w:ascii="Times New Roman" w:hAnsi="Times New Roman" w:cs="Times New Roman"/>
                          <w:sz w:val="24"/>
                          <w:szCs w:val="24"/>
                        </w:rPr>
                        <w:t xml:space="preserve">El proyecto surge por iniciativa de la señora Claritza Rochtte de Senior, </w:t>
                      </w:r>
                    </w:p>
                    <w:p w14:paraId="60041920" w14:textId="0D29CBAE" w:rsidR="001045CA" w:rsidRPr="00832738" w:rsidRDefault="001045CA" w:rsidP="00832738">
                      <w:pPr>
                        <w:spacing w:after="0" w:line="360" w:lineRule="auto"/>
                        <w:jc w:val="both"/>
                        <w:rPr>
                          <w:rFonts w:ascii="Times New Roman" w:hAnsi="Times New Roman" w:cs="Times New Roman"/>
                          <w:sz w:val="22"/>
                          <w:szCs w:val="22"/>
                        </w:rPr>
                      </w:pPr>
                      <w:r w:rsidRPr="00832738">
                        <w:rPr>
                          <w:rFonts w:ascii="Times New Roman" w:hAnsi="Times New Roman" w:cs="Times New Roman"/>
                          <w:sz w:val="24"/>
                          <w:szCs w:val="24"/>
                        </w:rPr>
                        <w:t>Gobernadora de la Provincia de Puerto Plata (período 2020-2024), quien, preocupada por el alto índice de violencia intrafamiliar, decidió convocar un grupo de damas en la Provincia para crear un voluntariado con la finalidad de trabajar unidas a favor de la disminución de la violencia intrafamiliar y de género</w:t>
                      </w:r>
                      <w:r w:rsidRPr="00832738">
                        <w:rPr>
                          <w:rFonts w:ascii="Times New Roman" w:hAnsi="Times New Roman" w:cs="Times New Roman"/>
                          <w:sz w:val="22"/>
                          <w:szCs w:val="22"/>
                        </w:rPr>
                        <w:t>.</w:t>
                      </w:r>
                    </w:p>
                    <w:p w14:paraId="1844DCA2" w14:textId="77777777" w:rsidR="001045CA" w:rsidRPr="00832738" w:rsidRDefault="001045CA" w:rsidP="001045CA">
                      <w:pPr>
                        <w:spacing w:after="0"/>
                        <w:jc w:val="center"/>
                        <w:rPr>
                          <w:rFonts w:ascii="Times New Roman" w:hAnsi="Times New Roman" w:cs="Times New Roman"/>
                          <w:sz w:val="22"/>
                          <w:szCs w:val="22"/>
                        </w:rPr>
                      </w:pPr>
                    </w:p>
                    <w:p w14:paraId="60EF9492" w14:textId="18560B1E" w:rsidR="001045CA" w:rsidRDefault="001045CA"/>
                  </w:txbxContent>
                </v:textbox>
                <w10:wrap type="square" anchorx="margin"/>
              </v:shape>
            </w:pict>
          </mc:Fallback>
        </mc:AlternateContent>
      </w:r>
    </w:p>
    <w:p w14:paraId="6E260579" w14:textId="0EA0875B" w:rsidR="0026270C" w:rsidRDefault="009E7D74" w:rsidP="00BD3991">
      <w:pPr>
        <w:spacing w:after="0"/>
        <w:jc w:val="center"/>
        <w:rPr>
          <w:rFonts w:ascii="Arial" w:hAnsi="Arial" w:cs="Arial"/>
          <w:sz w:val="22"/>
          <w:szCs w:val="22"/>
        </w:rPr>
      </w:pPr>
      <w:r>
        <w:rPr>
          <w:rFonts w:ascii="Arial" w:hAnsi="Arial" w:cs="Arial"/>
          <w:noProof/>
          <w:sz w:val="22"/>
          <w:szCs w:val="22"/>
          <w:lang w:val="es-US" w:eastAsia="es-US"/>
        </w:rPr>
        <w:lastRenderedPageBreak/>
        <w:drawing>
          <wp:inline distT="0" distB="0" distL="0" distR="0" wp14:anchorId="72CCD69B" wp14:editId="1D4D25E0">
            <wp:extent cx="3581400" cy="2686050"/>
            <wp:effectExtent l="190500" t="171450" r="190500" b="171450"/>
            <wp:docPr id="8805176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593883" cy="26954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5A85B1B" w14:textId="76BBD374" w:rsidR="00DF6802" w:rsidRDefault="009E7D74" w:rsidP="00DF6802">
      <w:pPr>
        <w:spacing w:after="0"/>
        <w:jc w:val="center"/>
        <w:rPr>
          <w:rFonts w:ascii="Arial" w:hAnsi="Arial" w:cs="Arial"/>
          <w:sz w:val="22"/>
          <w:szCs w:val="22"/>
        </w:rPr>
      </w:pPr>
      <w:r>
        <w:rPr>
          <w:rFonts w:ascii="Arial" w:hAnsi="Arial" w:cs="Arial"/>
          <w:noProof/>
          <w:sz w:val="22"/>
          <w:szCs w:val="22"/>
          <w:lang w:val="es-US" w:eastAsia="es-US"/>
        </w:rPr>
        <w:drawing>
          <wp:inline distT="0" distB="0" distL="0" distR="0" wp14:anchorId="70DA2D3D" wp14:editId="5A12C645">
            <wp:extent cx="3517900" cy="2638425"/>
            <wp:effectExtent l="190500" t="171450" r="196850" b="180975"/>
            <wp:docPr id="11302394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527522" cy="264564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D70591D" w14:textId="77777777" w:rsidR="00757E3B" w:rsidRDefault="00757E3B" w:rsidP="00C92A5B">
      <w:pPr>
        <w:spacing w:after="0"/>
        <w:jc w:val="both"/>
        <w:rPr>
          <w:rFonts w:ascii="Arial" w:hAnsi="Arial" w:cs="Arial"/>
          <w:sz w:val="22"/>
          <w:szCs w:val="22"/>
        </w:rPr>
      </w:pPr>
    </w:p>
    <w:p w14:paraId="61090D2E" w14:textId="73DD5008" w:rsidR="00C0554A" w:rsidRPr="00832738" w:rsidRDefault="00C0554A" w:rsidP="00C0554A">
      <w:pPr>
        <w:rPr>
          <w:rFonts w:ascii="Times New Roman" w:hAnsi="Times New Roman" w:cs="Times New Roman"/>
          <w:b/>
          <w:bCs/>
          <w:sz w:val="22"/>
          <w:szCs w:val="22"/>
        </w:rPr>
      </w:pPr>
      <w:r w:rsidRPr="00832738">
        <w:rPr>
          <w:rFonts w:ascii="Times New Roman" w:hAnsi="Times New Roman" w:cs="Times New Roman"/>
          <w:b/>
          <w:bCs/>
          <w:sz w:val="22"/>
          <w:szCs w:val="22"/>
        </w:rPr>
        <w:t>LOGROS DE</w:t>
      </w:r>
      <w:r w:rsidR="00CE0183" w:rsidRPr="00832738">
        <w:rPr>
          <w:rFonts w:ascii="Times New Roman" w:hAnsi="Times New Roman" w:cs="Times New Roman"/>
          <w:b/>
          <w:bCs/>
          <w:sz w:val="22"/>
          <w:szCs w:val="22"/>
        </w:rPr>
        <w:t>L VOLUNTARIADO DE DAMAS</w:t>
      </w:r>
      <w:r w:rsidR="00C376C5" w:rsidRPr="00832738">
        <w:rPr>
          <w:rFonts w:ascii="Times New Roman" w:hAnsi="Times New Roman" w:cs="Times New Roman"/>
          <w:b/>
          <w:bCs/>
          <w:sz w:val="22"/>
          <w:szCs w:val="22"/>
        </w:rPr>
        <w:t xml:space="preserve"> “ME IMPORTAS ESCUCHO TÚ VOZ”</w:t>
      </w:r>
    </w:p>
    <w:tbl>
      <w:tblPr>
        <w:tblStyle w:val="Tablaconcuadrcula"/>
        <w:tblW w:w="0" w:type="auto"/>
        <w:tblLook w:val="04A0" w:firstRow="1" w:lastRow="0" w:firstColumn="1" w:lastColumn="0" w:noHBand="0" w:noVBand="1"/>
      </w:tblPr>
      <w:tblGrid>
        <w:gridCol w:w="3681"/>
        <w:gridCol w:w="5103"/>
      </w:tblGrid>
      <w:tr w:rsidR="00C0554A" w:rsidRPr="00832738" w14:paraId="59714F1D" w14:textId="77777777" w:rsidTr="002668E5">
        <w:trPr>
          <w:trHeight w:val="165"/>
        </w:trPr>
        <w:tc>
          <w:tcPr>
            <w:tcW w:w="3681" w:type="dxa"/>
          </w:tcPr>
          <w:p w14:paraId="334B9765" w14:textId="77777777" w:rsidR="00C0554A" w:rsidRPr="00832738" w:rsidRDefault="00C0554A" w:rsidP="002668E5">
            <w:pPr>
              <w:jc w:val="center"/>
              <w:rPr>
                <w:rFonts w:ascii="Times New Roman" w:hAnsi="Times New Roman" w:cs="Times New Roman"/>
                <w:b/>
                <w:bCs/>
                <w:sz w:val="22"/>
                <w:szCs w:val="22"/>
              </w:rPr>
            </w:pPr>
            <w:r w:rsidRPr="00832738">
              <w:rPr>
                <w:rFonts w:ascii="Times New Roman" w:hAnsi="Times New Roman" w:cs="Times New Roman"/>
                <w:b/>
                <w:bCs/>
                <w:sz w:val="22"/>
                <w:szCs w:val="22"/>
              </w:rPr>
              <w:t>PERIODO</w:t>
            </w:r>
          </w:p>
        </w:tc>
        <w:tc>
          <w:tcPr>
            <w:tcW w:w="5103" w:type="dxa"/>
          </w:tcPr>
          <w:p w14:paraId="75FBD6EE" w14:textId="77777777" w:rsidR="00C0554A" w:rsidRPr="00832738" w:rsidRDefault="00C0554A" w:rsidP="002668E5">
            <w:pPr>
              <w:jc w:val="center"/>
              <w:rPr>
                <w:rFonts w:ascii="Times New Roman" w:hAnsi="Times New Roman" w:cs="Times New Roman"/>
                <w:b/>
                <w:bCs/>
                <w:sz w:val="22"/>
                <w:szCs w:val="22"/>
              </w:rPr>
            </w:pPr>
            <w:r w:rsidRPr="00832738">
              <w:rPr>
                <w:rFonts w:ascii="Times New Roman" w:hAnsi="Times New Roman" w:cs="Times New Roman"/>
                <w:b/>
                <w:bCs/>
                <w:sz w:val="22"/>
                <w:szCs w:val="22"/>
              </w:rPr>
              <w:t>ACCIONES</w:t>
            </w:r>
          </w:p>
        </w:tc>
      </w:tr>
      <w:tr w:rsidR="00C0554A" w:rsidRPr="00832738" w14:paraId="0F4ADE58" w14:textId="77777777" w:rsidTr="00546002">
        <w:trPr>
          <w:trHeight w:val="1153"/>
        </w:trPr>
        <w:tc>
          <w:tcPr>
            <w:tcW w:w="3681" w:type="dxa"/>
          </w:tcPr>
          <w:p w14:paraId="6AF4DFAD" w14:textId="77777777" w:rsidR="00C0554A" w:rsidRPr="00832738" w:rsidRDefault="00C0554A" w:rsidP="002668E5">
            <w:pPr>
              <w:jc w:val="center"/>
              <w:rPr>
                <w:rFonts w:ascii="Times New Roman" w:hAnsi="Times New Roman" w:cs="Times New Roman"/>
                <w:sz w:val="22"/>
                <w:szCs w:val="22"/>
              </w:rPr>
            </w:pPr>
          </w:p>
          <w:p w14:paraId="4F35EF60" w14:textId="69730F51" w:rsidR="00C0554A" w:rsidRPr="00832738" w:rsidRDefault="00ED5B98" w:rsidP="002668E5">
            <w:pPr>
              <w:jc w:val="center"/>
              <w:rPr>
                <w:rFonts w:ascii="Times New Roman" w:hAnsi="Times New Roman" w:cs="Times New Roman"/>
                <w:sz w:val="22"/>
                <w:szCs w:val="22"/>
              </w:rPr>
            </w:pPr>
            <w:r w:rsidRPr="00832738">
              <w:rPr>
                <w:rFonts w:ascii="Times New Roman" w:hAnsi="Times New Roman" w:cs="Times New Roman"/>
                <w:sz w:val="22"/>
                <w:szCs w:val="22"/>
              </w:rPr>
              <w:t>JULIO-SEPTIEMBRE</w:t>
            </w:r>
          </w:p>
          <w:p w14:paraId="632D15B5" w14:textId="77777777" w:rsidR="00C0554A" w:rsidRPr="00832738" w:rsidRDefault="00C0554A" w:rsidP="002668E5">
            <w:pPr>
              <w:jc w:val="center"/>
              <w:rPr>
                <w:rFonts w:ascii="Times New Roman" w:hAnsi="Times New Roman" w:cs="Times New Roman"/>
                <w:sz w:val="22"/>
                <w:szCs w:val="22"/>
              </w:rPr>
            </w:pPr>
          </w:p>
          <w:p w14:paraId="3B5A15D0" w14:textId="589F982D" w:rsidR="00C0554A" w:rsidRPr="00832738" w:rsidRDefault="00C0554A" w:rsidP="00E55A43">
            <w:pPr>
              <w:rPr>
                <w:rFonts w:ascii="Times New Roman" w:hAnsi="Times New Roman" w:cs="Times New Roman"/>
                <w:sz w:val="22"/>
                <w:szCs w:val="22"/>
              </w:rPr>
            </w:pPr>
          </w:p>
        </w:tc>
        <w:tc>
          <w:tcPr>
            <w:tcW w:w="5103" w:type="dxa"/>
          </w:tcPr>
          <w:p w14:paraId="793C38D0" w14:textId="77777777" w:rsidR="00C0554A" w:rsidRPr="00832738" w:rsidRDefault="00C0554A" w:rsidP="00AF7C04">
            <w:pPr>
              <w:pStyle w:val="Prrafodelista"/>
              <w:rPr>
                <w:rFonts w:ascii="Times New Roman" w:hAnsi="Times New Roman" w:cs="Times New Roman"/>
                <w:b/>
                <w:bCs/>
                <w:sz w:val="22"/>
                <w:szCs w:val="22"/>
              </w:rPr>
            </w:pPr>
          </w:p>
          <w:p w14:paraId="03E1FA45" w14:textId="0469CCB6" w:rsidR="007B5036" w:rsidRPr="00832738" w:rsidRDefault="00E55A43" w:rsidP="00AF7C04">
            <w:pPr>
              <w:pStyle w:val="Prrafodelista"/>
              <w:rPr>
                <w:rFonts w:ascii="Times New Roman" w:hAnsi="Times New Roman" w:cs="Times New Roman"/>
                <w:sz w:val="22"/>
                <w:szCs w:val="22"/>
              </w:rPr>
            </w:pPr>
            <w:r w:rsidRPr="00832738">
              <w:rPr>
                <w:rFonts w:ascii="Times New Roman" w:hAnsi="Times New Roman" w:cs="Times New Roman"/>
                <w:sz w:val="24"/>
                <w:szCs w:val="24"/>
              </w:rPr>
              <w:t>En ejecución del</w:t>
            </w:r>
            <w:r w:rsidR="007B5036" w:rsidRPr="00832738">
              <w:rPr>
                <w:rFonts w:ascii="Times New Roman" w:hAnsi="Times New Roman" w:cs="Times New Roman"/>
                <w:sz w:val="24"/>
                <w:szCs w:val="24"/>
              </w:rPr>
              <w:t xml:space="preserve"> plan operativo para </w:t>
            </w:r>
            <w:r w:rsidR="00A04FF7" w:rsidRPr="00832738">
              <w:rPr>
                <w:rFonts w:ascii="Times New Roman" w:hAnsi="Times New Roman" w:cs="Times New Roman"/>
                <w:sz w:val="24"/>
                <w:szCs w:val="24"/>
              </w:rPr>
              <w:t>la coordinaci</w:t>
            </w:r>
            <w:r w:rsidR="00B23589" w:rsidRPr="00832738">
              <w:rPr>
                <w:rFonts w:ascii="Times New Roman" w:hAnsi="Times New Roman" w:cs="Times New Roman"/>
                <w:sz w:val="24"/>
                <w:szCs w:val="24"/>
              </w:rPr>
              <w:t xml:space="preserve">ón de los trabajos </w:t>
            </w:r>
            <w:r w:rsidR="00C82179" w:rsidRPr="00832738">
              <w:rPr>
                <w:rFonts w:ascii="Times New Roman" w:hAnsi="Times New Roman" w:cs="Times New Roman"/>
                <w:sz w:val="24"/>
                <w:szCs w:val="24"/>
              </w:rPr>
              <w:t>en la provincia</w:t>
            </w:r>
            <w:r w:rsidR="00546002" w:rsidRPr="00832738">
              <w:rPr>
                <w:rFonts w:ascii="Times New Roman" w:hAnsi="Times New Roman" w:cs="Times New Roman"/>
                <w:sz w:val="22"/>
                <w:szCs w:val="22"/>
              </w:rPr>
              <w:t>.</w:t>
            </w:r>
          </w:p>
        </w:tc>
      </w:tr>
    </w:tbl>
    <w:p w14:paraId="0FA44AC1" w14:textId="77777777" w:rsidR="00584232" w:rsidRDefault="00584232" w:rsidP="00C92A5B">
      <w:pPr>
        <w:spacing w:after="0"/>
        <w:jc w:val="both"/>
        <w:rPr>
          <w:rFonts w:ascii="Arial" w:hAnsi="Arial" w:cs="Arial"/>
          <w:sz w:val="22"/>
          <w:szCs w:val="22"/>
        </w:rPr>
      </w:pPr>
    </w:p>
    <w:p w14:paraId="5444807A" w14:textId="77777777" w:rsidR="005F2CAE" w:rsidRDefault="005F2CAE" w:rsidP="008D7C0A">
      <w:pPr>
        <w:spacing w:after="0"/>
        <w:jc w:val="center"/>
        <w:rPr>
          <w:rFonts w:ascii="Arial" w:hAnsi="Arial" w:cs="Arial"/>
          <w:b/>
          <w:bCs/>
          <w:sz w:val="22"/>
          <w:szCs w:val="22"/>
        </w:rPr>
      </w:pPr>
    </w:p>
    <w:p w14:paraId="71840B8F" w14:textId="77777777" w:rsidR="005F2CAE" w:rsidRDefault="005F2CAE" w:rsidP="008D7C0A">
      <w:pPr>
        <w:spacing w:after="0"/>
        <w:jc w:val="center"/>
        <w:rPr>
          <w:rFonts w:ascii="Arial" w:hAnsi="Arial" w:cs="Arial"/>
          <w:b/>
          <w:bCs/>
          <w:sz w:val="22"/>
          <w:szCs w:val="22"/>
        </w:rPr>
      </w:pPr>
    </w:p>
    <w:p w14:paraId="508E9260" w14:textId="77777777" w:rsidR="005F2CAE" w:rsidRPr="00832738" w:rsidRDefault="008D7C0A" w:rsidP="008D7C0A">
      <w:pPr>
        <w:spacing w:after="0"/>
        <w:jc w:val="center"/>
        <w:rPr>
          <w:rFonts w:ascii="Times New Roman" w:hAnsi="Times New Roman" w:cs="Times New Roman"/>
          <w:b/>
          <w:bCs/>
          <w:sz w:val="28"/>
          <w:szCs w:val="28"/>
        </w:rPr>
      </w:pPr>
      <w:r w:rsidRPr="00832738">
        <w:rPr>
          <w:rFonts w:ascii="Times New Roman" w:hAnsi="Times New Roman" w:cs="Times New Roman"/>
          <w:b/>
          <w:bCs/>
          <w:sz w:val="28"/>
          <w:szCs w:val="28"/>
        </w:rPr>
        <w:t>ESTADISTICA TRIMESTRAL DE LOS SERVICIOS</w:t>
      </w:r>
    </w:p>
    <w:p w14:paraId="2CB437C9" w14:textId="6301A11C" w:rsidR="008D7C0A" w:rsidRPr="00832738" w:rsidRDefault="005F2CAE" w:rsidP="008D7C0A">
      <w:pPr>
        <w:spacing w:after="0"/>
        <w:jc w:val="center"/>
        <w:rPr>
          <w:rFonts w:ascii="Times New Roman" w:hAnsi="Times New Roman" w:cs="Times New Roman"/>
          <w:b/>
          <w:bCs/>
          <w:sz w:val="28"/>
          <w:szCs w:val="28"/>
        </w:rPr>
      </w:pPr>
      <w:r w:rsidRPr="00832738">
        <w:rPr>
          <w:rFonts w:ascii="Times New Roman" w:hAnsi="Times New Roman" w:cs="Times New Roman"/>
          <w:b/>
          <w:bCs/>
          <w:sz w:val="28"/>
          <w:szCs w:val="28"/>
        </w:rPr>
        <w:t xml:space="preserve"> JULIO SEPTIEMBRE 2025</w:t>
      </w:r>
    </w:p>
    <w:p w14:paraId="674EC454" w14:textId="77777777" w:rsidR="008D7C0A" w:rsidRDefault="008D7C0A" w:rsidP="00C92A5B">
      <w:pPr>
        <w:spacing w:after="0"/>
        <w:jc w:val="both"/>
        <w:rPr>
          <w:rFonts w:ascii="Arial" w:hAnsi="Arial" w:cs="Arial"/>
          <w:sz w:val="22"/>
          <w:szCs w:val="22"/>
        </w:rPr>
      </w:pPr>
    </w:p>
    <w:p w14:paraId="7D752338" w14:textId="77777777" w:rsidR="00B72F45" w:rsidRDefault="00B72F45" w:rsidP="00C92A5B">
      <w:pPr>
        <w:spacing w:after="0"/>
        <w:jc w:val="both"/>
        <w:rPr>
          <w:rFonts w:ascii="Arial" w:hAnsi="Arial" w:cs="Arial"/>
          <w:sz w:val="22"/>
          <w:szCs w:val="22"/>
        </w:rPr>
      </w:pPr>
    </w:p>
    <w:tbl>
      <w:tblPr>
        <w:tblW w:w="9760" w:type="dxa"/>
        <w:jc w:val="center"/>
        <w:tblCellMar>
          <w:left w:w="70" w:type="dxa"/>
          <w:right w:w="70" w:type="dxa"/>
        </w:tblCellMar>
        <w:tblLook w:val="04A0" w:firstRow="1" w:lastRow="0" w:firstColumn="1" w:lastColumn="0" w:noHBand="0" w:noVBand="1"/>
      </w:tblPr>
      <w:tblGrid>
        <w:gridCol w:w="5380"/>
        <w:gridCol w:w="4380"/>
      </w:tblGrid>
      <w:tr w:rsidR="005F2CAE" w:rsidRPr="005F2CAE" w14:paraId="489D3695" w14:textId="77777777" w:rsidTr="005F2CAE">
        <w:trPr>
          <w:trHeight w:val="390"/>
          <w:jc w:val="center"/>
        </w:trPr>
        <w:tc>
          <w:tcPr>
            <w:tcW w:w="5380" w:type="dxa"/>
            <w:tcBorders>
              <w:top w:val="single" w:sz="8" w:space="0" w:color="auto"/>
              <w:left w:val="single" w:sz="8" w:space="0" w:color="auto"/>
              <w:bottom w:val="single" w:sz="8" w:space="0" w:color="auto"/>
              <w:right w:val="single" w:sz="8" w:space="0" w:color="auto"/>
            </w:tcBorders>
            <w:shd w:val="clear" w:color="000000" w:fill="D9E1F2"/>
            <w:noWrap/>
            <w:vAlign w:val="bottom"/>
            <w:hideMark/>
          </w:tcPr>
          <w:p w14:paraId="76EEB592" w14:textId="77777777" w:rsidR="005F2CAE" w:rsidRPr="00832738" w:rsidRDefault="005F2CAE" w:rsidP="005F2CAE">
            <w:pPr>
              <w:spacing w:after="0" w:line="240" w:lineRule="auto"/>
              <w:jc w:val="center"/>
              <w:rPr>
                <w:rFonts w:ascii="Times New Roman" w:eastAsia="Times New Roman" w:hAnsi="Times New Roman" w:cs="Times New Roman"/>
                <w:b/>
                <w:bCs/>
                <w:color w:val="000000"/>
                <w:sz w:val="28"/>
                <w:szCs w:val="28"/>
                <w:lang w:eastAsia="es-DO"/>
              </w:rPr>
            </w:pPr>
            <w:r w:rsidRPr="00832738">
              <w:rPr>
                <w:rFonts w:ascii="Times New Roman" w:eastAsia="Times New Roman" w:hAnsi="Times New Roman" w:cs="Times New Roman"/>
                <w:b/>
                <w:bCs/>
                <w:color w:val="000000"/>
                <w:sz w:val="28"/>
                <w:szCs w:val="28"/>
                <w:lang w:eastAsia="es-DO"/>
              </w:rPr>
              <w:t xml:space="preserve">SERVICIOS </w:t>
            </w:r>
          </w:p>
        </w:tc>
        <w:tc>
          <w:tcPr>
            <w:tcW w:w="4380" w:type="dxa"/>
            <w:tcBorders>
              <w:top w:val="single" w:sz="8" w:space="0" w:color="auto"/>
              <w:left w:val="nil"/>
              <w:bottom w:val="single" w:sz="8" w:space="0" w:color="auto"/>
              <w:right w:val="single" w:sz="8" w:space="0" w:color="auto"/>
            </w:tcBorders>
            <w:shd w:val="clear" w:color="000000" w:fill="D9E1F2"/>
            <w:noWrap/>
            <w:vAlign w:val="bottom"/>
            <w:hideMark/>
          </w:tcPr>
          <w:p w14:paraId="3EB88A44" w14:textId="77777777" w:rsidR="005F2CAE" w:rsidRPr="00832738" w:rsidRDefault="005F2CAE" w:rsidP="005F2CAE">
            <w:pPr>
              <w:spacing w:after="0" w:line="240" w:lineRule="auto"/>
              <w:jc w:val="center"/>
              <w:rPr>
                <w:rFonts w:ascii="Times New Roman" w:eastAsia="Times New Roman" w:hAnsi="Times New Roman" w:cs="Times New Roman"/>
                <w:b/>
                <w:bCs/>
                <w:color w:val="000000"/>
                <w:sz w:val="28"/>
                <w:szCs w:val="28"/>
                <w:lang w:eastAsia="es-DO"/>
              </w:rPr>
            </w:pPr>
            <w:r w:rsidRPr="00832738">
              <w:rPr>
                <w:rFonts w:ascii="Times New Roman" w:eastAsia="Times New Roman" w:hAnsi="Times New Roman" w:cs="Times New Roman"/>
                <w:b/>
                <w:bCs/>
                <w:color w:val="000000"/>
                <w:sz w:val="28"/>
                <w:szCs w:val="28"/>
                <w:lang w:eastAsia="es-DO"/>
              </w:rPr>
              <w:t>PERIODO JULIO - SEPTIEMBRE 2025</w:t>
            </w:r>
          </w:p>
        </w:tc>
      </w:tr>
      <w:tr w:rsidR="005F2CAE" w:rsidRPr="005F2CAE" w14:paraId="008EAD7D" w14:textId="77777777" w:rsidTr="005F2CAE">
        <w:trPr>
          <w:trHeight w:val="315"/>
          <w:jc w:val="center"/>
        </w:trPr>
        <w:tc>
          <w:tcPr>
            <w:tcW w:w="5380" w:type="dxa"/>
            <w:tcBorders>
              <w:top w:val="nil"/>
              <w:left w:val="single" w:sz="4" w:space="0" w:color="auto"/>
              <w:bottom w:val="single" w:sz="4" w:space="0" w:color="auto"/>
              <w:right w:val="single" w:sz="4" w:space="0" w:color="auto"/>
            </w:tcBorders>
            <w:noWrap/>
            <w:vAlign w:val="bottom"/>
            <w:hideMark/>
          </w:tcPr>
          <w:p w14:paraId="7E4C863B"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RACIONES CRUDAS </w:t>
            </w:r>
          </w:p>
          <w:p w14:paraId="5243D0D6"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0EAF925D"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6,000.00</w:t>
            </w:r>
          </w:p>
        </w:tc>
      </w:tr>
      <w:tr w:rsidR="005F2CAE" w:rsidRPr="005F2CAE" w14:paraId="4C70F20E" w14:textId="77777777" w:rsidTr="005F2CAE">
        <w:trPr>
          <w:trHeight w:val="315"/>
          <w:jc w:val="center"/>
        </w:trPr>
        <w:tc>
          <w:tcPr>
            <w:tcW w:w="5380" w:type="dxa"/>
            <w:tcBorders>
              <w:top w:val="nil"/>
              <w:left w:val="single" w:sz="4" w:space="0" w:color="auto"/>
              <w:bottom w:val="single" w:sz="4" w:space="0" w:color="auto"/>
              <w:right w:val="single" w:sz="4" w:space="0" w:color="auto"/>
            </w:tcBorders>
            <w:noWrap/>
            <w:vAlign w:val="bottom"/>
            <w:hideMark/>
          </w:tcPr>
          <w:p w14:paraId="5104C6ED"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APORTES EN MEDICAMENTOS </w:t>
            </w:r>
          </w:p>
          <w:p w14:paraId="7CA2549F"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7A954B26"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87,580.50</w:t>
            </w:r>
          </w:p>
        </w:tc>
      </w:tr>
      <w:tr w:rsidR="005F2CAE" w:rsidRPr="005F2CAE" w14:paraId="69C44D5E" w14:textId="77777777" w:rsidTr="005F2CAE">
        <w:trPr>
          <w:trHeight w:val="315"/>
          <w:jc w:val="center"/>
        </w:trPr>
        <w:tc>
          <w:tcPr>
            <w:tcW w:w="5380" w:type="dxa"/>
            <w:tcBorders>
              <w:top w:val="nil"/>
              <w:left w:val="single" w:sz="4" w:space="0" w:color="auto"/>
              <w:bottom w:val="single" w:sz="4" w:space="0" w:color="auto"/>
              <w:right w:val="single" w:sz="4" w:space="0" w:color="auto"/>
            </w:tcBorders>
            <w:noWrap/>
            <w:vAlign w:val="bottom"/>
            <w:hideMark/>
          </w:tcPr>
          <w:p w14:paraId="2402E9AA" w14:textId="1EABEF45"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BENEFICIARIOS EN MATERIALES DE </w:t>
            </w:r>
            <w:r w:rsidR="00D42565">
              <w:rPr>
                <w:rFonts w:ascii="Times New Roman" w:eastAsia="Times New Roman" w:hAnsi="Times New Roman" w:cs="Times New Roman"/>
                <w:color w:val="000000"/>
                <w:sz w:val="24"/>
                <w:szCs w:val="24"/>
                <w:lang w:eastAsia="es-DO"/>
              </w:rPr>
              <w:t xml:space="preserve">CONSTRUCCIÓN </w:t>
            </w:r>
            <w:r w:rsidRPr="00832738">
              <w:rPr>
                <w:rFonts w:ascii="Times New Roman" w:eastAsia="Times New Roman" w:hAnsi="Times New Roman" w:cs="Times New Roman"/>
                <w:color w:val="000000"/>
                <w:sz w:val="24"/>
                <w:szCs w:val="24"/>
                <w:lang w:eastAsia="es-DO"/>
              </w:rPr>
              <w:t xml:space="preserve"> </w:t>
            </w:r>
          </w:p>
        </w:tc>
        <w:tc>
          <w:tcPr>
            <w:tcW w:w="4380" w:type="dxa"/>
            <w:tcBorders>
              <w:top w:val="nil"/>
              <w:left w:val="nil"/>
              <w:bottom w:val="single" w:sz="4" w:space="0" w:color="auto"/>
              <w:right w:val="single" w:sz="4" w:space="0" w:color="auto"/>
            </w:tcBorders>
            <w:noWrap/>
            <w:vAlign w:val="bottom"/>
            <w:hideMark/>
          </w:tcPr>
          <w:p w14:paraId="1ECAEBC9"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307,873.60</w:t>
            </w:r>
          </w:p>
        </w:tc>
      </w:tr>
      <w:tr w:rsidR="005F2CAE" w:rsidRPr="005F2CAE" w14:paraId="383EF683" w14:textId="77777777" w:rsidTr="005F2CAE">
        <w:trPr>
          <w:trHeight w:val="315"/>
          <w:jc w:val="center"/>
        </w:trPr>
        <w:tc>
          <w:tcPr>
            <w:tcW w:w="5380" w:type="dxa"/>
            <w:tcBorders>
              <w:top w:val="nil"/>
              <w:left w:val="single" w:sz="4" w:space="0" w:color="auto"/>
              <w:bottom w:val="single" w:sz="4" w:space="0" w:color="auto"/>
              <w:right w:val="single" w:sz="4" w:space="0" w:color="auto"/>
            </w:tcBorders>
            <w:noWrap/>
            <w:vAlign w:val="bottom"/>
            <w:hideMark/>
          </w:tcPr>
          <w:p w14:paraId="2AD8F6B3" w14:textId="4506F3B9"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GASTOS </w:t>
            </w:r>
            <w:r w:rsidR="00D42565">
              <w:rPr>
                <w:rFonts w:ascii="Times New Roman" w:eastAsia="Times New Roman" w:hAnsi="Times New Roman" w:cs="Times New Roman"/>
                <w:color w:val="000000"/>
                <w:sz w:val="24"/>
                <w:szCs w:val="24"/>
                <w:lang w:eastAsia="es-DO"/>
              </w:rPr>
              <w:t xml:space="preserve">FÚNEBRES </w:t>
            </w:r>
          </w:p>
        </w:tc>
        <w:tc>
          <w:tcPr>
            <w:tcW w:w="4380" w:type="dxa"/>
            <w:tcBorders>
              <w:top w:val="nil"/>
              <w:left w:val="nil"/>
              <w:bottom w:val="single" w:sz="4" w:space="0" w:color="auto"/>
              <w:right w:val="single" w:sz="4" w:space="0" w:color="auto"/>
            </w:tcBorders>
            <w:noWrap/>
            <w:vAlign w:val="bottom"/>
            <w:hideMark/>
          </w:tcPr>
          <w:p w14:paraId="607D0BEA"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54,310.00</w:t>
            </w:r>
          </w:p>
        </w:tc>
      </w:tr>
      <w:tr w:rsidR="005F2CAE" w:rsidRPr="005F2CAE" w14:paraId="2D55471B" w14:textId="77777777" w:rsidTr="005F2CAE">
        <w:trPr>
          <w:trHeight w:val="315"/>
          <w:jc w:val="center"/>
        </w:trPr>
        <w:tc>
          <w:tcPr>
            <w:tcW w:w="5380" w:type="dxa"/>
            <w:tcBorders>
              <w:top w:val="nil"/>
              <w:left w:val="single" w:sz="4" w:space="0" w:color="auto"/>
              <w:bottom w:val="single" w:sz="4" w:space="0" w:color="auto"/>
              <w:right w:val="single" w:sz="4" w:space="0" w:color="auto"/>
            </w:tcBorders>
            <w:noWrap/>
            <w:vAlign w:val="bottom"/>
            <w:hideMark/>
          </w:tcPr>
          <w:p w14:paraId="6283C5A5" w14:textId="36C0C8E3"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BENEFICIARIOS EN ENSERES DEL HOGAR</w:t>
            </w:r>
          </w:p>
        </w:tc>
        <w:tc>
          <w:tcPr>
            <w:tcW w:w="4380" w:type="dxa"/>
            <w:tcBorders>
              <w:top w:val="nil"/>
              <w:left w:val="nil"/>
              <w:bottom w:val="single" w:sz="4" w:space="0" w:color="auto"/>
              <w:right w:val="single" w:sz="4" w:space="0" w:color="auto"/>
            </w:tcBorders>
            <w:noWrap/>
            <w:vAlign w:val="bottom"/>
            <w:hideMark/>
          </w:tcPr>
          <w:p w14:paraId="744244C6"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10,260.00</w:t>
            </w:r>
          </w:p>
        </w:tc>
      </w:tr>
      <w:tr w:rsidR="005F2CAE" w:rsidRPr="005F2CAE" w14:paraId="60AE726E" w14:textId="77777777" w:rsidTr="005F2CAE">
        <w:trPr>
          <w:trHeight w:val="315"/>
          <w:jc w:val="center"/>
        </w:trPr>
        <w:tc>
          <w:tcPr>
            <w:tcW w:w="5380" w:type="dxa"/>
            <w:tcBorders>
              <w:top w:val="nil"/>
              <w:left w:val="single" w:sz="4" w:space="0" w:color="auto"/>
              <w:bottom w:val="single" w:sz="4" w:space="0" w:color="auto"/>
              <w:right w:val="single" w:sz="4" w:space="0" w:color="auto"/>
            </w:tcBorders>
            <w:noWrap/>
            <w:vAlign w:val="bottom"/>
            <w:hideMark/>
          </w:tcPr>
          <w:p w14:paraId="3B95B54B" w14:textId="1CE78DA6" w:rsidR="005F2CAE" w:rsidRPr="00832738" w:rsidRDefault="00D42565" w:rsidP="005F2CAE">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 xml:space="preserve">DONACIÓN </w:t>
            </w:r>
            <w:r w:rsidR="005F2CAE" w:rsidRPr="00832738">
              <w:rPr>
                <w:rFonts w:ascii="Times New Roman" w:eastAsia="Times New Roman" w:hAnsi="Times New Roman" w:cs="Times New Roman"/>
                <w:color w:val="000000"/>
                <w:sz w:val="24"/>
                <w:szCs w:val="24"/>
                <w:lang w:eastAsia="es-DO"/>
              </w:rPr>
              <w:t xml:space="preserve">EN PINTAS DE SANGRE </w:t>
            </w:r>
          </w:p>
        </w:tc>
        <w:tc>
          <w:tcPr>
            <w:tcW w:w="4380" w:type="dxa"/>
            <w:tcBorders>
              <w:top w:val="nil"/>
              <w:left w:val="nil"/>
              <w:bottom w:val="single" w:sz="4" w:space="0" w:color="auto"/>
              <w:right w:val="single" w:sz="4" w:space="0" w:color="auto"/>
            </w:tcBorders>
            <w:noWrap/>
            <w:vAlign w:val="bottom"/>
            <w:hideMark/>
          </w:tcPr>
          <w:p w14:paraId="7958D9F5"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66,880.00</w:t>
            </w:r>
          </w:p>
        </w:tc>
      </w:tr>
      <w:tr w:rsidR="005F2CAE" w:rsidRPr="005F2CAE" w14:paraId="228904C7" w14:textId="77777777" w:rsidTr="005F2CAE">
        <w:trPr>
          <w:trHeight w:val="315"/>
          <w:jc w:val="center"/>
        </w:trPr>
        <w:tc>
          <w:tcPr>
            <w:tcW w:w="5380" w:type="dxa"/>
            <w:tcBorders>
              <w:top w:val="nil"/>
              <w:left w:val="single" w:sz="4" w:space="0" w:color="auto"/>
              <w:bottom w:val="single" w:sz="4" w:space="0" w:color="auto"/>
              <w:right w:val="single" w:sz="4" w:space="0" w:color="auto"/>
            </w:tcBorders>
            <w:noWrap/>
            <w:vAlign w:val="bottom"/>
            <w:hideMark/>
          </w:tcPr>
          <w:p w14:paraId="219495F8"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APORTE AL DEPORTE</w:t>
            </w:r>
          </w:p>
          <w:p w14:paraId="1F68CB7E"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125358F9"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0</w:t>
            </w:r>
          </w:p>
        </w:tc>
      </w:tr>
      <w:tr w:rsidR="005F2CAE" w:rsidRPr="005F2CAE" w14:paraId="66D6D744" w14:textId="77777777" w:rsidTr="005F2CAE">
        <w:trPr>
          <w:trHeight w:val="630"/>
          <w:jc w:val="center"/>
        </w:trPr>
        <w:tc>
          <w:tcPr>
            <w:tcW w:w="5380" w:type="dxa"/>
            <w:tcBorders>
              <w:top w:val="nil"/>
              <w:left w:val="single" w:sz="4" w:space="0" w:color="auto"/>
              <w:bottom w:val="single" w:sz="4" w:space="0" w:color="auto"/>
              <w:right w:val="single" w:sz="4" w:space="0" w:color="auto"/>
            </w:tcBorders>
            <w:vAlign w:val="bottom"/>
            <w:hideMark/>
          </w:tcPr>
          <w:p w14:paraId="22190647"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APORTE A INSTITUCIONES Y ORGANIZACIONES SIN FINES DE LUCRO</w:t>
            </w:r>
          </w:p>
          <w:p w14:paraId="7D89023B"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center"/>
            <w:hideMark/>
          </w:tcPr>
          <w:p w14:paraId="0C279DA1"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197,373.00</w:t>
            </w:r>
          </w:p>
        </w:tc>
      </w:tr>
      <w:tr w:rsidR="005F2CAE" w:rsidRPr="005F2CAE" w14:paraId="6DEDB503" w14:textId="77777777" w:rsidTr="005F2CAE">
        <w:trPr>
          <w:trHeight w:val="315"/>
          <w:jc w:val="center"/>
        </w:trPr>
        <w:tc>
          <w:tcPr>
            <w:tcW w:w="5380" w:type="dxa"/>
            <w:tcBorders>
              <w:top w:val="nil"/>
              <w:left w:val="single" w:sz="4" w:space="0" w:color="auto"/>
              <w:bottom w:val="single" w:sz="4" w:space="0" w:color="auto"/>
              <w:right w:val="single" w:sz="4" w:space="0" w:color="auto"/>
            </w:tcBorders>
            <w:vAlign w:val="bottom"/>
            <w:hideMark/>
          </w:tcPr>
          <w:p w14:paraId="23197388"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APORTE A IGLESIAS </w:t>
            </w:r>
          </w:p>
          <w:p w14:paraId="5B0D4B3B"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280BF61E"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25,000.00</w:t>
            </w:r>
          </w:p>
        </w:tc>
      </w:tr>
      <w:tr w:rsidR="005F2CAE" w:rsidRPr="005F2CAE" w14:paraId="6084207F" w14:textId="77777777" w:rsidTr="005F2CAE">
        <w:trPr>
          <w:trHeight w:val="630"/>
          <w:jc w:val="center"/>
        </w:trPr>
        <w:tc>
          <w:tcPr>
            <w:tcW w:w="5380" w:type="dxa"/>
            <w:tcBorders>
              <w:top w:val="nil"/>
              <w:left w:val="single" w:sz="4" w:space="0" w:color="auto"/>
              <w:bottom w:val="single" w:sz="4" w:space="0" w:color="auto"/>
              <w:right w:val="single" w:sz="4" w:space="0" w:color="auto"/>
            </w:tcBorders>
            <w:vAlign w:val="bottom"/>
            <w:hideMark/>
          </w:tcPr>
          <w:p w14:paraId="09D5C7AF"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APORTES EN COMESTIBLES Y BONOS CANJEABLES EN SUPERMERCADOS </w:t>
            </w:r>
          </w:p>
          <w:p w14:paraId="5346254E"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45120CDC"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0</w:t>
            </w:r>
          </w:p>
        </w:tc>
      </w:tr>
      <w:tr w:rsidR="005F2CAE" w:rsidRPr="005F2CAE" w14:paraId="10780486" w14:textId="77777777" w:rsidTr="005F2CAE">
        <w:trPr>
          <w:trHeight w:val="315"/>
          <w:jc w:val="center"/>
        </w:trPr>
        <w:tc>
          <w:tcPr>
            <w:tcW w:w="5380" w:type="dxa"/>
            <w:tcBorders>
              <w:top w:val="nil"/>
              <w:left w:val="single" w:sz="4" w:space="0" w:color="auto"/>
              <w:bottom w:val="single" w:sz="4" w:space="0" w:color="auto"/>
              <w:right w:val="single" w:sz="4" w:space="0" w:color="auto"/>
            </w:tcBorders>
            <w:vAlign w:val="bottom"/>
            <w:hideMark/>
          </w:tcPr>
          <w:p w14:paraId="46728D65" w14:textId="5A29EDD9"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APORTES EN ESTUDIOS </w:t>
            </w:r>
            <w:r w:rsidR="00D42565">
              <w:rPr>
                <w:rFonts w:ascii="Times New Roman" w:eastAsia="Times New Roman" w:hAnsi="Times New Roman" w:cs="Times New Roman"/>
                <w:color w:val="000000"/>
                <w:sz w:val="24"/>
                <w:szCs w:val="24"/>
                <w:lang w:eastAsia="es-DO"/>
              </w:rPr>
              <w:t>MÉDICOS</w:t>
            </w:r>
            <w:r w:rsidRPr="00832738">
              <w:rPr>
                <w:rFonts w:ascii="Times New Roman" w:eastAsia="Times New Roman" w:hAnsi="Times New Roman" w:cs="Times New Roman"/>
                <w:color w:val="000000"/>
                <w:sz w:val="24"/>
                <w:szCs w:val="24"/>
                <w:lang w:eastAsia="es-DO"/>
              </w:rPr>
              <w:t xml:space="preserve"> Y </w:t>
            </w:r>
            <w:r w:rsidR="00D42565">
              <w:rPr>
                <w:rFonts w:ascii="Times New Roman" w:eastAsia="Times New Roman" w:hAnsi="Times New Roman" w:cs="Times New Roman"/>
                <w:color w:val="000000"/>
                <w:sz w:val="24"/>
                <w:szCs w:val="24"/>
                <w:lang w:eastAsia="es-DO"/>
              </w:rPr>
              <w:t xml:space="preserve">CIRUGÍAS </w:t>
            </w:r>
            <w:r w:rsidRPr="00832738">
              <w:rPr>
                <w:rFonts w:ascii="Times New Roman" w:eastAsia="Times New Roman" w:hAnsi="Times New Roman" w:cs="Times New Roman"/>
                <w:color w:val="000000"/>
                <w:sz w:val="24"/>
                <w:szCs w:val="24"/>
                <w:lang w:eastAsia="es-DO"/>
              </w:rPr>
              <w:t xml:space="preserve"> </w:t>
            </w:r>
          </w:p>
          <w:p w14:paraId="47DF9A67"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68333B54"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124,965.56</w:t>
            </w:r>
          </w:p>
        </w:tc>
      </w:tr>
      <w:tr w:rsidR="005F2CAE" w:rsidRPr="005F2CAE" w14:paraId="0EE014F4" w14:textId="77777777" w:rsidTr="005F2CAE">
        <w:trPr>
          <w:trHeight w:val="630"/>
          <w:jc w:val="center"/>
        </w:trPr>
        <w:tc>
          <w:tcPr>
            <w:tcW w:w="5380" w:type="dxa"/>
            <w:tcBorders>
              <w:top w:val="nil"/>
              <w:left w:val="single" w:sz="4" w:space="0" w:color="auto"/>
              <w:bottom w:val="single" w:sz="4" w:space="0" w:color="auto"/>
              <w:right w:val="single" w:sz="4" w:space="0" w:color="auto"/>
            </w:tcBorders>
            <w:vAlign w:val="bottom"/>
            <w:hideMark/>
          </w:tcPr>
          <w:p w14:paraId="2E05D360"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APORTES EN TRATAMIENTOS DE ALTO COSTO E INTERNAMIENTOS </w:t>
            </w:r>
          </w:p>
          <w:p w14:paraId="67523795"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582B4417"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31,754.80</w:t>
            </w:r>
          </w:p>
        </w:tc>
      </w:tr>
      <w:tr w:rsidR="005F2CAE" w:rsidRPr="005F2CAE" w14:paraId="337D14BE" w14:textId="77777777" w:rsidTr="005F2CAE">
        <w:trPr>
          <w:trHeight w:val="330"/>
          <w:jc w:val="center"/>
        </w:trPr>
        <w:tc>
          <w:tcPr>
            <w:tcW w:w="5380" w:type="dxa"/>
            <w:tcBorders>
              <w:top w:val="nil"/>
              <w:left w:val="single" w:sz="4" w:space="0" w:color="auto"/>
              <w:bottom w:val="single" w:sz="4" w:space="0" w:color="auto"/>
              <w:right w:val="single" w:sz="4" w:space="0" w:color="auto"/>
            </w:tcBorders>
            <w:vAlign w:val="bottom"/>
            <w:hideMark/>
          </w:tcPr>
          <w:p w14:paraId="5B37B630"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CERTIFICADOS DE VIDA Y COSTUMBRE </w:t>
            </w:r>
          </w:p>
          <w:p w14:paraId="45908C03"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555831D8"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10</w:t>
            </w:r>
          </w:p>
        </w:tc>
      </w:tr>
      <w:tr w:rsidR="005F2CAE" w:rsidRPr="005F2CAE" w14:paraId="3F4997EA" w14:textId="77777777" w:rsidTr="005F2CAE">
        <w:trPr>
          <w:trHeight w:val="330"/>
          <w:jc w:val="center"/>
        </w:trPr>
        <w:tc>
          <w:tcPr>
            <w:tcW w:w="5380" w:type="dxa"/>
            <w:tcBorders>
              <w:top w:val="nil"/>
              <w:left w:val="single" w:sz="4" w:space="0" w:color="auto"/>
              <w:bottom w:val="single" w:sz="4" w:space="0" w:color="auto"/>
              <w:right w:val="single" w:sz="4" w:space="0" w:color="auto"/>
            </w:tcBorders>
            <w:vAlign w:val="bottom"/>
            <w:hideMark/>
          </w:tcPr>
          <w:p w14:paraId="743D248D" w14:textId="68D0671A"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OFICINA DE LIBRE ACCESO A LA </w:t>
            </w:r>
            <w:r w:rsidR="00D42565">
              <w:rPr>
                <w:rFonts w:ascii="Times New Roman" w:eastAsia="Times New Roman" w:hAnsi="Times New Roman" w:cs="Times New Roman"/>
                <w:color w:val="000000"/>
                <w:sz w:val="24"/>
                <w:szCs w:val="24"/>
                <w:lang w:eastAsia="es-DO"/>
              </w:rPr>
              <w:t xml:space="preserve">INFORMACIÓN </w:t>
            </w:r>
          </w:p>
          <w:p w14:paraId="60919EBA"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4D834061"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1</w:t>
            </w:r>
          </w:p>
        </w:tc>
      </w:tr>
      <w:tr w:rsidR="005F2CAE" w:rsidRPr="005F2CAE" w14:paraId="08165CC8" w14:textId="77777777" w:rsidTr="005F2CAE">
        <w:trPr>
          <w:trHeight w:val="315"/>
          <w:jc w:val="center"/>
        </w:trPr>
        <w:tc>
          <w:tcPr>
            <w:tcW w:w="5380" w:type="dxa"/>
            <w:tcBorders>
              <w:top w:val="nil"/>
              <w:left w:val="single" w:sz="4" w:space="0" w:color="auto"/>
              <w:bottom w:val="single" w:sz="4" w:space="0" w:color="auto"/>
              <w:right w:val="single" w:sz="4" w:space="0" w:color="auto"/>
            </w:tcBorders>
            <w:vAlign w:val="bottom"/>
            <w:hideMark/>
          </w:tcPr>
          <w:p w14:paraId="475B292D" w14:textId="42F74F5F" w:rsidR="005F2CAE" w:rsidRPr="00832738" w:rsidRDefault="00D42565" w:rsidP="005F2CAE">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DONACIÓN</w:t>
            </w:r>
            <w:r w:rsidRPr="00832738">
              <w:rPr>
                <w:rFonts w:ascii="Times New Roman" w:eastAsia="Times New Roman" w:hAnsi="Times New Roman" w:cs="Times New Roman"/>
                <w:color w:val="000000"/>
                <w:sz w:val="24"/>
                <w:szCs w:val="24"/>
                <w:lang w:eastAsia="es-DO"/>
              </w:rPr>
              <w:t xml:space="preserve"> </w:t>
            </w:r>
            <w:r w:rsidR="005F2CAE" w:rsidRPr="00832738">
              <w:rPr>
                <w:rFonts w:ascii="Times New Roman" w:eastAsia="Times New Roman" w:hAnsi="Times New Roman" w:cs="Times New Roman"/>
                <w:color w:val="000000"/>
                <w:sz w:val="24"/>
                <w:szCs w:val="24"/>
                <w:lang w:eastAsia="es-DO"/>
              </w:rPr>
              <w:t xml:space="preserve">DE CANASTILLA </w:t>
            </w:r>
          </w:p>
          <w:p w14:paraId="0555BB36"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44FBB9DE"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31</w:t>
            </w:r>
          </w:p>
        </w:tc>
      </w:tr>
      <w:tr w:rsidR="005F2CAE" w:rsidRPr="005F2CAE" w14:paraId="34D45E30" w14:textId="77777777" w:rsidTr="005F2CAE">
        <w:trPr>
          <w:trHeight w:val="330"/>
          <w:jc w:val="center"/>
        </w:trPr>
        <w:tc>
          <w:tcPr>
            <w:tcW w:w="5380" w:type="dxa"/>
            <w:tcBorders>
              <w:top w:val="nil"/>
              <w:left w:val="single" w:sz="4" w:space="0" w:color="auto"/>
              <w:bottom w:val="single" w:sz="4" w:space="0" w:color="auto"/>
              <w:right w:val="single" w:sz="4" w:space="0" w:color="auto"/>
            </w:tcBorders>
            <w:vAlign w:val="bottom"/>
            <w:hideMark/>
          </w:tcPr>
          <w:p w14:paraId="420DE977"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 xml:space="preserve">PUNTO GOB </w:t>
            </w:r>
          </w:p>
          <w:p w14:paraId="5CF2240B" w14:textId="77777777" w:rsidR="005F2CAE" w:rsidRPr="00832738" w:rsidRDefault="005F2CAE" w:rsidP="005F2CAE">
            <w:pPr>
              <w:spacing w:after="0" w:line="240" w:lineRule="auto"/>
              <w:rPr>
                <w:rFonts w:ascii="Times New Roman" w:eastAsia="Times New Roman" w:hAnsi="Times New Roman" w:cs="Times New Roman"/>
                <w:color w:val="000000"/>
                <w:sz w:val="24"/>
                <w:szCs w:val="24"/>
                <w:lang w:eastAsia="es-DO"/>
              </w:rPr>
            </w:pPr>
          </w:p>
        </w:tc>
        <w:tc>
          <w:tcPr>
            <w:tcW w:w="4380" w:type="dxa"/>
            <w:tcBorders>
              <w:top w:val="nil"/>
              <w:left w:val="nil"/>
              <w:bottom w:val="single" w:sz="4" w:space="0" w:color="auto"/>
              <w:right w:val="single" w:sz="4" w:space="0" w:color="auto"/>
            </w:tcBorders>
            <w:noWrap/>
            <w:vAlign w:val="bottom"/>
            <w:hideMark/>
          </w:tcPr>
          <w:p w14:paraId="505DAD76"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32</w:t>
            </w:r>
          </w:p>
        </w:tc>
      </w:tr>
      <w:tr w:rsidR="005F2CAE" w:rsidRPr="005F2CAE" w14:paraId="33D4D29B" w14:textId="77777777" w:rsidTr="005F2CAE">
        <w:trPr>
          <w:trHeight w:val="330"/>
          <w:jc w:val="center"/>
        </w:trPr>
        <w:tc>
          <w:tcPr>
            <w:tcW w:w="5380" w:type="dxa"/>
            <w:tcBorders>
              <w:top w:val="nil"/>
              <w:left w:val="single" w:sz="4" w:space="0" w:color="auto"/>
              <w:bottom w:val="single" w:sz="4" w:space="0" w:color="auto"/>
              <w:right w:val="single" w:sz="4" w:space="0" w:color="auto"/>
            </w:tcBorders>
            <w:vAlign w:val="bottom"/>
            <w:hideMark/>
          </w:tcPr>
          <w:p w14:paraId="522E1481" w14:textId="687C2549" w:rsidR="005F2CAE" w:rsidRPr="00832738" w:rsidRDefault="00D42565" w:rsidP="005F2CAE">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FACILITACIÓN</w:t>
            </w:r>
            <w:r w:rsidR="005F2CAE" w:rsidRPr="00832738">
              <w:rPr>
                <w:rFonts w:ascii="Times New Roman" w:eastAsia="Times New Roman" w:hAnsi="Times New Roman" w:cs="Times New Roman"/>
                <w:color w:val="000000"/>
                <w:sz w:val="24"/>
                <w:szCs w:val="24"/>
                <w:lang w:eastAsia="es-DO"/>
              </w:rPr>
              <w:t xml:space="preserve"> DE SALONES </w:t>
            </w:r>
          </w:p>
        </w:tc>
        <w:tc>
          <w:tcPr>
            <w:tcW w:w="4380" w:type="dxa"/>
            <w:tcBorders>
              <w:top w:val="nil"/>
              <w:left w:val="nil"/>
              <w:bottom w:val="single" w:sz="4" w:space="0" w:color="auto"/>
              <w:right w:val="single" w:sz="4" w:space="0" w:color="auto"/>
            </w:tcBorders>
            <w:noWrap/>
            <w:vAlign w:val="bottom"/>
            <w:hideMark/>
          </w:tcPr>
          <w:p w14:paraId="4CD57420" w14:textId="77777777" w:rsidR="005F2CAE" w:rsidRPr="00832738" w:rsidRDefault="005F2CAE" w:rsidP="005F2CAE">
            <w:pPr>
              <w:spacing w:after="0" w:line="240" w:lineRule="auto"/>
              <w:jc w:val="center"/>
              <w:rPr>
                <w:rFonts w:ascii="Times New Roman" w:eastAsia="Times New Roman" w:hAnsi="Times New Roman" w:cs="Times New Roman"/>
                <w:color w:val="000000"/>
                <w:sz w:val="24"/>
                <w:szCs w:val="24"/>
                <w:lang w:eastAsia="es-DO"/>
              </w:rPr>
            </w:pPr>
            <w:r w:rsidRPr="00832738">
              <w:rPr>
                <w:rFonts w:ascii="Times New Roman" w:eastAsia="Times New Roman" w:hAnsi="Times New Roman" w:cs="Times New Roman"/>
                <w:color w:val="000000"/>
                <w:sz w:val="24"/>
                <w:szCs w:val="24"/>
                <w:lang w:eastAsia="es-DO"/>
              </w:rPr>
              <w:t>0</w:t>
            </w:r>
          </w:p>
        </w:tc>
      </w:tr>
    </w:tbl>
    <w:p w14:paraId="369766BB" w14:textId="77777777" w:rsidR="00B72F45" w:rsidRDefault="00B72F45" w:rsidP="00C92A5B">
      <w:pPr>
        <w:spacing w:after="0"/>
        <w:jc w:val="both"/>
        <w:rPr>
          <w:rFonts w:ascii="Arial" w:hAnsi="Arial" w:cs="Arial"/>
          <w:sz w:val="22"/>
          <w:szCs w:val="22"/>
        </w:rPr>
      </w:pPr>
    </w:p>
    <w:p w14:paraId="029B6619" w14:textId="77777777" w:rsidR="00240CE6" w:rsidRDefault="00240CE6" w:rsidP="00C92A5B">
      <w:pPr>
        <w:spacing w:after="0"/>
        <w:jc w:val="both"/>
        <w:rPr>
          <w:rFonts w:ascii="Arial" w:hAnsi="Arial" w:cs="Arial"/>
          <w:sz w:val="22"/>
          <w:szCs w:val="22"/>
        </w:rPr>
      </w:pPr>
    </w:p>
    <w:p w14:paraId="406D0A3A" w14:textId="77777777" w:rsidR="00240CE6" w:rsidRDefault="00240CE6" w:rsidP="00C92A5B">
      <w:pPr>
        <w:spacing w:after="0"/>
        <w:jc w:val="both"/>
        <w:rPr>
          <w:rFonts w:ascii="Arial" w:hAnsi="Arial" w:cs="Arial"/>
          <w:sz w:val="22"/>
          <w:szCs w:val="22"/>
        </w:rPr>
      </w:pPr>
    </w:p>
    <w:p w14:paraId="709B902D" w14:textId="77777777" w:rsidR="005F2CAE" w:rsidRDefault="005F2CAE" w:rsidP="00C92A5B">
      <w:pPr>
        <w:spacing w:after="0"/>
        <w:jc w:val="both"/>
        <w:rPr>
          <w:rFonts w:ascii="Arial" w:hAnsi="Arial" w:cs="Arial"/>
          <w:sz w:val="22"/>
          <w:szCs w:val="22"/>
        </w:rPr>
      </w:pPr>
    </w:p>
    <w:p w14:paraId="0F753153" w14:textId="77777777" w:rsidR="005F2CAE" w:rsidRDefault="005F2CAE" w:rsidP="00C92A5B">
      <w:pPr>
        <w:spacing w:after="0"/>
        <w:jc w:val="both"/>
        <w:rPr>
          <w:rFonts w:ascii="Arial" w:hAnsi="Arial" w:cs="Arial"/>
          <w:sz w:val="22"/>
          <w:szCs w:val="22"/>
        </w:rPr>
      </w:pPr>
    </w:p>
    <w:p w14:paraId="71E36CF6" w14:textId="35379D84" w:rsidR="00950876" w:rsidRDefault="005F2CAE" w:rsidP="005F2CAE">
      <w:pPr>
        <w:spacing w:after="0"/>
        <w:rPr>
          <w:rFonts w:ascii="Arial" w:hAnsi="Arial" w:cs="Arial"/>
          <w:sz w:val="22"/>
          <w:szCs w:val="22"/>
        </w:rPr>
      </w:pPr>
      <w:r>
        <w:rPr>
          <w:noProof/>
          <w:lang w:val="es-US" w:eastAsia="es-US"/>
        </w:rPr>
        <w:drawing>
          <wp:inline distT="0" distB="0" distL="0" distR="0" wp14:anchorId="31A29776" wp14:editId="1630AA94">
            <wp:extent cx="6350635" cy="5105400"/>
            <wp:effectExtent l="0" t="0" r="12065" b="0"/>
            <wp:docPr id="1634712893"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E11163-AC1A-B22F-EE73-DF6D804FC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2ED709E" w14:textId="77777777" w:rsidR="00950876" w:rsidRDefault="00950876" w:rsidP="00C92A5B">
      <w:pPr>
        <w:spacing w:after="0"/>
        <w:jc w:val="both"/>
        <w:rPr>
          <w:rFonts w:ascii="Arial" w:hAnsi="Arial" w:cs="Arial"/>
          <w:sz w:val="22"/>
          <w:szCs w:val="22"/>
        </w:rPr>
      </w:pPr>
    </w:p>
    <w:p w14:paraId="64E18195" w14:textId="5B35C1A5" w:rsidR="00572E0F" w:rsidRPr="00527DDE" w:rsidRDefault="00D42565" w:rsidP="00527DDE">
      <w:pPr>
        <w:spacing w:after="0"/>
        <w:jc w:val="both"/>
        <w:rPr>
          <w:rFonts w:ascii="Arial" w:hAnsi="Arial" w:cs="Arial"/>
          <w:sz w:val="22"/>
          <w:szCs w:val="22"/>
        </w:rPr>
      </w:pPr>
      <w:r>
        <w:rPr>
          <w:rFonts w:ascii="Arial" w:hAnsi="Arial" w:cs="Arial"/>
          <w:noProof/>
          <w:sz w:val="22"/>
          <w:szCs w:val="22"/>
          <w:lang w:val="es-US" w:eastAsia="es-US"/>
        </w:rPr>
        <w:lastRenderedPageBreak/>
        <w:drawing>
          <wp:anchor distT="0" distB="0" distL="114300" distR="114300" simplePos="0" relativeHeight="251651065" behindDoc="0" locked="0" layoutInCell="1" allowOverlap="1" wp14:anchorId="307EB5E6" wp14:editId="238C57D8">
            <wp:simplePos x="0" y="0"/>
            <wp:positionH relativeFrom="page">
              <wp:align>right</wp:align>
            </wp:positionH>
            <wp:positionV relativeFrom="page">
              <wp:align>top</wp:align>
            </wp:positionV>
            <wp:extent cx="7548880" cy="10677525"/>
            <wp:effectExtent l="0" t="0" r="0" b="9525"/>
            <wp:wrapSquare wrapText="bothSides"/>
            <wp:docPr id="166681463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14636" name="Imagen 1666814636"/>
                    <pic:cNvPicPr/>
                  </pic:nvPicPr>
                  <pic:blipFill>
                    <a:blip r:embed="rId70" cstate="email">
                      <a:extLst>
                        <a:ext uri="{28A0092B-C50C-407E-A947-70E740481C1C}">
                          <a14:useLocalDpi xmlns:a14="http://schemas.microsoft.com/office/drawing/2010/main"/>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r w:rsidR="00527DDE" w:rsidRPr="00527DDE">
        <w:rPr>
          <w:rFonts w:ascii="Arial" w:hAnsi="Arial" w:cs="Arial"/>
          <w:noProof/>
          <w:sz w:val="22"/>
          <w:szCs w:val="22"/>
          <w:lang w:val="es-US" w:eastAsia="es-US"/>
        </w:rPr>
        <mc:AlternateContent>
          <mc:Choice Requires="wps">
            <w:drawing>
              <wp:anchor distT="45720" distB="45720" distL="114300" distR="114300" simplePos="0" relativeHeight="251682816" behindDoc="0" locked="0" layoutInCell="1" allowOverlap="1" wp14:anchorId="26E6AEF5" wp14:editId="56F99BFD">
                <wp:simplePos x="0" y="0"/>
                <wp:positionH relativeFrom="margin">
                  <wp:align>right</wp:align>
                </wp:positionH>
                <wp:positionV relativeFrom="paragraph">
                  <wp:posOffset>0</wp:posOffset>
                </wp:positionV>
                <wp:extent cx="5749290" cy="7132955"/>
                <wp:effectExtent l="0" t="0" r="0" b="0"/>
                <wp:wrapSquare wrapText="bothSides"/>
                <wp:docPr id="1601811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713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3471D4" w14:textId="66A49166" w:rsidR="00527DDE" w:rsidRPr="00EA6CF4" w:rsidRDefault="00527DDE" w:rsidP="00EA6CF4">
                            <w:pPr>
                              <w:pStyle w:val="Ttulo1"/>
                              <w:jc w:val="center"/>
                              <w:rPr>
                                <w:rFonts w:ascii="Times New Roman" w:hAnsi="Times New Roman" w:cs="Times New Roman"/>
                                <w:b/>
                                <w:bCs/>
                                <w:color w:val="auto"/>
                                <w:sz w:val="28"/>
                                <w:szCs w:val="28"/>
                              </w:rPr>
                            </w:pPr>
                            <w:bookmarkStart w:id="15" w:name="_Toc211430082"/>
                            <w:r w:rsidRPr="00EA6CF4">
                              <w:rPr>
                                <w:rFonts w:ascii="Times New Roman" w:hAnsi="Times New Roman" w:cs="Times New Roman"/>
                                <w:b/>
                                <w:bCs/>
                                <w:color w:val="auto"/>
                                <w:sz w:val="28"/>
                                <w:szCs w:val="28"/>
                              </w:rPr>
                              <w:t>Conclusión de este Informe Trimestral</w:t>
                            </w:r>
                            <w:bookmarkEnd w:id="15"/>
                          </w:p>
                          <w:p w14:paraId="1FFFA5A3" w14:textId="77777777" w:rsidR="00527DDE" w:rsidRPr="00EA6CF4" w:rsidRDefault="00527DDE" w:rsidP="00EA6CF4">
                            <w:pPr>
                              <w:pStyle w:val="Ttulo1"/>
                              <w:jc w:val="center"/>
                              <w:rPr>
                                <w:rFonts w:ascii="Times New Roman" w:hAnsi="Times New Roman" w:cs="Times New Roman"/>
                                <w:b/>
                                <w:bCs/>
                                <w:color w:val="auto"/>
                                <w:sz w:val="28"/>
                                <w:szCs w:val="28"/>
                              </w:rPr>
                            </w:pPr>
                            <w:bookmarkStart w:id="16" w:name="_Toc211430083"/>
                            <w:r w:rsidRPr="00EA6CF4">
                              <w:rPr>
                                <w:rFonts w:ascii="Times New Roman" w:hAnsi="Times New Roman" w:cs="Times New Roman"/>
                                <w:b/>
                                <w:bCs/>
                                <w:color w:val="auto"/>
                                <w:sz w:val="28"/>
                                <w:szCs w:val="28"/>
                              </w:rPr>
                              <w:t>(JULIO - SEPTIEMBRE  2025)</w:t>
                            </w:r>
                            <w:bookmarkEnd w:id="16"/>
                          </w:p>
                          <w:p w14:paraId="2D822CF7" w14:textId="77777777" w:rsidR="00527DDE" w:rsidRPr="00832738" w:rsidRDefault="00527DDE" w:rsidP="00527DDE">
                            <w:pPr>
                              <w:spacing w:after="0"/>
                              <w:jc w:val="center"/>
                              <w:rPr>
                                <w:rFonts w:ascii="Times New Roman" w:hAnsi="Times New Roman" w:cs="Times New Roman"/>
                                <w:b/>
                                <w:bCs/>
                                <w:sz w:val="28"/>
                                <w:szCs w:val="28"/>
                              </w:rPr>
                            </w:pPr>
                          </w:p>
                          <w:p w14:paraId="7603D5E5" w14:textId="77777777" w:rsidR="00527DDE" w:rsidRPr="00832738" w:rsidRDefault="00527DDE" w:rsidP="00527DDE">
                            <w:pPr>
                              <w:spacing w:after="0"/>
                              <w:jc w:val="both"/>
                              <w:rPr>
                                <w:rFonts w:ascii="Times New Roman" w:hAnsi="Times New Roman" w:cs="Times New Roman"/>
                                <w:sz w:val="22"/>
                                <w:szCs w:val="22"/>
                              </w:rPr>
                            </w:pPr>
                          </w:p>
                          <w:p w14:paraId="0C31AE0D"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Durante el presente trimestre, la Gobernación Provincial de Puerto Plata ha mantenido un firme compromiso con el fortalecimiento del bienestar social, la coordinación institucional y la promoción del desarrollo comunitario. A través de la identificación de necesidades en los distintos sectores, se ha logrado canalizar ayudas y gestionar soluciones concretas para familias vulnerables, abarcando desde la entrega de enseres hasta la reconstrucción parcial de viviendas afectadas por diversas situaciones.</w:t>
                            </w:r>
                          </w:p>
                          <w:p w14:paraId="68EEE5F0" w14:textId="77777777" w:rsidR="00527DDE" w:rsidRPr="00832738" w:rsidRDefault="00527DDE" w:rsidP="00527DDE">
                            <w:pPr>
                              <w:spacing w:after="0"/>
                              <w:jc w:val="both"/>
                              <w:rPr>
                                <w:rFonts w:ascii="Times New Roman" w:hAnsi="Times New Roman" w:cs="Times New Roman"/>
                                <w:sz w:val="22"/>
                                <w:szCs w:val="22"/>
                              </w:rPr>
                            </w:pPr>
                          </w:p>
                          <w:p w14:paraId="2FF81163"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Asimismo, se ejecutaron acciones preventivas en periodos festivos y ante posibles eventos climáticos, con el objetivo de preservar la seguridad ciudadana y minimizar riesgos. De igual manera, se brindó apoyo logístico a los distintos ministerios y entidades gubernamentales que visitaron el territorio, garantizando una articulación efectiva entre las instituciones del Estado.</w:t>
                            </w:r>
                          </w:p>
                          <w:p w14:paraId="5ABFDDB4" w14:textId="77777777" w:rsidR="00527DDE" w:rsidRPr="00832738" w:rsidRDefault="00527DDE" w:rsidP="00527DDE">
                            <w:pPr>
                              <w:spacing w:after="0"/>
                              <w:jc w:val="both"/>
                              <w:rPr>
                                <w:rFonts w:ascii="Times New Roman" w:hAnsi="Times New Roman" w:cs="Times New Roman"/>
                                <w:sz w:val="22"/>
                                <w:szCs w:val="22"/>
                              </w:rPr>
                            </w:pPr>
                          </w:p>
                          <w:p w14:paraId="0DA91AF6"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La gobernación también facilitó sus espacios físicos para el desarrollo de reuniones institucionales, educativas y gubernamentales, promoviendo así la integración y el trabajo conjunto. A través de las mesas de trabajo, se abordaron temas de alto impacto social como el turismo, el tránsito, la protección de la niñez y de la mujer, entre otros, fortaleciendo el diálogo y la búsqueda de soluciones colaborativas.</w:t>
                            </w:r>
                          </w:p>
                          <w:p w14:paraId="2B7BF74E" w14:textId="77777777" w:rsidR="00527DDE" w:rsidRPr="00832738" w:rsidRDefault="00527DDE" w:rsidP="00527DDE">
                            <w:pPr>
                              <w:spacing w:after="0"/>
                              <w:jc w:val="both"/>
                              <w:rPr>
                                <w:rFonts w:ascii="Times New Roman" w:hAnsi="Times New Roman" w:cs="Times New Roman"/>
                                <w:sz w:val="22"/>
                                <w:szCs w:val="22"/>
                              </w:rPr>
                            </w:pPr>
                          </w:p>
                          <w:p w14:paraId="4DCB3E0E"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Por otro lado, se impulsaron programas de emprendimiento juvenil, fomentando el liderazgo y la innovación entre los jóvenes de la provincia. Además, el voluntariado “Me importas tú” permitió fortalecer los lazos comunitarios y promover valores de responsabilidad social, especialmente en la prevención de la violencia intrafamiliar y la protección de niños y adolescentes.</w:t>
                            </w:r>
                          </w:p>
                          <w:p w14:paraId="09188D4F" w14:textId="77777777" w:rsidR="00527DDE" w:rsidRPr="00832738" w:rsidRDefault="00527DDE" w:rsidP="00527DDE">
                            <w:pPr>
                              <w:spacing w:after="0"/>
                              <w:jc w:val="both"/>
                              <w:rPr>
                                <w:rFonts w:ascii="Times New Roman" w:hAnsi="Times New Roman" w:cs="Times New Roman"/>
                                <w:sz w:val="22"/>
                                <w:szCs w:val="22"/>
                              </w:rPr>
                            </w:pPr>
                          </w:p>
                          <w:p w14:paraId="0DF1CA99"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En conclusión, las acciones desarrolladas durante este trimestre reflejan el compromiso continuo de la Gobernación de Puerto Plata con el desarrollo integral de sus comunidades, la gestión eficiente de los recursos y la consolidación de un gobierno cercano, participativo y enfocado en el bienestar de todos los ciudadanos.</w:t>
                            </w:r>
                          </w:p>
                          <w:p w14:paraId="74EC4B48" w14:textId="0C8F0AF8" w:rsidR="00527DDE" w:rsidRDefault="00527D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6AEF5" id="_x0000_s1035" type="#_x0000_t202" style="position:absolute;left:0;text-align:left;margin-left:401.5pt;margin-top:0;width:452.7pt;height:561.6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" filled="f" stroked="f">
                <v:textbox>
                  <w:txbxContent>
                    <w:p w14:paraId="3D3471D4" w14:textId="66A49166" w:rsidR="00527DDE" w:rsidRPr="00EA6CF4" w:rsidRDefault="00527DDE" w:rsidP="00EA6CF4">
                      <w:pPr>
                        <w:pStyle w:val="Ttulo1"/>
                        <w:jc w:val="center"/>
                        <w:rPr>
                          <w:rFonts w:ascii="Times New Roman" w:hAnsi="Times New Roman" w:cs="Times New Roman"/>
                          <w:b/>
                          <w:bCs/>
                          <w:color w:val="auto"/>
                          <w:sz w:val="28"/>
                          <w:szCs w:val="28"/>
                        </w:rPr>
                      </w:pPr>
                      <w:bookmarkStart w:id="26" w:name="_Toc211430082"/>
                      <w:r w:rsidRPr="00EA6CF4">
                        <w:rPr>
                          <w:rFonts w:ascii="Times New Roman" w:hAnsi="Times New Roman" w:cs="Times New Roman"/>
                          <w:b/>
                          <w:bCs/>
                          <w:color w:val="auto"/>
                          <w:sz w:val="28"/>
                          <w:szCs w:val="28"/>
                        </w:rPr>
                        <w:t>Conclusión de este Informe Trimestral</w:t>
                      </w:r>
                      <w:bookmarkEnd w:id="26"/>
                    </w:p>
                    <w:p w14:paraId="1FFFA5A3" w14:textId="77777777" w:rsidR="00527DDE" w:rsidRPr="00EA6CF4" w:rsidRDefault="00527DDE" w:rsidP="00EA6CF4">
                      <w:pPr>
                        <w:pStyle w:val="Ttulo1"/>
                        <w:jc w:val="center"/>
                        <w:rPr>
                          <w:rFonts w:ascii="Times New Roman" w:hAnsi="Times New Roman" w:cs="Times New Roman"/>
                          <w:b/>
                          <w:bCs/>
                          <w:color w:val="auto"/>
                          <w:sz w:val="28"/>
                          <w:szCs w:val="28"/>
                        </w:rPr>
                      </w:pPr>
                      <w:bookmarkStart w:id="27" w:name="_Toc211430083"/>
                      <w:r w:rsidRPr="00EA6CF4">
                        <w:rPr>
                          <w:rFonts w:ascii="Times New Roman" w:hAnsi="Times New Roman" w:cs="Times New Roman"/>
                          <w:b/>
                          <w:bCs/>
                          <w:color w:val="auto"/>
                          <w:sz w:val="28"/>
                          <w:szCs w:val="28"/>
                        </w:rPr>
                        <w:t>(JULIO - SEPTIEMBRE  2025)</w:t>
                      </w:r>
                      <w:bookmarkEnd w:id="27"/>
                    </w:p>
                    <w:p w14:paraId="2D822CF7" w14:textId="77777777" w:rsidR="00527DDE" w:rsidRPr="00832738" w:rsidRDefault="00527DDE" w:rsidP="00527DDE">
                      <w:pPr>
                        <w:spacing w:after="0"/>
                        <w:jc w:val="center"/>
                        <w:rPr>
                          <w:rFonts w:ascii="Times New Roman" w:hAnsi="Times New Roman" w:cs="Times New Roman"/>
                          <w:b/>
                          <w:bCs/>
                          <w:sz w:val="28"/>
                          <w:szCs w:val="28"/>
                        </w:rPr>
                      </w:pPr>
                    </w:p>
                    <w:p w14:paraId="7603D5E5" w14:textId="77777777" w:rsidR="00527DDE" w:rsidRPr="00832738" w:rsidRDefault="00527DDE" w:rsidP="00527DDE">
                      <w:pPr>
                        <w:spacing w:after="0"/>
                        <w:jc w:val="both"/>
                        <w:rPr>
                          <w:rFonts w:ascii="Times New Roman" w:hAnsi="Times New Roman" w:cs="Times New Roman"/>
                          <w:sz w:val="22"/>
                          <w:szCs w:val="22"/>
                        </w:rPr>
                      </w:pPr>
                    </w:p>
                    <w:p w14:paraId="0C31AE0D"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Durante el presente trimestre, la Gobernación Provincial de Puerto Plata ha mantenido un firme compromiso con el fortalecimiento del bienestar social, la coordinación institucional y la promoción del desarrollo comunitario. A través de la identificación de necesidades en los distintos sectores, se ha logrado canalizar ayudas y gestionar soluciones concretas para familias vulnerables, abarcando desde la entrega de enseres hasta la reconstrucción parcial de viviendas afectadas por diversas situaciones.</w:t>
                      </w:r>
                    </w:p>
                    <w:p w14:paraId="68EEE5F0" w14:textId="77777777" w:rsidR="00527DDE" w:rsidRPr="00832738" w:rsidRDefault="00527DDE" w:rsidP="00527DDE">
                      <w:pPr>
                        <w:spacing w:after="0"/>
                        <w:jc w:val="both"/>
                        <w:rPr>
                          <w:rFonts w:ascii="Times New Roman" w:hAnsi="Times New Roman" w:cs="Times New Roman"/>
                          <w:sz w:val="22"/>
                          <w:szCs w:val="22"/>
                        </w:rPr>
                      </w:pPr>
                    </w:p>
                    <w:p w14:paraId="2FF81163"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Asimismo, se ejecutaron acciones preventivas en periodos festivos y ante posibles eventos climáticos, con el objetivo de preservar la seguridad ciudadana y minimizar riesgos. De igual manera, se brindó apoyo logístico a los distintos ministerios y entidades gubernamentales que visitaron el territorio, garantizando una articulación efectiva entre las instituciones del Estado.</w:t>
                      </w:r>
                    </w:p>
                    <w:p w14:paraId="5ABFDDB4" w14:textId="77777777" w:rsidR="00527DDE" w:rsidRPr="00832738" w:rsidRDefault="00527DDE" w:rsidP="00527DDE">
                      <w:pPr>
                        <w:spacing w:after="0"/>
                        <w:jc w:val="both"/>
                        <w:rPr>
                          <w:rFonts w:ascii="Times New Roman" w:hAnsi="Times New Roman" w:cs="Times New Roman"/>
                          <w:sz w:val="22"/>
                          <w:szCs w:val="22"/>
                        </w:rPr>
                      </w:pPr>
                    </w:p>
                    <w:p w14:paraId="0DA91AF6"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La gobernación también facilitó sus espacios físicos para el desarrollo de reuniones institucionales, educativas y gubernamentales, promoviendo así la integración y el trabajo conjunto. A través de las mesas de trabajo, se abordaron temas de alto impacto social como el turismo, el tránsito, la protección de la niñez y de la mujer, entre otros, fortaleciendo el diálogo y la búsqueda de soluciones colaborativas.</w:t>
                      </w:r>
                    </w:p>
                    <w:p w14:paraId="2B7BF74E" w14:textId="77777777" w:rsidR="00527DDE" w:rsidRPr="00832738" w:rsidRDefault="00527DDE" w:rsidP="00527DDE">
                      <w:pPr>
                        <w:spacing w:after="0"/>
                        <w:jc w:val="both"/>
                        <w:rPr>
                          <w:rFonts w:ascii="Times New Roman" w:hAnsi="Times New Roman" w:cs="Times New Roman"/>
                          <w:sz w:val="22"/>
                          <w:szCs w:val="22"/>
                        </w:rPr>
                      </w:pPr>
                    </w:p>
                    <w:p w14:paraId="4DCB3E0E"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Por otro lado, se impulsaron programas de emprendimiento juvenil, fomentando el liderazgo y la innovación entre los jóvenes de la provincia. Además, el voluntariado “Me importas tú” permitió fortalecer los lazos comunitarios y promover valores de responsabilidad social, especialmente en la prevención de la violencia intrafamiliar y la protección de niños y adolescentes.</w:t>
                      </w:r>
                    </w:p>
                    <w:p w14:paraId="09188D4F" w14:textId="77777777" w:rsidR="00527DDE" w:rsidRPr="00832738" w:rsidRDefault="00527DDE" w:rsidP="00527DDE">
                      <w:pPr>
                        <w:spacing w:after="0"/>
                        <w:jc w:val="both"/>
                        <w:rPr>
                          <w:rFonts w:ascii="Times New Roman" w:hAnsi="Times New Roman" w:cs="Times New Roman"/>
                          <w:sz w:val="22"/>
                          <w:szCs w:val="22"/>
                        </w:rPr>
                      </w:pPr>
                    </w:p>
                    <w:p w14:paraId="0DF1CA99" w14:textId="77777777" w:rsidR="00527DDE" w:rsidRPr="00832738" w:rsidRDefault="00527DDE" w:rsidP="00527DDE">
                      <w:pPr>
                        <w:spacing w:after="0"/>
                        <w:jc w:val="both"/>
                        <w:rPr>
                          <w:rFonts w:ascii="Times New Roman" w:hAnsi="Times New Roman" w:cs="Times New Roman"/>
                          <w:sz w:val="22"/>
                          <w:szCs w:val="22"/>
                        </w:rPr>
                      </w:pPr>
                      <w:r w:rsidRPr="00832738">
                        <w:rPr>
                          <w:rFonts w:ascii="Times New Roman" w:hAnsi="Times New Roman" w:cs="Times New Roman"/>
                          <w:sz w:val="22"/>
                          <w:szCs w:val="22"/>
                        </w:rPr>
                        <w:t>En conclusión, las acciones desarrolladas durante este trimestre reflejan el compromiso continuo de la Gobernación de Puerto Plata con el desarrollo integral de sus comunidades, la gestión eficiente de los recursos y la consolidación de un gobierno cercano, participativo y enfocado en el bienestar de todos los ciudadanos.</w:t>
                      </w:r>
                    </w:p>
                    <w:p w14:paraId="74EC4B48" w14:textId="0C8F0AF8" w:rsidR="00527DDE" w:rsidRDefault="00527DDE"/>
                  </w:txbxContent>
                </v:textbox>
                <w10:wrap type="square" anchorx="margin"/>
              </v:shape>
            </w:pict>
          </mc:Fallback>
        </mc:AlternateContent>
      </w:r>
    </w:p>
    <w:p w14:paraId="13508BBC" w14:textId="2439FB92" w:rsidR="000174DA" w:rsidRPr="001A73A2" w:rsidRDefault="001A73A2" w:rsidP="007F6DD3">
      <w:pPr>
        <w:spacing w:after="0"/>
        <w:jc w:val="both"/>
        <w:rPr>
          <w:rFonts w:ascii="Times New Roman" w:hAnsi="Times New Roman" w:cs="Times New Roman"/>
          <w:sz w:val="24"/>
          <w:szCs w:val="24"/>
        </w:rPr>
      </w:pPr>
      <w:r>
        <w:rPr>
          <w:rFonts w:ascii="Times New Roman" w:hAnsi="Times New Roman" w:cs="Times New Roman"/>
          <w:noProof/>
          <w:sz w:val="24"/>
          <w:szCs w:val="24"/>
          <w:lang w:val="es-US" w:eastAsia="es-US"/>
        </w:rPr>
        <w:lastRenderedPageBreak/>
        <w:drawing>
          <wp:anchor distT="0" distB="0" distL="114300" distR="114300" simplePos="0" relativeHeight="251687936" behindDoc="0" locked="0" layoutInCell="1" allowOverlap="1" wp14:anchorId="65F20A35" wp14:editId="56054747">
            <wp:simplePos x="0" y="0"/>
            <wp:positionH relativeFrom="page">
              <wp:align>right</wp:align>
            </wp:positionH>
            <wp:positionV relativeFrom="margin">
              <wp:align>bottom</wp:align>
            </wp:positionV>
            <wp:extent cx="7559040" cy="9735820"/>
            <wp:effectExtent l="0" t="0" r="3810" b="0"/>
            <wp:wrapSquare wrapText="bothSides"/>
            <wp:docPr id="6300760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76030" name="Imagen 630076030"/>
                    <pic:cNvPicPr/>
                  </pic:nvPicPr>
                  <pic:blipFill rotWithShape="1">
                    <a:blip r:embed="rId71" cstate="email">
                      <a:extLst>
                        <a:ext uri="{28A0092B-C50C-407E-A947-70E740481C1C}">
                          <a14:useLocalDpi xmlns:a14="http://schemas.microsoft.com/office/drawing/2010/main"/>
                        </a:ext>
                      </a:extLst>
                    </a:blip>
                    <a:srcRect/>
                    <a:stretch>
                      <a:fillRect/>
                    </a:stretch>
                  </pic:blipFill>
                  <pic:spPr bwMode="auto">
                    <a:xfrm>
                      <a:off x="0" y="0"/>
                      <a:ext cx="7559040" cy="973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41A08" w14:textId="242D5B5A" w:rsidR="00FE08A7" w:rsidRPr="001045CA" w:rsidRDefault="001045CA" w:rsidP="001045CA">
      <w:pPr>
        <w:spacing w:after="0"/>
        <w:jc w:val="center"/>
        <w:rPr>
          <w:rFonts w:ascii="Arial" w:hAnsi="Arial" w:cs="Arial"/>
          <w:b/>
          <w:bCs/>
          <w:sz w:val="22"/>
          <w:szCs w:val="22"/>
        </w:rPr>
      </w:pPr>
      <w:r w:rsidRPr="001045CA">
        <w:rPr>
          <w:rFonts w:ascii="Arial" w:hAnsi="Arial" w:cs="Arial"/>
          <w:b/>
          <w:bCs/>
          <w:noProof/>
          <w:sz w:val="22"/>
          <w:szCs w:val="22"/>
          <w:lang w:val="es-US" w:eastAsia="es-US"/>
        </w:rPr>
        <w:lastRenderedPageBreak/>
        <mc:AlternateContent>
          <mc:Choice Requires="wps">
            <w:drawing>
              <wp:anchor distT="45720" distB="45720" distL="114300" distR="114300" simplePos="0" relativeHeight="251678720" behindDoc="0" locked="0" layoutInCell="1" allowOverlap="1" wp14:anchorId="77088071" wp14:editId="2A3BA85D">
                <wp:simplePos x="0" y="0"/>
                <wp:positionH relativeFrom="margin">
                  <wp:posOffset>1724025</wp:posOffset>
                </wp:positionH>
                <wp:positionV relativeFrom="paragraph">
                  <wp:posOffset>3179445</wp:posOffset>
                </wp:positionV>
                <wp:extent cx="2360930" cy="695325"/>
                <wp:effectExtent l="0" t="0" r="0" b="9525"/>
                <wp:wrapSquare wrapText="bothSides"/>
                <wp:docPr id="5539924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5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4513FE" w14:textId="75A9E93B" w:rsidR="001045CA" w:rsidRPr="00EA6CF4" w:rsidRDefault="001045CA" w:rsidP="00EA6CF4">
                            <w:pPr>
                              <w:pStyle w:val="Ttulo1"/>
                              <w:jc w:val="center"/>
                              <w:rPr>
                                <w:rFonts w:ascii="Times New Roman" w:hAnsi="Times New Roman" w:cs="Times New Roman"/>
                                <w:b/>
                                <w:bCs/>
                                <w:color w:val="4472C4" w:themeColor="accent1"/>
                                <w:sz w:val="44"/>
                                <w:szCs w:val="44"/>
                              </w:rPr>
                            </w:pPr>
                            <w:bookmarkStart w:id="17" w:name="_Toc211430084"/>
                            <w:r w:rsidRPr="00EA6CF4">
                              <w:rPr>
                                <w:rFonts w:ascii="Times New Roman" w:hAnsi="Times New Roman" w:cs="Times New Roman"/>
                                <w:b/>
                                <w:bCs/>
                                <w:color w:val="4472C4" w:themeColor="accent1"/>
                                <w:sz w:val="44"/>
                                <w:szCs w:val="44"/>
                              </w:rPr>
                              <w:t>ANEXOS</w:t>
                            </w:r>
                            <w:bookmarkEnd w:id="17"/>
                          </w:p>
                          <w:p w14:paraId="1B887550" w14:textId="4D98B022" w:rsidR="001045CA" w:rsidRDefault="001045C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88071" id="_x0000_s1036" type="#_x0000_t202" style="position:absolute;left:0;text-align:left;margin-left:135.75pt;margin-top:250.35pt;width:185.9pt;height:54.75pt;z-index:2516787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" filled="f" stroked="f">
                <v:textbox>
                  <w:txbxContent>
                    <w:p w14:paraId="204513FE" w14:textId="75A9E93B" w:rsidR="001045CA" w:rsidRPr="00EA6CF4" w:rsidRDefault="001045CA" w:rsidP="00EA6CF4">
                      <w:pPr>
                        <w:pStyle w:val="Ttulo1"/>
                        <w:jc w:val="center"/>
                        <w:rPr>
                          <w:rFonts w:ascii="Times New Roman" w:hAnsi="Times New Roman" w:cs="Times New Roman"/>
                          <w:b/>
                          <w:bCs/>
                          <w:color w:val="4472C4" w:themeColor="accent1"/>
                          <w:sz w:val="44"/>
                          <w:szCs w:val="44"/>
                        </w:rPr>
                      </w:pPr>
                      <w:bookmarkStart w:id="29" w:name="_Toc211430084"/>
                      <w:r w:rsidRPr="00EA6CF4">
                        <w:rPr>
                          <w:rFonts w:ascii="Times New Roman" w:hAnsi="Times New Roman" w:cs="Times New Roman"/>
                          <w:b/>
                          <w:bCs/>
                          <w:color w:val="4472C4" w:themeColor="accent1"/>
                          <w:sz w:val="44"/>
                          <w:szCs w:val="44"/>
                        </w:rPr>
                        <w:t>ANEXOS</w:t>
                      </w:r>
                      <w:bookmarkEnd w:id="29"/>
                    </w:p>
                    <w:p w14:paraId="1B887550" w14:textId="4D98B022" w:rsidR="001045CA" w:rsidRDefault="001045CA"/>
                  </w:txbxContent>
                </v:textbox>
                <w10:wrap type="square" anchorx="margin"/>
              </v:shape>
            </w:pict>
          </mc:Fallback>
        </mc:AlternateContent>
      </w:r>
      <w:r>
        <w:rPr>
          <w:rFonts w:ascii="Arial" w:hAnsi="Arial" w:cs="Arial"/>
          <w:b/>
          <w:bCs/>
          <w:noProof/>
          <w:sz w:val="22"/>
          <w:szCs w:val="22"/>
          <w:lang w:val="es-US" w:eastAsia="es-US"/>
        </w:rPr>
        <w:drawing>
          <wp:anchor distT="0" distB="0" distL="114300" distR="114300" simplePos="0" relativeHeight="251652090" behindDoc="0" locked="0" layoutInCell="1" allowOverlap="1" wp14:anchorId="7C32113B" wp14:editId="40C80F71">
            <wp:simplePos x="0" y="0"/>
            <wp:positionH relativeFrom="page">
              <wp:align>right</wp:align>
            </wp:positionH>
            <wp:positionV relativeFrom="page">
              <wp:align>top</wp:align>
            </wp:positionV>
            <wp:extent cx="7548785" cy="10677525"/>
            <wp:effectExtent l="0" t="0" r="0" b="0"/>
            <wp:wrapSquare wrapText="bothSides"/>
            <wp:docPr id="15957004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0049" name="Imagen 159570049"/>
                    <pic:cNvPicPr/>
                  </pic:nvPicPr>
                  <pic:blipFill>
                    <a:blip r:embed="rId13" cstate="email">
                      <a:extLst>
                        <a:ext uri="{28A0092B-C50C-407E-A947-70E740481C1C}">
                          <a14:useLocalDpi xmlns:a14="http://schemas.microsoft.com/office/drawing/2010/main"/>
                        </a:ext>
                      </a:extLst>
                    </a:blip>
                    <a:stretch>
                      <a:fillRect/>
                    </a:stretch>
                  </pic:blipFill>
                  <pic:spPr>
                    <a:xfrm>
                      <a:off x="0" y="0"/>
                      <a:ext cx="7548785" cy="10677525"/>
                    </a:xfrm>
                    <a:prstGeom prst="rect">
                      <a:avLst/>
                    </a:prstGeom>
                  </pic:spPr>
                </pic:pic>
              </a:graphicData>
            </a:graphic>
            <wp14:sizeRelH relativeFrom="margin">
              <wp14:pctWidth>0</wp14:pctWidth>
            </wp14:sizeRelH>
            <wp14:sizeRelV relativeFrom="margin">
              <wp14:pctHeight>0</wp14:pctHeight>
            </wp14:sizeRelV>
          </wp:anchor>
        </w:drawing>
      </w:r>
    </w:p>
    <w:p w14:paraId="2C0EE2E6" w14:textId="2B1A7BAB" w:rsidR="00D65056" w:rsidRDefault="00FE08A7" w:rsidP="00FE08A7">
      <w:pPr>
        <w:spacing w:after="0"/>
        <w:jc w:val="both"/>
        <w:rPr>
          <w:noProof/>
        </w:rPr>
      </w:pPr>
      <w:r>
        <w:rPr>
          <w:noProof/>
          <w:lang w:val="es-US" w:eastAsia="es-US"/>
        </w:rPr>
        <w:lastRenderedPageBreak/>
        <w:drawing>
          <wp:inline distT="0" distB="0" distL="0" distR="0" wp14:anchorId="7995B3C7" wp14:editId="7240F370">
            <wp:extent cx="2533650" cy="2042795"/>
            <wp:effectExtent l="171450" t="171450" r="171450" b="186055"/>
            <wp:docPr id="9458704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557016" cy="20616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t xml:space="preserve">    </w:t>
      </w:r>
      <w:r w:rsidR="00D65056">
        <w:rPr>
          <w:noProof/>
          <w:lang w:val="es-US" w:eastAsia="es-US"/>
        </w:rPr>
        <w:drawing>
          <wp:inline distT="0" distB="0" distL="0" distR="0" wp14:anchorId="1DB757F4" wp14:editId="0330628A">
            <wp:extent cx="2352675" cy="2056765"/>
            <wp:effectExtent l="171450" t="171450" r="200025" b="191135"/>
            <wp:docPr id="7007732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390379" cy="20897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BA39426" w14:textId="77777777" w:rsidR="00D65056" w:rsidRDefault="00D65056" w:rsidP="00FE08A7">
      <w:pPr>
        <w:spacing w:after="0"/>
        <w:jc w:val="both"/>
        <w:rPr>
          <w:noProof/>
        </w:rPr>
      </w:pPr>
    </w:p>
    <w:p w14:paraId="46BE2D06" w14:textId="77777777" w:rsidR="00D65056" w:rsidRDefault="00D65056" w:rsidP="00FE08A7">
      <w:pPr>
        <w:spacing w:after="0"/>
        <w:jc w:val="both"/>
        <w:rPr>
          <w:noProof/>
        </w:rPr>
      </w:pPr>
    </w:p>
    <w:p w14:paraId="01444D67" w14:textId="4A279CA9" w:rsidR="00D65056" w:rsidRDefault="00DF6802" w:rsidP="00FE08A7">
      <w:pPr>
        <w:spacing w:after="0"/>
        <w:jc w:val="both"/>
        <w:rPr>
          <w:noProof/>
        </w:rPr>
      </w:pPr>
      <w:r>
        <w:rPr>
          <w:noProof/>
          <w:lang w:val="es-US" w:eastAsia="es-US"/>
        </w:rPr>
        <w:drawing>
          <wp:inline distT="0" distB="0" distL="0" distR="0" wp14:anchorId="6CB1C8E6" wp14:editId="7B7500A9">
            <wp:extent cx="2371854" cy="1936115"/>
            <wp:effectExtent l="152400" t="171450" r="200025" b="178435"/>
            <wp:docPr id="7069657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408118" cy="19657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D65056">
        <w:rPr>
          <w:noProof/>
          <w:lang w:val="es-US" w:eastAsia="es-US"/>
        </w:rPr>
        <w:drawing>
          <wp:inline distT="0" distB="0" distL="0" distR="0" wp14:anchorId="79C407BB" wp14:editId="31757C5A">
            <wp:extent cx="2543175" cy="1909177"/>
            <wp:effectExtent l="171450" t="171450" r="180975" b="186690"/>
            <wp:docPr id="20615107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571110" cy="19301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D65056">
        <w:rPr>
          <w:noProof/>
        </w:rPr>
        <w:t xml:space="preserve">    </w:t>
      </w:r>
    </w:p>
    <w:p w14:paraId="00C7680A" w14:textId="77777777" w:rsidR="00D65056" w:rsidRDefault="00D65056" w:rsidP="00FE08A7">
      <w:pPr>
        <w:spacing w:after="0"/>
        <w:jc w:val="both"/>
        <w:rPr>
          <w:noProof/>
        </w:rPr>
      </w:pPr>
    </w:p>
    <w:p w14:paraId="5644041E" w14:textId="77777777" w:rsidR="00D65056" w:rsidRDefault="00D65056" w:rsidP="00FE08A7">
      <w:pPr>
        <w:spacing w:after="0"/>
        <w:jc w:val="both"/>
        <w:rPr>
          <w:noProof/>
        </w:rPr>
      </w:pPr>
    </w:p>
    <w:p w14:paraId="388641C1" w14:textId="77777777" w:rsidR="00D65056" w:rsidRDefault="00FE08A7" w:rsidP="00D65056">
      <w:pPr>
        <w:pStyle w:val="NormalWeb"/>
      </w:pPr>
      <w:r>
        <w:rPr>
          <w:noProof/>
          <w:lang w:val="es-US" w:eastAsia="es-US"/>
        </w:rPr>
        <w:drawing>
          <wp:inline distT="0" distB="0" distL="0" distR="0" wp14:anchorId="55E83F39" wp14:editId="18804F41">
            <wp:extent cx="2447361" cy="1627146"/>
            <wp:effectExtent l="171450" t="171450" r="200660" b="201930"/>
            <wp:docPr id="1699214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462695" cy="16373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D65056">
        <w:rPr>
          <w:noProof/>
        </w:rPr>
        <w:t xml:space="preserve">   </w:t>
      </w:r>
      <w:r w:rsidR="00D65056">
        <w:rPr>
          <w:noProof/>
          <w:lang w:val="es-US" w:eastAsia="es-US"/>
        </w:rPr>
        <w:drawing>
          <wp:inline distT="0" distB="0" distL="0" distR="0" wp14:anchorId="2947503B" wp14:editId="560F0003">
            <wp:extent cx="2409190" cy="1635655"/>
            <wp:effectExtent l="171450" t="171450" r="200660" b="19367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439769" cy="16564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34BBABC" w14:textId="1195576B" w:rsidR="00FE08A7" w:rsidRDefault="00FE08A7" w:rsidP="00FE08A7">
      <w:pPr>
        <w:spacing w:after="0"/>
        <w:jc w:val="both"/>
        <w:rPr>
          <w:noProof/>
        </w:rPr>
      </w:pPr>
    </w:p>
    <w:p w14:paraId="2AED20E4" w14:textId="77777777" w:rsidR="00A622EC" w:rsidRDefault="00D65056" w:rsidP="00A622EC">
      <w:pPr>
        <w:pStyle w:val="NormalWeb"/>
      </w:pPr>
      <w:r>
        <w:rPr>
          <w:noProof/>
          <w:lang w:val="es-US" w:eastAsia="es-US"/>
        </w:rPr>
        <w:drawing>
          <wp:inline distT="0" distB="0" distL="0" distR="0" wp14:anchorId="19019B3C" wp14:editId="5F9E46CD">
            <wp:extent cx="2404110" cy="1695076"/>
            <wp:effectExtent l="171450" t="171450" r="167640" b="191135"/>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437209" cy="17184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A622EC">
        <w:t xml:space="preserve">   </w:t>
      </w:r>
      <w:r w:rsidR="00A622EC">
        <w:rPr>
          <w:noProof/>
          <w:lang w:val="es-US" w:eastAsia="es-US"/>
        </w:rPr>
        <w:drawing>
          <wp:inline distT="0" distB="0" distL="0" distR="0" wp14:anchorId="1B19C05D" wp14:editId="1CA77773">
            <wp:extent cx="2409825" cy="1704340"/>
            <wp:effectExtent l="171450" t="171450" r="200025" b="20066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445804" cy="17297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DB2A21B" w14:textId="404BFB66" w:rsidR="00D65056" w:rsidRDefault="00A622EC" w:rsidP="00D65056">
      <w:pPr>
        <w:pStyle w:val="NormalWeb"/>
      </w:pPr>
      <w:r>
        <w:rPr>
          <w:noProof/>
          <w:lang w:val="es-US" w:eastAsia="es-US"/>
        </w:rPr>
        <w:drawing>
          <wp:inline distT="0" distB="0" distL="0" distR="0" wp14:anchorId="7ECA4ED3" wp14:editId="1789CDC3">
            <wp:extent cx="2447925" cy="1755802"/>
            <wp:effectExtent l="171450" t="171450" r="200025" b="187325"/>
            <wp:docPr id="2355468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473537" cy="17741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t xml:space="preserve">   </w:t>
      </w:r>
      <w:r>
        <w:rPr>
          <w:noProof/>
          <w:lang w:val="es-US" w:eastAsia="es-US"/>
        </w:rPr>
        <w:drawing>
          <wp:inline distT="0" distB="0" distL="0" distR="0" wp14:anchorId="0A1A19A6" wp14:editId="4B33A690">
            <wp:extent cx="2352675" cy="1794091"/>
            <wp:effectExtent l="171450" t="171450" r="200025" b="168275"/>
            <wp:docPr id="9054448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373368" cy="18098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6BE0DBC" w14:textId="2A1766F6" w:rsidR="00DE01E3" w:rsidRDefault="00A622EC" w:rsidP="00FE08A7">
      <w:pPr>
        <w:spacing w:after="0"/>
        <w:jc w:val="both"/>
        <w:rPr>
          <w:noProof/>
        </w:rPr>
      </w:pPr>
      <w:r>
        <w:rPr>
          <w:noProof/>
          <w:lang w:val="es-US" w:eastAsia="es-US"/>
        </w:rPr>
        <w:drawing>
          <wp:inline distT="0" distB="0" distL="0" distR="0" wp14:anchorId="0B0958DD" wp14:editId="5D9E70B0">
            <wp:extent cx="2312894" cy="1756089"/>
            <wp:effectExtent l="171450" t="171450" r="201930" b="187325"/>
            <wp:docPr id="2798832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345405" cy="17807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t xml:space="preserve">   </w:t>
      </w:r>
      <w:r>
        <w:rPr>
          <w:noProof/>
          <w:lang w:val="es-US" w:eastAsia="es-US"/>
        </w:rPr>
        <w:drawing>
          <wp:inline distT="0" distB="0" distL="0" distR="0" wp14:anchorId="0449E4E2" wp14:editId="11133440">
            <wp:extent cx="2319536" cy="1788459"/>
            <wp:effectExtent l="171450" t="171450" r="195580" b="193040"/>
            <wp:docPr id="15239322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344996" cy="18080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42E18B" w14:textId="30724AF6" w:rsidR="00DE01E3" w:rsidRDefault="00DF6802" w:rsidP="00FE08A7">
      <w:pPr>
        <w:spacing w:after="0"/>
        <w:jc w:val="both"/>
        <w:rPr>
          <w:noProof/>
        </w:rPr>
      </w:pPr>
      <w:r>
        <w:rPr>
          <w:noProof/>
          <w:lang w:val="es-US" w:eastAsia="es-US"/>
        </w:rPr>
        <w:lastRenderedPageBreak/>
        <w:drawing>
          <wp:inline distT="0" distB="0" distL="0" distR="0" wp14:anchorId="5D31B50A" wp14:editId="56FB2376">
            <wp:extent cx="2399644" cy="1819275"/>
            <wp:effectExtent l="171450" t="171450" r="172720" b="180975"/>
            <wp:docPr id="2755981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420949" cy="18354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val="es-US" w:eastAsia="es-US"/>
        </w:rPr>
        <w:drawing>
          <wp:inline distT="0" distB="0" distL="0" distR="0" wp14:anchorId="58D6A1B6" wp14:editId="3D06B456">
            <wp:extent cx="2418715" cy="1818189"/>
            <wp:effectExtent l="171450" t="171450" r="172085" b="182245"/>
            <wp:docPr id="16340519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447998" cy="18402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255FBB0" w14:textId="77777777" w:rsidR="00DF6802" w:rsidRDefault="00DF6802" w:rsidP="00FE08A7">
      <w:pPr>
        <w:spacing w:after="0"/>
        <w:jc w:val="both"/>
        <w:rPr>
          <w:noProof/>
        </w:rPr>
      </w:pPr>
    </w:p>
    <w:p w14:paraId="57A54A0E" w14:textId="77777777" w:rsidR="00DF6802" w:rsidRDefault="00DF6802" w:rsidP="00FE08A7">
      <w:pPr>
        <w:spacing w:after="0"/>
        <w:jc w:val="both"/>
        <w:rPr>
          <w:noProof/>
        </w:rPr>
      </w:pPr>
    </w:p>
    <w:p w14:paraId="7B16E0FC" w14:textId="77777777" w:rsidR="00DF6802" w:rsidRDefault="00DF6802" w:rsidP="00FE08A7">
      <w:pPr>
        <w:spacing w:after="0"/>
        <w:jc w:val="both"/>
        <w:rPr>
          <w:noProof/>
        </w:rPr>
      </w:pPr>
    </w:p>
    <w:p w14:paraId="37C224F3" w14:textId="77777777" w:rsidR="00DF6802" w:rsidRDefault="00DF6802" w:rsidP="00FE08A7">
      <w:pPr>
        <w:spacing w:after="0"/>
        <w:jc w:val="both"/>
        <w:rPr>
          <w:noProof/>
        </w:rPr>
      </w:pPr>
    </w:p>
    <w:p w14:paraId="2E104C6E" w14:textId="77777777" w:rsidR="00DF6802" w:rsidRDefault="00DF6802" w:rsidP="00FE08A7">
      <w:pPr>
        <w:spacing w:after="0"/>
        <w:jc w:val="both"/>
        <w:rPr>
          <w:noProof/>
        </w:rPr>
      </w:pPr>
    </w:p>
    <w:p w14:paraId="4250DCBF" w14:textId="77777777" w:rsidR="00DF6802" w:rsidRDefault="00DF6802" w:rsidP="00FE08A7">
      <w:pPr>
        <w:spacing w:after="0"/>
        <w:jc w:val="both"/>
        <w:rPr>
          <w:noProof/>
        </w:rPr>
      </w:pPr>
    </w:p>
    <w:p w14:paraId="13D9A0F4" w14:textId="24D7BEF2" w:rsidR="00DE01E3" w:rsidRDefault="00DF6802" w:rsidP="00FE08A7">
      <w:pPr>
        <w:spacing w:after="0"/>
        <w:jc w:val="both"/>
        <w:rPr>
          <w:noProof/>
        </w:rPr>
      </w:pPr>
      <w:r>
        <w:rPr>
          <w:noProof/>
          <w:lang w:val="es-US" w:eastAsia="es-US"/>
        </w:rPr>
        <w:drawing>
          <wp:inline distT="0" distB="0" distL="0" distR="0" wp14:anchorId="03C50C14" wp14:editId="396D1DA7">
            <wp:extent cx="2411095" cy="2104577"/>
            <wp:effectExtent l="171450" t="171450" r="198755" b="200660"/>
            <wp:docPr id="4978564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415969" cy="21088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DE01E3">
        <w:rPr>
          <w:noProof/>
          <w:lang w:val="es-US" w:eastAsia="es-US"/>
        </w:rPr>
        <w:drawing>
          <wp:inline distT="0" distB="0" distL="0" distR="0" wp14:anchorId="1A70B727" wp14:editId="34B7BC96">
            <wp:extent cx="2400300" cy="2135432"/>
            <wp:effectExtent l="171450" t="171450" r="171450" b="189230"/>
            <wp:docPr id="11930322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419137" cy="21521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DE01E3">
        <w:rPr>
          <w:noProof/>
        </w:rPr>
        <w:t xml:space="preserve"> </w:t>
      </w:r>
      <w:r w:rsidR="001C2086">
        <w:rPr>
          <w:noProof/>
        </w:rPr>
        <w:t xml:space="preserve">  </w:t>
      </w:r>
      <w:r w:rsidR="00DE01E3">
        <w:rPr>
          <w:noProof/>
        </w:rPr>
        <w:t xml:space="preserve">    </w:t>
      </w:r>
    </w:p>
    <w:p w14:paraId="793C44D0" w14:textId="150A3C8E" w:rsidR="00DE01E3" w:rsidRDefault="00DE01E3" w:rsidP="00FE08A7">
      <w:pPr>
        <w:spacing w:after="0"/>
        <w:jc w:val="both"/>
        <w:rPr>
          <w:noProof/>
        </w:rPr>
      </w:pPr>
      <w:r>
        <w:rPr>
          <w:noProof/>
          <w:lang w:val="es-US" w:eastAsia="es-US"/>
        </w:rPr>
        <w:lastRenderedPageBreak/>
        <w:drawing>
          <wp:inline distT="0" distB="0" distL="0" distR="0" wp14:anchorId="67DB61C4" wp14:editId="58127E88">
            <wp:extent cx="2419350" cy="1725592"/>
            <wp:effectExtent l="171450" t="171450" r="190500" b="198755"/>
            <wp:docPr id="6273466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448345" cy="17462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t xml:space="preserve">    </w:t>
      </w:r>
      <w:r w:rsidR="00393D52">
        <w:rPr>
          <w:noProof/>
        </w:rPr>
        <w:t xml:space="preserve">  </w:t>
      </w:r>
      <w:r>
        <w:rPr>
          <w:noProof/>
          <w:lang w:val="es-US" w:eastAsia="es-US"/>
        </w:rPr>
        <w:drawing>
          <wp:inline distT="0" distB="0" distL="0" distR="0" wp14:anchorId="15509098" wp14:editId="09C4A59F">
            <wp:extent cx="2398395" cy="1732564"/>
            <wp:effectExtent l="171450" t="171450" r="173355" b="191770"/>
            <wp:docPr id="4736944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428281" cy="17541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BD8A8C9" w14:textId="77777777" w:rsidR="002354C7" w:rsidRDefault="002354C7" w:rsidP="00FE08A7">
      <w:pPr>
        <w:spacing w:after="0"/>
        <w:jc w:val="both"/>
        <w:rPr>
          <w:noProof/>
        </w:rPr>
      </w:pPr>
    </w:p>
    <w:p w14:paraId="33A10AE3" w14:textId="77777777" w:rsidR="002354C7" w:rsidRDefault="002354C7" w:rsidP="00FE08A7">
      <w:pPr>
        <w:spacing w:after="0"/>
        <w:jc w:val="both"/>
        <w:rPr>
          <w:noProof/>
        </w:rPr>
      </w:pPr>
    </w:p>
    <w:p w14:paraId="5441FDDE" w14:textId="6D35BDCA" w:rsidR="002354C7" w:rsidRDefault="00FC3618" w:rsidP="00D2420B">
      <w:pPr>
        <w:spacing w:after="0"/>
        <w:jc w:val="center"/>
        <w:rPr>
          <w:noProof/>
        </w:rPr>
      </w:pPr>
      <w:r>
        <w:rPr>
          <w:noProof/>
          <w:lang w:val="es-US" w:eastAsia="es-US"/>
        </w:rPr>
        <w:lastRenderedPageBreak/>
        <w:drawing>
          <wp:inline distT="0" distB="0" distL="0" distR="0" wp14:anchorId="41BEDE7A" wp14:editId="4256749E">
            <wp:extent cx="5614572" cy="7515225"/>
            <wp:effectExtent l="0" t="0" r="5715" b="0"/>
            <wp:docPr id="15415372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7250" name="Imagen 1541537250"/>
                    <pic:cNvPicPr/>
                  </pic:nvPicPr>
                  <pic:blipFill>
                    <a:blip r:embed="rId90">
                      <a:extLst>
                        <a:ext uri="{28A0092B-C50C-407E-A947-70E740481C1C}">
                          <a14:useLocalDpi xmlns:a14="http://schemas.microsoft.com/office/drawing/2010/main"/>
                        </a:ext>
                      </a:extLst>
                    </a:blip>
                    <a:stretch>
                      <a:fillRect/>
                    </a:stretch>
                  </pic:blipFill>
                  <pic:spPr>
                    <a:xfrm>
                      <a:off x="0" y="0"/>
                      <a:ext cx="5622635" cy="7526017"/>
                    </a:xfrm>
                    <a:prstGeom prst="rect">
                      <a:avLst/>
                    </a:prstGeom>
                  </pic:spPr>
                </pic:pic>
              </a:graphicData>
            </a:graphic>
          </wp:inline>
        </w:drawing>
      </w:r>
    </w:p>
    <w:p w14:paraId="7F875B9C" w14:textId="77777777" w:rsidR="00FC3618" w:rsidRDefault="00FC3618" w:rsidP="00D2420B">
      <w:pPr>
        <w:spacing w:after="0"/>
        <w:jc w:val="center"/>
        <w:rPr>
          <w:noProof/>
        </w:rPr>
      </w:pPr>
    </w:p>
    <w:p w14:paraId="53CFA277" w14:textId="78E673AF" w:rsidR="00FC3618" w:rsidRDefault="00FC3618" w:rsidP="00D2420B">
      <w:pPr>
        <w:spacing w:after="0"/>
        <w:jc w:val="center"/>
        <w:rPr>
          <w:noProof/>
        </w:rPr>
      </w:pPr>
      <w:r>
        <w:rPr>
          <w:noProof/>
          <w:lang w:val="es-US" w:eastAsia="es-US"/>
        </w:rPr>
        <w:lastRenderedPageBreak/>
        <w:drawing>
          <wp:inline distT="0" distB="0" distL="0" distR="0" wp14:anchorId="3BF0F4DD" wp14:editId="5D87EB30">
            <wp:extent cx="5144218" cy="7783011"/>
            <wp:effectExtent l="0" t="0" r="0" b="8890"/>
            <wp:docPr id="214005304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53048" name="Imagen 2140053048"/>
                    <pic:cNvPicPr/>
                  </pic:nvPicPr>
                  <pic:blipFill>
                    <a:blip r:embed="rId91">
                      <a:extLst>
                        <a:ext uri="{28A0092B-C50C-407E-A947-70E740481C1C}">
                          <a14:useLocalDpi xmlns:a14="http://schemas.microsoft.com/office/drawing/2010/main"/>
                        </a:ext>
                      </a:extLst>
                    </a:blip>
                    <a:stretch>
                      <a:fillRect/>
                    </a:stretch>
                  </pic:blipFill>
                  <pic:spPr>
                    <a:xfrm>
                      <a:off x="0" y="0"/>
                      <a:ext cx="5144218" cy="7783011"/>
                    </a:xfrm>
                    <a:prstGeom prst="rect">
                      <a:avLst/>
                    </a:prstGeom>
                  </pic:spPr>
                </pic:pic>
              </a:graphicData>
            </a:graphic>
          </wp:inline>
        </w:drawing>
      </w:r>
    </w:p>
    <w:p w14:paraId="6ECA431C" w14:textId="47B6401B" w:rsidR="00FC3618" w:rsidRDefault="00FC3618" w:rsidP="00D2420B">
      <w:pPr>
        <w:spacing w:after="0"/>
        <w:jc w:val="center"/>
        <w:rPr>
          <w:noProof/>
        </w:rPr>
      </w:pPr>
      <w:r>
        <w:rPr>
          <w:noProof/>
          <w:lang w:val="es-US" w:eastAsia="es-US"/>
        </w:rPr>
        <w:lastRenderedPageBreak/>
        <w:drawing>
          <wp:inline distT="0" distB="0" distL="0" distR="0" wp14:anchorId="35C62F77" wp14:editId="6571E5C0">
            <wp:extent cx="5362067" cy="7667625"/>
            <wp:effectExtent l="0" t="0" r="0" b="0"/>
            <wp:docPr id="12200126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12655" name="Imagen 1220012655"/>
                    <pic:cNvPicPr/>
                  </pic:nvPicPr>
                  <pic:blipFill>
                    <a:blip r:embed="rId92">
                      <a:extLst>
                        <a:ext uri="{28A0092B-C50C-407E-A947-70E740481C1C}">
                          <a14:useLocalDpi xmlns:a14="http://schemas.microsoft.com/office/drawing/2010/main"/>
                        </a:ext>
                      </a:extLst>
                    </a:blip>
                    <a:stretch>
                      <a:fillRect/>
                    </a:stretch>
                  </pic:blipFill>
                  <pic:spPr>
                    <a:xfrm>
                      <a:off x="0" y="0"/>
                      <a:ext cx="5375554" cy="7686912"/>
                    </a:xfrm>
                    <a:prstGeom prst="rect">
                      <a:avLst/>
                    </a:prstGeom>
                  </pic:spPr>
                </pic:pic>
              </a:graphicData>
            </a:graphic>
          </wp:inline>
        </w:drawing>
      </w:r>
    </w:p>
    <w:p w14:paraId="066F5FEA" w14:textId="77777777" w:rsidR="00FC3618" w:rsidRDefault="00FC3618" w:rsidP="00D2420B">
      <w:pPr>
        <w:spacing w:after="0"/>
        <w:jc w:val="center"/>
        <w:rPr>
          <w:noProof/>
        </w:rPr>
      </w:pPr>
    </w:p>
    <w:p w14:paraId="38CA615E" w14:textId="52E7785B" w:rsidR="00FC3618" w:rsidRDefault="00FC3618" w:rsidP="00D2420B">
      <w:pPr>
        <w:spacing w:after="0"/>
        <w:jc w:val="center"/>
        <w:rPr>
          <w:noProof/>
        </w:rPr>
      </w:pPr>
      <w:r>
        <w:rPr>
          <w:noProof/>
          <w:lang w:val="es-US" w:eastAsia="es-US"/>
        </w:rPr>
        <w:lastRenderedPageBreak/>
        <w:drawing>
          <wp:inline distT="0" distB="0" distL="0" distR="0" wp14:anchorId="15012D2D" wp14:editId="2CCA3C23">
            <wp:extent cx="5824511" cy="7743825"/>
            <wp:effectExtent l="0" t="0" r="5080" b="0"/>
            <wp:docPr id="20827113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11367" name="Imagen 2082711367"/>
                    <pic:cNvPicPr/>
                  </pic:nvPicPr>
                  <pic:blipFill>
                    <a:blip r:embed="rId93">
                      <a:extLst>
                        <a:ext uri="{28A0092B-C50C-407E-A947-70E740481C1C}">
                          <a14:useLocalDpi xmlns:a14="http://schemas.microsoft.com/office/drawing/2010/main"/>
                        </a:ext>
                      </a:extLst>
                    </a:blip>
                    <a:stretch>
                      <a:fillRect/>
                    </a:stretch>
                  </pic:blipFill>
                  <pic:spPr>
                    <a:xfrm>
                      <a:off x="0" y="0"/>
                      <a:ext cx="5829031" cy="7749835"/>
                    </a:xfrm>
                    <a:prstGeom prst="rect">
                      <a:avLst/>
                    </a:prstGeom>
                  </pic:spPr>
                </pic:pic>
              </a:graphicData>
            </a:graphic>
          </wp:inline>
        </w:drawing>
      </w:r>
    </w:p>
    <w:p w14:paraId="7917B39C" w14:textId="4657C96A" w:rsidR="002354C7" w:rsidRDefault="00087B92" w:rsidP="00087B92">
      <w:pPr>
        <w:spacing w:after="0"/>
        <w:jc w:val="center"/>
        <w:rPr>
          <w:b/>
          <w:bCs/>
          <w:noProof/>
          <w:sz w:val="28"/>
          <w:szCs w:val="28"/>
        </w:rPr>
      </w:pPr>
      <w:r w:rsidRPr="00087B92">
        <w:rPr>
          <w:b/>
          <w:bCs/>
          <w:noProof/>
          <w:sz w:val="28"/>
          <w:szCs w:val="28"/>
        </w:rPr>
        <w:lastRenderedPageBreak/>
        <w:t>LISTADO DE ASISTENCIA MESAS</w:t>
      </w:r>
    </w:p>
    <w:p w14:paraId="3A17A141" w14:textId="77777777" w:rsidR="00087B92" w:rsidRDefault="00087B92" w:rsidP="00087B92">
      <w:pPr>
        <w:spacing w:after="0"/>
        <w:jc w:val="center"/>
        <w:rPr>
          <w:b/>
          <w:bCs/>
          <w:noProof/>
          <w:sz w:val="28"/>
          <w:szCs w:val="28"/>
        </w:rPr>
      </w:pPr>
    </w:p>
    <w:p w14:paraId="796CA037" w14:textId="013DE4B1" w:rsidR="00087B92" w:rsidRDefault="00087B92" w:rsidP="00087B92">
      <w:pPr>
        <w:spacing w:after="0"/>
        <w:jc w:val="center"/>
        <w:rPr>
          <w:b/>
          <w:bCs/>
          <w:noProof/>
          <w:sz w:val="28"/>
          <w:szCs w:val="28"/>
        </w:rPr>
      </w:pPr>
      <w:r>
        <w:rPr>
          <w:b/>
          <w:bCs/>
          <w:noProof/>
          <w:sz w:val="28"/>
          <w:szCs w:val="28"/>
          <w:lang w:val="es-US" w:eastAsia="es-US"/>
        </w:rPr>
        <w:drawing>
          <wp:inline distT="0" distB="0" distL="0" distR="0" wp14:anchorId="3E7AFE6B" wp14:editId="2C61536D">
            <wp:extent cx="4276725" cy="3209676"/>
            <wp:effectExtent l="0" t="0" r="0" b="0"/>
            <wp:docPr id="6684397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39716" name="Imagen 668439716"/>
                    <pic:cNvPicPr/>
                  </pic:nvPicPr>
                  <pic:blipFill>
                    <a:blip r:embed="rId94" cstate="email">
                      <a:extLst>
                        <a:ext uri="{28A0092B-C50C-407E-A947-70E740481C1C}">
                          <a14:useLocalDpi xmlns:a14="http://schemas.microsoft.com/office/drawing/2010/main"/>
                        </a:ext>
                      </a:extLst>
                    </a:blip>
                    <a:stretch>
                      <a:fillRect/>
                    </a:stretch>
                  </pic:blipFill>
                  <pic:spPr>
                    <a:xfrm>
                      <a:off x="0" y="0"/>
                      <a:ext cx="4288497" cy="3218511"/>
                    </a:xfrm>
                    <a:prstGeom prst="rect">
                      <a:avLst/>
                    </a:prstGeom>
                  </pic:spPr>
                </pic:pic>
              </a:graphicData>
            </a:graphic>
          </wp:inline>
        </w:drawing>
      </w:r>
    </w:p>
    <w:p w14:paraId="4712BA46" w14:textId="77777777" w:rsidR="00087B92" w:rsidRDefault="00087B92" w:rsidP="00087B92">
      <w:pPr>
        <w:spacing w:after="0"/>
        <w:jc w:val="center"/>
        <w:rPr>
          <w:b/>
          <w:bCs/>
          <w:noProof/>
          <w:sz w:val="28"/>
          <w:szCs w:val="28"/>
        </w:rPr>
      </w:pPr>
    </w:p>
    <w:p w14:paraId="5056AFAD" w14:textId="77777777" w:rsidR="00087B92" w:rsidRDefault="00087B92" w:rsidP="00087B92">
      <w:pPr>
        <w:spacing w:after="0"/>
        <w:jc w:val="center"/>
        <w:rPr>
          <w:b/>
          <w:bCs/>
          <w:noProof/>
          <w:sz w:val="28"/>
          <w:szCs w:val="28"/>
        </w:rPr>
      </w:pPr>
    </w:p>
    <w:p w14:paraId="6155FEE8" w14:textId="77EAAA49" w:rsidR="00087B92" w:rsidRDefault="00087B92" w:rsidP="00087B92">
      <w:pPr>
        <w:spacing w:after="0"/>
        <w:jc w:val="center"/>
        <w:rPr>
          <w:b/>
          <w:bCs/>
          <w:noProof/>
          <w:sz w:val="28"/>
          <w:szCs w:val="28"/>
        </w:rPr>
      </w:pPr>
      <w:r>
        <w:rPr>
          <w:b/>
          <w:bCs/>
          <w:noProof/>
          <w:sz w:val="28"/>
          <w:szCs w:val="28"/>
          <w:lang w:val="es-US" w:eastAsia="es-US"/>
        </w:rPr>
        <w:drawing>
          <wp:inline distT="0" distB="0" distL="0" distR="0" wp14:anchorId="00939DAC" wp14:editId="43FF18A5">
            <wp:extent cx="4143375" cy="3109597"/>
            <wp:effectExtent l="0" t="0" r="0" b="0"/>
            <wp:docPr id="848888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8819" name="Imagen 84888819"/>
                    <pic:cNvPicPr/>
                  </pic:nvPicPr>
                  <pic:blipFill>
                    <a:blip r:embed="rId95" cstate="email">
                      <a:extLst>
                        <a:ext uri="{28A0092B-C50C-407E-A947-70E740481C1C}">
                          <a14:useLocalDpi xmlns:a14="http://schemas.microsoft.com/office/drawing/2010/main"/>
                        </a:ext>
                      </a:extLst>
                    </a:blip>
                    <a:stretch>
                      <a:fillRect/>
                    </a:stretch>
                  </pic:blipFill>
                  <pic:spPr>
                    <a:xfrm>
                      <a:off x="0" y="0"/>
                      <a:ext cx="4147857" cy="3112961"/>
                    </a:xfrm>
                    <a:prstGeom prst="rect">
                      <a:avLst/>
                    </a:prstGeom>
                  </pic:spPr>
                </pic:pic>
              </a:graphicData>
            </a:graphic>
          </wp:inline>
        </w:drawing>
      </w:r>
    </w:p>
    <w:p w14:paraId="7137359D" w14:textId="139CAC65" w:rsidR="00087B92" w:rsidRDefault="00087B92" w:rsidP="00087B92">
      <w:pPr>
        <w:spacing w:after="0"/>
        <w:jc w:val="center"/>
        <w:rPr>
          <w:b/>
          <w:bCs/>
          <w:noProof/>
          <w:sz w:val="28"/>
          <w:szCs w:val="28"/>
        </w:rPr>
      </w:pPr>
      <w:r>
        <w:rPr>
          <w:b/>
          <w:bCs/>
          <w:noProof/>
          <w:sz w:val="28"/>
          <w:szCs w:val="28"/>
          <w:lang w:val="es-US" w:eastAsia="es-US"/>
        </w:rPr>
        <w:lastRenderedPageBreak/>
        <w:drawing>
          <wp:inline distT="0" distB="0" distL="0" distR="0" wp14:anchorId="7C8E59F5" wp14:editId="48AD861E">
            <wp:extent cx="4454739" cy="3343275"/>
            <wp:effectExtent l="0" t="0" r="3175" b="0"/>
            <wp:docPr id="10929152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15267" name="Imagen 1092915267"/>
                    <pic:cNvPicPr/>
                  </pic:nvPicPr>
                  <pic:blipFill>
                    <a:blip r:embed="rId96" cstate="email">
                      <a:extLst>
                        <a:ext uri="{28A0092B-C50C-407E-A947-70E740481C1C}">
                          <a14:useLocalDpi xmlns:a14="http://schemas.microsoft.com/office/drawing/2010/main"/>
                        </a:ext>
                      </a:extLst>
                    </a:blip>
                    <a:stretch>
                      <a:fillRect/>
                    </a:stretch>
                  </pic:blipFill>
                  <pic:spPr>
                    <a:xfrm>
                      <a:off x="0" y="0"/>
                      <a:ext cx="4466387" cy="3352016"/>
                    </a:xfrm>
                    <a:prstGeom prst="rect">
                      <a:avLst/>
                    </a:prstGeom>
                  </pic:spPr>
                </pic:pic>
              </a:graphicData>
            </a:graphic>
          </wp:inline>
        </w:drawing>
      </w:r>
    </w:p>
    <w:p w14:paraId="7DCF0D72" w14:textId="4320D7BB" w:rsidR="00087B92" w:rsidRDefault="00087B92" w:rsidP="00087B92">
      <w:pPr>
        <w:spacing w:after="0"/>
        <w:jc w:val="center"/>
        <w:rPr>
          <w:b/>
          <w:bCs/>
          <w:noProof/>
          <w:sz w:val="28"/>
          <w:szCs w:val="28"/>
        </w:rPr>
      </w:pPr>
      <w:r>
        <w:rPr>
          <w:b/>
          <w:bCs/>
          <w:noProof/>
          <w:sz w:val="28"/>
          <w:szCs w:val="28"/>
          <w:lang w:val="es-US" w:eastAsia="es-US"/>
        </w:rPr>
        <w:drawing>
          <wp:inline distT="0" distB="0" distL="0" distR="0" wp14:anchorId="5E0106FC" wp14:editId="1BE8AFD0">
            <wp:extent cx="5102008" cy="3829050"/>
            <wp:effectExtent l="0" t="0" r="3810" b="0"/>
            <wp:docPr id="39577874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78749" name="Imagen 395778749"/>
                    <pic:cNvPicPr/>
                  </pic:nvPicPr>
                  <pic:blipFill>
                    <a:blip r:embed="rId97" cstate="email">
                      <a:extLst>
                        <a:ext uri="{28A0092B-C50C-407E-A947-70E740481C1C}">
                          <a14:useLocalDpi xmlns:a14="http://schemas.microsoft.com/office/drawing/2010/main"/>
                        </a:ext>
                      </a:extLst>
                    </a:blip>
                    <a:stretch>
                      <a:fillRect/>
                    </a:stretch>
                  </pic:blipFill>
                  <pic:spPr>
                    <a:xfrm>
                      <a:off x="0" y="0"/>
                      <a:ext cx="5104768" cy="3831122"/>
                    </a:xfrm>
                    <a:prstGeom prst="rect">
                      <a:avLst/>
                    </a:prstGeom>
                  </pic:spPr>
                </pic:pic>
              </a:graphicData>
            </a:graphic>
          </wp:inline>
        </w:drawing>
      </w:r>
    </w:p>
    <w:p w14:paraId="14C0D5C4" w14:textId="4AAFB84C" w:rsidR="00087B92" w:rsidRDefault="00087B92" w:rsidP="00087B92">
      <w:pPr>
        <w:spacing w:after="0"/>
        <w:jc w:val="center"/>
        <w:rPr>
          <w:b/>
          <w:bCs/>
          <w:noProof/>
          <w:sz w:val="28"/>
          <w:szCs w:val="28"/>
        </w:rPr>
      </w:pPr>
      <w:r>
        <w:rPr>
          <w:b/>
          <w:bCs/>
          <w:noProof/>
          <w:sz w:val="28"/>
          <w:szCs w:val="28"/>
          <w:lang w:val="es-US" w:eastAsia="es-US"/>
        </w:rPr>
        <w:lastRenderedPageBreak/>
        <w:drawing>
          <wp:inline distT="0" distB="0" distL="0" distR="0" wp14:anchorId="523E20FD" wp14:editId="59D6AE47">
            <wp:extent cx="5731510" cy="4301490"/>
            <wp:effectExtent l="0" t="0" r="2540" b="3810"/>
            <wp:docPr id="16333273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2732" name="Imagen 163332732"/>
                    <pic:cNvPicPr/>
                  </pic:nvPicPr>
                  <pic:blipFill>
                    <a:blip r:embed="rId98" cstate="email">
                      <a:extLst>
                        <a:ext uri="{28A0092B-C50C-407E-A947-70E740481C1C}">
                          <a14:useLocalDpi xmlns:a14="http://schemas.microsoft.com/office/drawing/2010/main"/>
                        </a:ext>
                      </a:extLst>
                    </a:blip>
                    <a:stretch>
                      <a:fillRect/>
                    </a:stretch>
                  </pic:blipFill>
                  <pic:spPr>
                    <a:xfrm>
                      <a:off x="0" y="0"/>
                      <a:ext cx="5731510" cy="4301490"/>
                    </a:xfrm>
                    <a:prstGeom prst="rect">
                      <a:avLst/>
                    </a:prstGeom>
                  </pic:spPr>
                </pic:pic>
              </a:graphicData>
            </a:graphic>
          </wp:inline>
        </w:drawing>
      </w:r>
    </w:p>
    <w:p w14:paraId="788E0834" w14:textId="04A220A8" w:rsidR="00087B92" w:rsidRDefault="00087B92" w:rsidP="00087B92">
      <w:pPr>
        <w:spacing w:after="0"/>
        <w:jc w:val="center"/>
        <w:rPr>
          <w:b/>
          <w:bCs/>
          <w:noProof/>
          <w:sz w:val="28"/>
          <w:szCs w:val="28"/>
        </w:rPr>
      </w:pPr>
      <w:r>
        <w:rPr>
          <w:b/>
          <w:bCs/>
          <w:noProof/>
          <w:sz w:val="28"/>
          <w:szCs w:val="28"/>
          <w:lang w:val="es-US" w:eastAsia="es-US"/>
        </w:rPr>
        <w:drawing>
          <wp:inline distT="0" distB="0" distL="0" distR="0" wp14:anchorId="5ACB8873" wp14:editId="517D9555">
            <wp:extent cx="4714875" cy="3538507"/>
            <wp:effectExtent l="0" t="0" r="0" b="5080"/>
            <wp:docPr id="207413590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35906" name="Imagen 2074135906"/>
                    <pic:cNvPicPr/>
                  </pic:nvPicPr>
                  <pic:blipFill>
                    <a:blip r:embed="rId99" cstate="email">
                      <a:extLst>
                        <a:ext uri="{28A0092B-C50C-407E-A947-70E740481C1C}">
                          <a14:useLocalDpi xmlns:a14="http://schemas.microsoft.com/office/drawing/2010/main"/>
                        </a:ext>
                      </a:extLst>
                    </a:blip>
                    <a:stretch>
                      <a:fillRect/>
                    </a:stretch>
                  </pic:blipFill>
                  <pic:spPr>
                    <a:xfrm>
                      <a:off x="0" y="0"/>
                      <a:ext cx="4719991" cy="3542346"/>
                    </a:xfrm>
                    <a:prstGeom prst="rect">
                      <a:avLst/>
                    </a:prstGeom>
                  </pic:spPr>
                </pic:pic>
              </a:graphicData>
            </a:graphic>
          </wp:inline>
        </w:drawing>
      </w:r>
    </w:p>
    <w:p w14:paraId="035A29D7" w14:textId="6DCA7CC8" w:rsidR="00087B92" w:rsidRDefault="00087B92" w:rsidP="00087B92">
      <w:pPr>
        <w:spacing w:after="0"/>
        <w:jc w:val="center"/>
        <w:rPr>
          <w:b/>
          <w:bCs/>
          <w:noProof/>
          <w:sz w:val="28"/>
          <w:szCs w:val="28"/>
        </w:rPr>
      </w:pPr>
      <w:r>
        <w:rPr>
          <w:b/>
          <w:bCs/>
          <w:noProof/>
          <w:sz w:val="28"/>
          <w:szCs w:val="28"/>
          <w:lang w:val="es-US" w:eastAsia="es-US"/>
        </w:rPr>
        <w:lastRenderedPageBreak/>
        <w:drawing>
          <wp:inline distT="0" distB="0" distL="0" distR="0" wp14:anchorId="0C21FCC5" wp14:editId="39B435B8">
            <wp:extent cx="4665419" cy="3501390"/>
            <wp:effectExtent l="0" t="0" r="1905" b="3810"/>
            <wp:docPr id="11889822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82275" name="Imagen 1188982275"/>
                    <pic:cNvPicPr/>
                  </pic:nvPicPr>
                  <pic:blipFill>
                    <a:blip r:embed="rId100" cstate="email">
                      <a:extLst>
                        <a:ext uri="{28A0092B-C50C-407E-A947-70E740481C1C}">
                          <a14:useLocalDpi xmlns:a14="http://schemas.microsoft.com/office/drawing/2010/main"/>
                        </a:ext>
                      </a:extLst>
                    </a:blip>
                    <a:stretch>
                      <a:fillRect/>
                    </a:stretch>
                  </pic:blipFill>
                  <pic:spPr>
                    <a:xfrm>
                      <a:off x="0" y="0"/>
                      <a:ext cx="4672440" cy="3506659"/>
                    </a:xfrm>
                    <a:prstGeom prst="rect">
                      <a:avLst/>
                    </a:prstGeom>
                  </pic:spPr>
                </pic:pic>
              </a:graphicData>
            </a:graphic>
          </wp:inline>
        </w:drawing>
      </w:r>
    </w:p>
    <w:p w14:paraId="31098AF6" w14:textId="5A5529F9" w:rsidR="00087B92" w:rsidRDefault="00087B92" w:rsidP="00087B92">
      <w:pPr>
        <w:spacing w:after="0"/>
        <w:jc w:val="center"/>
        <w:rPr>
          <w:b/>
          <w:bCs/>
          <w:noProof/>
          <w:sz w:val="28"/>
          <w:szCs w:val="28"/>
        </w:rPr>
      </w:pPr>
      <w:r>
        <w:rPr>
          <w:b/>
          <w:bCs/>
          <w:noProof/>
          <w:sz w:val="28"/>
          <w:szCs w:val="28"/>
          <w:lang w:val="es-US" w:eastAsia="es-US"/>
        </w:rPr>
        <w:drawing>
          <wp:inline distT="0" distB="0" distL="0" distR="0" wp14:anchorId="103824CE" wp14:editId="58D9E1B1">
            <wp:extent cx="5731510" cy="4301490"/>
            <wp:effectExtent l="0" t="0" r="2540" b="3810"/>
            <wp:docPr id="31751038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0387" name="Imagen 317510387"/>
                    <pic:cNvPicPr/>
                  </pic:nvPicPr>
                  <pic:blipFill>
                    <a:blip r:embed="rId101" cstate="email">
                      <a:extLst>
                        <a:ext uri="{28A0092B-C50C-407E-A947-70E740481C1C}">
                          <a14:useLocalDpi xmlns:a14="http://schemas.microsoft.com/office/drawing/2010/main"/>
                        </a:ext>
                      </a:extLst>
                    </a:blip>
                    <a:stretch>
                      <a:fillRect/>
                    </a:stretch>
                  </pic:blipFill>
                  <pic:spPr>
                    <a:xfrm>
                      <a:off x="0" y="0"/>
                      <a:ext cx="5731510" cy="4301490"/>
                    </a:xfrm>
                    <a:prstGeom prst="rect">
                      <a:avLst/>
                    </a:prstGeom>
                  </pic:spPr>
                </pic:pic>
              </a:graphicData>
            </a:graphic>
          </wp:inline>
        </w:drawing>
      </w:r>
    </w:p>
    <w:p w14:paraId="3AC01CE3" w14:textId="4A66FA91" w:rsidR="00087B92" w:rsidRDefault="00087B92" w:rsidP="00087B92">
      <w:pPr>
        <w:spacing w:after="0"/>
        <w:jc w:val="center"/>
        <w:rPr>
          <w:b/>
          <w:bCs/>
          <w:noProof/>
          <w:sz w:val="28"/>
          <w:szCs w:val="28"/>
        </w:rPr>
      </w:pPr>
      <w:r>
        <w:rPr>
          <w:b/>
          <w:bCs/>
          <w:noProof/>
          <w:sz w:val="28"/>
          <w:szCs w:val="28"/>
          <w:lang w:val="es-US" w:eastAsia="es-US"/>
        </w:rPr>
        <w:lastRenderedPageBreak/>
        <w:drawing>
          <wp:inline distT="0" distB="0" distL="0" distR="0" wp14:anchorId="6BA76C35" wp14:editId="79DE1BB5">
            <wp:extent cx="4703493" cy="3529965"/>
            <wp:effectExtent l="0" t="0" r="1905" b="0"/>
            <wp:docPr id="113146419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64194" name="Imagen 1131464194"/>
                    <pic:cNvPicPr/>
                  </pic:nvPicPr>
                  <pic:blipFill>
                    <a:blip r:embed="rId102" cstate="email">
                      <a:extLst>
                        <a:ext uri="{28A0092B-C50C-407E-A947-70E740481C1C}">
                          <a14:useLocalDpi xmlns:a14="http://schemas.microsoft.com/office/drawing/2010/main"/>
                        </a:ext>
                      </a:extLst>
                    </a:blip>
                    <a:stretch>
                      <a:fillRect/>
                    </a:stretch>
                  </pic:blipFill>
                  <pic:spPr>
                    <a:xfrm>
                      <a:off x="0" y="0"/>
                      <a:ext cx="4710195" cy="3534995"/>
                    </a:xfrm>
                    <a:prstGeom prst="rect">
                      <a:avLst/>
                    </a:prstGeom>
                  </pic:spPr>
                </pic:pic>
              </a:graphicData>
            </a:graphic>
          </wp:inline>
        </w:drawing>
      </w:r>
    </w:p>
    <w:p w14:paraId="3C76059D" w14:textId="32735663" w:rsidR="00087B92" w:rsidRPr="00087B92" w:rsidRDefault="00087B92" w:rsidP="00087B92">
      <w:pPr>
        <w:spacing w:after="0"/>
        <w:jc w:val="center"/>
        <w:rPr>
          <w:b/>
          <w:bCs/>
          <w:noProof/>
          <w:sz w:val="28"/>
          <w:szCs w:val="28"/>
        </w:rPr>
      </w:pPr>
      <w:r>
        <w:rPr>
          <w:b/>
          <w:bCs/>
          <w:noProof/>
          <w:sz w:val="28"/>
          <w:szCs w:val="28"/>
          <w:lang w:val="es-US" w:eastAsia="es-US"/>
        </w:rPr>
        <w:drawing>
          <wp:inline distT="0" distB="0" distL="0" distR="0" wp14:anchorId="0DC5D11C" wp14:editId="3EFC8DF1">
            <wp:extent cx="4906558" cy="3682365"/>
            <wp:effectExtent l="0" t="0" r="8890" b="0"/>
            <wp:docPr id="4523717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71756" name="Imagen 452371756"/>
                    <pic:cNvPicPr/>
                  </pic:nvPicPr>
                  <pic:blipFill>
                    <a:blip r:embed="rId103" cstate="email">
                      <a:extLst>
                        <a:ext uri="{28A0092B-C50C-407E-A947-70E740481C1C}">
                          <a14:useLocalDpi xmlns:a14="http://schemas.microsoft.com/office/drawing/2010/main"/>
                        </a:ext>
                      </a:extLst>
                    </a:blip>
                    <a:stretch>
                      <a:fillRect/>
                    </a:stretch>
                  </pic:blipFill>
                  <pic:spPr>
                    <a:xfrm>
                      <a:off x="0" y="0"/>
                      <a:ext cx="4913665" cy="3687699"/>
                    </a:xfrm>
                    <a:prstGeom prst="rect">
                      <a:avLst/>
                    </a:prstGeom>
                  </pic:spPr>
                </pic:pic>
              </a:graphicData>
            </a:graphic>
          </wp:inline>
        </w:drawing>
      </w:r>
    </w:p>
    <w:sectPr w:rsidR="00087B92" w:rsidRPr="00087B92" w:rsidSect="00BB386C">
      <w:headerReference w:type="default" r:id="rId104"/>
      <w:footerReference w:type="default" r:id="rId10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DF1BD" w14:textId="77777777" w:rsidR="00A35965" w:rsidRDefault="00A35965" w:rsidP="00730687">
      <w:pPr>
        <w:spacing w:after="0" w:line="240" w:lineRule="auto"/>
      </w:pPr>
      <w:r>
        <w:separator/>
      </w:r>
    </w:p>
  </w:endnote>
  <w:endnote w:type="continuationSeparator" w:id="0">
    <w:p w14:paraId="43A1D3E1" w14:textId="77777777" w:rsidR="00A35965" w:rsidRDefault="00A35965" w:rsidP="00730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549BC" w14:textId="21CF1831" w:rsidR="00A031A0" w:rsidRDefault="00A031A0">
    <w:pPr>
      <w:pStyle w:val="Piedepgina"/>
      <w:jc w:val="right"/>
    </w:pPr>
  </w:p>
  <w:p w14:paraId="6CAF0C34" w14:textId="77777777" w:rsidR="004E6634" w:rsidRDefault="004E66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947721"/>
      <w:docPartObj>
        <w:docPartGallery w:val="Page Numbers (Bottom of Page)"/>
        <w:docPartUnique/>
      </w:docPartObj>
    </w:sdtPr>
    <w:sdtEndPr/>
    <w:sdtContent>
      <w:p w14:paraId="4A76E558" w14:textId="77777777" w:rsidR="00A031A0" w:rsidRDefault="00A031A0">
        <w:pPr>
          <w:pStyle w:val="Piedepgina"/>
          <w:jc w:val="right"/>
        </w:pPr>
        <w:r>
          <w:fldChar w:fldCharType="begin"/>
        </w:r>
        <w:r>
          <w:instrText>PAGE   \* MERGEFORMAT</w:instrText>
        </w:r>
        <w:r>
          <w:fldChar w:fldCharType="separate"/>
        </w:r>
        <w:r w:rsidR="00DF6802" w:rsidRPr="00DF6802">
          <w:rPr>
            <w:noProof/>
            <w:lang w:val="es-ES"/>
          </w:rPr>
          <w:t>1</w:t>
        </w:r>
        <w:r>
          <w:fldChar w:fldCharType="end"/>
        </w:r>
      </w:p>
    </w:sdtContent>
  </w:sdt>
  <w:p w14:paraId="4E492B86" w14:textId="77777777" w:rsidR="00A031A0" w:rsidRDefault="00A031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CBDAA" w14:textId="77777777" w:rsidR="00A35965" w:rsidRDefault="00A35965" w:rsidP="00730687">
      <w:pPr>
        <w:spacing w:after="0" w:line="240" w:lineRule="auto"/>
      </w:pPr>
      <w:r>
        <w:separator/>
      </w:r>
    </w:p>
  </w:footnote>
  <w:footnote w:type="continuationSeparator" w:id="0">
    <w:p w14:paraId="3269A035" w14:textId="77777777" w:rsidR="00A35965" w:rsidRDefault="00A35965" w:rsidP="00730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BBA78" w14:textId="1C4D2B6F" w:rsidR="00730687" w:rsidRDefault="00730687" w:rsidP="00730687">
    <w:pPr>
      <w:pStyle w:val="Encabezado"/>
      <w:jc w:val="center"/>
    </w:pPr>
    <w:r>
      <w:rPr>
        <w:noProof/>
        <w:lang w:val="es-US" w:eastAsia="es-US"/>
      </w:rPr>
      <w:drawing>
        <wp:inline distT="0" distB="0" distL="0" distR="0" wp14:anchorId="151F7024" wp14:editId="07AED5DF">
          <wp:extent cx="1409700" cy="1409700"/>
          <wp:effectExtent l="0" t="0" r="0" b="0"/>
          <wp:docPr id="7901293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31760" w14:textId="77777777" w:rsidR="00BB386C" w:rsidRDefault="00BB386C" w:rsidP="00730687">
    <w:pPr>
      <w:pStyle w:val="Encabezado"/>
      <w:jc w:val="center"/>
    </w:pPr>
    <w:r>
      <w:rPr>
        <w:noProof/>
        <w:lang w:val="es-US" w:eastAsia="es-US"/>
      </w:rPr>
      <w:drawing>
        <wp:inline distT="0" distB="0" distL="0" distR="0" wp14:anchorId="30F46763" wp14:editId="2B2F0C92">
          <wp:extent cx="1409700" cy="1409700"/>
          <wp:effectExtent l="0" t="0" r="0" b="0"/>
          <wp:docPr id="21473026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BBE"/>
    <w:multiLevelType w:val="hybridMultilevel"/>
    <w:tmpl w:val="18FE28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1B5B172A"/>
    <w:multiLevelType w:val="hybridMultilevel"/>
    <w:tmpl w:val="D7E2A0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39FE7CE0"/>
    <w:multiLevelType w:val="multilevel"/>
    <w:tmpl w:val="F8FE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8504F5"/>
    <w:multiLevelType w:val="multilevel"/>
    <w:tmpl w:val="B47E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8F79DD"/>
    <w:multiLevelType w:val="multilevel"/>
    <w:tmpl w:val="E09E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2B019F"/>
    <w:multiLevelType w:val="hybridMultilevel"/>
    <w:tmpl w:val="D50020B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67614C78"/>
    <w:multiLevelType w:val="hybridMultilevel"/>
    <w:tmpl w:val="D80CE8A8"/>
    <w:lvl w:ilvl="0" w:tplc="0FEE9B08">
      <w:start w:val="1"/>
      <w:numFmt w:val="bullet"/>
      <w:pStyle w:val="TDC1"/>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74A65C07"/>
    <w:multiLevelType w:val="hybridMultilevel"/>
    <w:tmpl w:val="709ED1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687"/>
    <w:rsid w:val="00003DC2"/>
    <w:rsid w:val="00004AC8"/>
    <w:rsid w:val="00005FD1"/>
    <w:rsid w:val="000174DA"/>
    <w:rsid w:val="00020C94"/>
    <w:rsid w:val="00024617"/>
    <w:rsid w:val="00024952"/>
    <w:rsid w:val="0002604B"/>
    <w:rsid w:val="00026E0B"/>
    <w:rsid w:val="00032A78"/>
    <w:rsid w:val="00035667"/>
    <w:rsid w:val="00067157"/>
    <w:rsid w:val="00067B06"/>
    <w:rsid w:val="00087A41"/>
    <w:rsid w:val="00087B92"/>
    <w:rsid w:val="00090315"/>
    <w:rsid w:val="000940AD"/>
    <w:rsid w:val="000C313A"/>
    <w:rsid w:val="000D130A"/>
    <w:rsid w:val="000D7629"/>
    <w:rsid w:val="000E05F5"/>
    <w:rsid w:val="001033F6"/>
    <w:rsid w:val="001045CA"/>
    <w:rsid w:val="00120A86"/>
    <w:rsid w:val="00120C38"/>
    <w:rsid w:val="0013048E"/>
    <w:rsid w:val="00130A67"/>
    <w:rsid w:val="00134AAF"/>
    <w:rsid w:val="00141F99"/>
    <w:rsid w:val="00143594"/>
    <w:rsid w:val="001438DF"/>
    <w:rsid w:val="00147FA1"/>
    <w:rsid w:val="00150706"/>
    <w:rsid w:val="00155E52"/>
    <w:rsid w:val="001562EA"/>
    <w:rsid w:val="001570D9"/>
    <w:rsid w:val="00160AEC"/>
    <w:rsid w:val="00166CEF"/>
    <w:rsid w:val="0017504C"/>
    <w:rsid w:val="00192090"/>
    <w:rsid w:val="001A0CA2"/>
    <w:rsid w:val="001A0FA0"/>
    <w:rsid w:val="001A36B7"/>
    <w:rsid w:val="001A39B1"/>
    <w:rsid w:val="001A73A2"/>
    <w:rsid w:val="001B3D09"/>
    <w:rsid w:val="001C1E0D"/>
    <w:rsid w:val="001C2086"/>
    <w:rsid w:val="001C2BBF"/>
    <w:rsid w:val="001C3604"/>
    <w:rsid w:val="001C7CD5"/>
    <w:rsid w:val="001F45AD"/>
    <w:rsid w:val="001F76DF"/>
    <w:rsid w:val="00220577"/>
    <w:rsid w:val="002229DC"/>
    <w:rsid w:val="002354C7"/>
    <w:rsid w:val="00240CE6"/>
    <w:rsid w:val="00252812"/>
    <w:rsid w:val="00256F7E"/>
    <w:rsid w:val="0026148A"/>
    <w:rsid w:val="0026270C"/>
    <w:rsid w:val="002628FC"/>
    <w:rsid w:val="00274E01"/>
    <w:rsid w:val="00276D36"/>
    <w:rsid w:val="00282C12"/>
    <w:rsid w:val="00291CCD"/>
    <w:rsid w:val="002926AC"/>
    <w:rsid w:val="002A546D"/>
    <w:rsid w:val="002A5504"/>
    <w:rsid w:val="002B7A3A"/>
    <w:rsid w:val="002C6B82"/>
    <w:rsid w:val="002D0091"/>
    <w:rsid w:val="002D1C9C"/>
    <w:rsid w:val="002E0FDF"/>
    <w:rsid w:val="002E3F07"/>
    <w:rsid w:val="002E4585"/>
    <w:rsid w:val="002E57B9"/>
    <w:rsid w:val="002E6A87"/>
    <w:rsid w:val="002F5B94"/>
    <w:rsid w:val="00306A8D"/>
    <w:rsid w:val="00307445"/>
    <w:rsid w:val="0031192A"/>
    <w:rsid w:val="0032613F"/>
    <w:rsid w:val="00346589"/>
    <w:rsid w:val="003570C8"/>
    <w:rsid w:val="0036382A"/>
    <w:rsid w:val="003657CF"/>
    <w:rsid w:val="00371AE3"/>
    <w:rsid w:val="003729C8"/>
    <w:rsid w:val="00377C74"/>
    <w:rsid w:val="0038409C"/>
    <w:rsid w:val="00393D52"/>
    <w:rsid w:val="00395554"/>
    <w:rsid w:val="003A524C"/>
    <w:rsid w:val="003A68AE"/>
    <w:rsid w:val="003B0E64"/>
    <w:rsid w:val="003C6AC0"/>
    <w:rsid w:val="003D2001"/>
    <w:rsid w:val="003D25E4"/>
    <w:rsid w:val="003D4DF5"/>
    <w:rsid w:val="003F3304"/>
    <w:rsid w:val="00406350"/>
    <w:rsid w:val="00411749"/>
    <w:rsid w:val="00413D76"/>
    <w:rsid w:val="00414BF2"/>
    <w:rsid w:val="00417154"/>
    <w:rsid w:val="00421C7A"/>
    <w:rsid w:val="00433253"/>
    <w:rsid w:val="00437FBD"/>
    <w:rsid w:val="00445457"/>
    <w:rsid w:val="00445849"/>
    <w:rsid w:val="00446880"/>
    <w:rsid w:val="0045351F"/>
    <w:rsid w:val="00461205"/>
    <w:rsid w:val="00464277"/>
    <w:rsid w:val="00474B4A"/>
    <w:rsid w:val="00480382"/>
    <w:rsid w:val="00481883"/>
    <w:rsid w:val="0049643E"/>
    <w:rsid w:val="00497C62"/>
    <w:rsid w:val="004A37FC"/>
    <w:rsid w:val="004B4236"/>
    <w:rsid w:val="004B54DB"/>
    <w:rsid w:val="004C5124"/>
    <w:rsid w:val="004D4324"/>
    <w:rsid w:val="004E345C"/>
    <w:rsid w:val="004E6634"/>
    <w:rsid w:val="004F6B61"/>
    <w:rsid w:val="00505EE0"/>
    <w:rsid w:val="00506154"/>
    <w:rsid w:val="00507B1E"/>
    <w:rsid w:val="00515A33"/>
    <w:rsid w:val="00515ECC"/>
    <w:rsid w:val="00517085"/>
    <w:rsid w:val="00522A88"/>
    <w:rsid w:val="00527020"/>
    <w:rsid w:val="00527DDE"/>
    <w:rsid w:val="00530FE2"/>
    <w:rsid w:val="005376A3"/>
    <w:rsid w:val="00542430"/>
    <w:rsid w:val="00546002"/>
    <w:rsid w:val="00554E6A"/>
    <w:rsid w:val="0055643D"/>
    <w:rsid w:val="005639D8"/>
    <w:rsid w:val="0056471B"/>
    <w:rsid w:val="00572013"/>
    <w:rsid w:val="005720E0"/>
    <w:rsid w:val="00572E0F"/>
    <w:rsid w:val="00577853"/>
    <w:rsid w:val="005779D3"/>
    <w:rsid w:val="00584232"/>
    <w:rsid w:val="00586B14"/>
    <w:rsid w:val="005874E2"/>
    <w:rsid w:val="00592FC1"/>
    <w:rsid w:val="005936BC"/>
    <w:rsid w:val="00595F0F"/>
    <w:rsid w:val="005A7B70"/>
    <w:rsid w:val="005B59CF"/>
    <w:rsid w:val="005C5BDD"/>
    <w:rsid w:val="005F0A3F"/>
    <w:rsid w:val="005F2CAE"/>
    <w:rsid w:val="005F6930"/>
    <w:rsid w:val="00600127"/>
    <w:rsid w:val="006021CF"/>
    <w:rsid w:val="0061793D"/>
    <w:rsid w:val="006204D6"/>
    <w:rsid w:val="00643F96"/>
    <w:rsid w:val="00654733"/>
    <w:rsid w:val="006551C6"/>
    <w:rsid w:val="00661C33"/>
    <w:rsid w:val="00667DC7"/>
    <w:rsid w:val="00684490"/>
    <w:rsid w:val="00686CB3"/>
    <w:rsid w:val="006A7A02"/>
    <w:rsid w:val="006B00DE"/>
    <w:rsid w:val="006D0782"/>
    <w:rsid w:val="006D157E"/>
    <w:rsid w:val="006E2C72"/>
    <w:rsid w:val="006F3AB1"/>
    <w:rsid w:val="006F4437"/>
    <w:rsid w:val="00705D56"/>
    <w:rsid w:val="00706DC1"/>
    <w:rsid w:val="00710A75"/>
    <w:rsid w:val="00717751"/>
    <w:rsid w:val="00721BE4"/>
    <w:rsid w:val="007226C9"/>
    <w:rsid w:val="00730687"/>
    <w:rsid w:val="00733145"/>
    <w:rsid w:val="00740EFC"/>
    <w:rsid w:val="0074629F"/>
    <w:rsid w:val="00757E3B"/>
    <w:rsid w:val="00757F83"/>
    <w:rsid w:val="00767648"/>
    <w:rsid w:val="00775F40"/>
    <w:rsid w:val="00776F56"/>
    <w:rsid w:val="0078397D"/>
    <w:rsid w:val="00784C07"/>
    <w:rsid w:val="007A6E43"/>
    <w:rsid w:val="007B5036"/>
    <w:rsid w:val="007D2A4C"/>
    <w:rsid w:val="007E0808"/>
    <w:rsid w:val="007E54CE"/>
    <w:rsid w:val="007E6EAE"/>
    <w:rsid w:val="007F64CE"/>
    <w:rsid w:val="007F6DD3"/>
    <w:rsid w:val="00814CA1"/>
    <w:rsid w:val="00815A97"/>
    <w:rsid w:val="00832738"/>
    <w:rsid w:val="00841545"/>
    <w:rsid w:val="008433AA"/>
    <w:rsid w:val="0084493E"/>
    <w:rsid w:val="00844B4E"/>
    <w:rsid w:val="00847919"/>
    <w:rsid w:val="0085033A"/>
    <w:rsid w:val="0086295C"/>
    <w:rsid w:val="00862A09"/>
    <w:rsid w:val="00873A09"/>
    <w:rsid w:val="00876F6B"/>
    <w:rsid w:val="00882206"/>
    <w:rsid w:val="00890AFA"/>
    <w:rsid w:val="00890EF9"/>
    <w:rsid w:val="00892375"/>
    <w:rsid w:val="0089263F"/>
    <w:rsid w:val="008953D2"/>
    <w:rsid w:val="00897A68"/>
    <w:rsid w:val="008C1D37"/>
    <w:rsid w:val="008C7C3B"/>
    <w:rsid w:val="008D6EB0"/>
    <w:rsid w:val="008D7C0A"/>
    <w:rsid w:val="008E572D"/>
    <w:rsid w:val="008E7843"/>
    <w:rsid w:val="008F2E72"/>
    <w:rsid w:val="0091234F"/>
    <w:rsid w:val="00913487"/>
    <w:rsid w:val="009150D0"/>
    <w:rsid w:val="00922841"/>
    <w:rsid w:val="00925676"/>
    <w:rsid w:val="009348D9"/>
    <w:rsid w:val="00945552"/>
    <w:rsid w:val="00950876"/>
    <w:rsid w:val="00950B62"/>
    <w:rsid w:val="0095194A"/>
    <w:rsid w:val="009A5690"/>
    <w:rsid w:val="009A6BB0"/>
    <w:rsid w:val="009B55A5"/>
    <w:rsid w:val="009C4245"/>
    <w:rsid w:val="009C7B51"/>
    <w:rsid w:val="009E1EA9"/>
    <w:rsid w:val="009E6FC9"/>
    <w:rsid w:val="009E7701"/>
    <w:rsid w:val="009E7D74"/>
    <w:rsid w:val="009F68C3"/>
    <w:rsid w:val="00A031A0"/>
    <w:rsid w:val="00A04ACC"/>
    <w:rsid w:val="00A04FF7"/>
    <w:rsid w:val="00A24B63"/>
    <w:rsid w:val="00A3036F"/>
    <w:rsid w:val="00A35902"/>
    <w:rsid w:val="00A35965"/>
    <w:rsid w:val="00A622EC"/>
    <w:rsid w:val="00A655A9"/>
    <w:rsid w:val="00A705E9"/>
    <w:rsid w:val="00A745C1"/>
    <w:rsid w:val="00A8608C"/>
    <w:rsid w:val="00AA38CE"/>
    <w:rsid w:val="00AB5AD2"/>
    <w:rsid w:val="00AC19D0"/>
    <w:rsid w:val="00AE2BC1"/>
    <w:rsid w:val="00AE37EE"/>
    <w:rsid w:val="00AF7C04"/>
    <w:rsid w:val="00B02488"/>
    <w:rsid w:val="00B06288"/>
    <w:rsid w:val="00B23589"/>
    <w:rsid w:val="00B30080"/>
    <w:rsid w:val="00B30C2E"/>
    <w:rsid w:val="00B311A8"/>
    <w:rsid w:val="00B35AA9"/>
    <w:rsid w:val="00B42402"/>
    <w:rsid w:val="00B42669"/>
    <w:rsid w:val="00B4315F"/>
    <w:rsid w:val="00B47ACB"/>
    <w:rsid w:val="00B57AC8"/>
    <w:rsid w:val="00B645F7"/>
    <w:rsid w:val="00B66899"/>
    <w:rsid w:val="00B676B5"/>
    <w:rsid w:val="00B72F45"/>
    <w:rsid w:val="00B76103"/>
    <w:rsid w:val="00B94A1B"/>
    <w:rsid w:val="00BA18EE"/>
    <w:rsid w:val="00BB386C"/>
    <w:rsid w:val="00BB4FAA"/>
    <w:rsid w:val="00BC06BA"/>
    <w:rsid w:val="00BC71CF"/>
    <w:rsid w:val="00BD3991"/>
    <w:rsid w:val="00BD4B00"/>
    <w:rsid w:val="00BD7705"/>
    <w:rsid w:val="00BE5621"/>
    <w:rsid w:val="00BE7542"/>
    <w:rsid w:val="00BF0CD7"/>
    <w:rsid w:val="00BF149F"/>
    <w:rsid w:val="00BF2ED7"/>
    <w:rsid w:val="00C01B04"/>
    <w:rsid w:val="00C03958"/>
    <w:rsid w:val="00C0554A"/>
    <w:rsid w:val="00C13C19"/>
    <w:rsid w:val="00C14A9C"/>
    <w:rsid w:val="00C1675E"/>
    <w:rsid w:val="00C22440"/>
    <w:rsid w:val="00C31608"/>
    <w:rsid w:val="00C32430"/>
    <w:rsid w:val="00C376C5"/>
    <w:rsid w:val="00C40572"/>
    <w:rsid w:val="00C4602A"/>
    <w:rsid w:val="00C56C59"/>
    <w:rsid w:val="00C64461"/>
    <w:rsid w:val="00C6587C"/>
    <w:rsid w:val="00C72D21"/>
    <w:rsid w:val="00C745FC"/>
    <w:rsid w:val="00C80B60"/>
    <w:rsid w:val="00C81FA5"/>
    <w:rsid w:val="00C82179"/>
    <w:rsid w:val="00C8624F"/>
    <w:rsid w:val="00C91C02"/>
    <w:rsid w:val="00C91FE5"/>
    <w:rsid w:val="00C92A5B"/>
    <w:rsid w:val="00C9671A"/>
    <w:rsid w:val="00CA4D27"/>
    <w:rsid w:val="00CB00F6"/>
    <w:rsid w:val="00CB0288"/>
    <w:rsid w:val="00CB209B"/>
    <w:rsid w:val="00CC3FE7"/>
    <w:rsid w:val="00CE0183"/>
    <w:rsid w:val="00CE30D3"/>
    <w:rsid w:val="00CF1909"/>
    <w:rsid w:val="00CF4F7B"/>
    <w:rsid w:val="00D01BA0"/>
    <w:rsid w:val="00D02CA5"/>
    <w:rsid w:val="00D1099C"/>
    <w:rsid w:val="00D21330"/>
    <w:rsid w:val="00D2420B"/>
    <w:rsid w:val="00D267BB"/>
    <w:rsid w:val="00D34AAF"/>
    <w:rsid w:val="00D414C0"/>
    <w:rsid w:val="00D42565"/>
    <w:rsid w:val="00D456CF"/>
    <w:rsid w:val="00D514F6"/>
    <w:rsid w:val="00D65056"/>
    <w:rsid w:val="00D6669C"/>
    <w:rsid w:val="00D8397C"/>
    <w:rsid w:val="00D86CFA"/>
    <w:rsid w:val="00D93E1F"/>
    <w:rsid w:val="00DA090E"/>
    <w:rsid w:val="00DC121B"/>
    <w:rsid w:val="00DC2DBA"/>
    <w:rsid w:val="00DC5AF6"/>
    <w:rsid w:val="00DC7007"/>
    <w:rsid w:val="00DE01E3"/>
    <w:rsid w:val="00DF5029"/>
    <w:rsid w:val="00DF6802"/>
    <w:rsid w:val="00E07947"/>
    <w:rsid w:val="00E31730"/>
    <w:rsid w:val="00E31B20"/>
    <w:rsid w:val="00E33C2F"/>
    <w:rsid w:val="00E33FCC"/>
    <w:rsid w:val="00E4146D"/>
    <w:rsid w:val="00E47BB0"/>
    <w:rsid w:val="00E51111"/>
    <w:rsid w:val="00E559AE"/>
    <w:rsid w:val="00E55A43"/>
    <w:rsid w:val="00E64535"/>
    <w:rsid w:val="00E648E7"/>
    <w:rsid w:val="00E75F1F"/>
    <w:rsid w:val="00E832EB"/>
    <w:rsid w:val="00E85D02"/>
    <w:rsid w:val="00E87964"/>
    <w:rsid w:val="00EA6CF4"/>
    <w:rsid w:val="00EB4CFC"/>
    <w:rsid w:val="00EC76B6"/>
    <w:rsid w:val="00ED0BB8"/>
    <w:rsid w:val="00ED5B98"/>
    <w:rsid w:val="00EE52B6"/>
    <w:rsid w:val="00EE6648"/>
    <w:rsid w:val="00EF184F"/>
    <w:rsid w:val="00EF347E"/>
    <w:rsid w:val="00EF3E5E"/>
    <w:rsid w:val="00EF5F3B"/>
    <w:rsid w:val="00F04209"/>
    <w:rsid w:val="00F1019B"/>
    <w:rsid w:val="00F11C44"/>
    <w:rsid w:val="00F16B81"/>
    <w:rsid w:val="00F35384"/>
    <w:rsid w:val="00F37A99"/>
    <w:rsid w:val="00F42F33"/>
    <w:rsid w:val="00F448AC"/>
    <w:rsid w:val="00F51271"/>
    <w:rsid w:val="00F57FF7"/>
    <w:rsid w:val="00F70509"/>
    <w:rsid w:val="00F92362"/>
    <w:rsid w:val="00F93729"/>
    <w:rsid w:val="00F93A04"/>
    <w:rsid w:val="00FA04AE"/>
    <w:rsid w:val="00FA0B58"/>
    <w:rsid w:val="00FA62FB"/>
    <w:rsid w:val="00FB39B3"/>
    <w:rsid w:val="00FB3BF3"/>
    <w:rsid w:val="00FC3618"/>
    <w:rsid w:val="00FC6A84"/>
    <w:rsid w:val="00FC7FE1"/>
    <w:rsid w:val="00FE08A7"/>
    <w:rsid w:val="00FE3316"/>
    <w:rsid w:val="00FE3395"/>
    <w:rsid w:val="00FE489A"/>
    <w:rsid w:val="00FF245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6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D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24F"/>
  </w:style>
  <w:style w:type="paragraph" w:styleId="Ttulo1">
    <w:name w:val="heading 1"/>
    <w:basedOn w:val="Normal"/>
    <w:next w:val="Normal"/>
    <w:link w:val="Ttulo1Car"/>
    <w:uiPriority w:val="9"/>
    <w:qFormat/>
    <w:rsid w:val="006021C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6021C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6021C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6021C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6021C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6021CF"/>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6021CF"/>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6021C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6021C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21CF"/>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6021CF"/>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6021CF"/>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6021CF"/>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6021CF"/>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6021CF"/>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6021CF"/>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6021CF"/>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6021CF"/>
    <w:rPr>
      <w:rFonts w:asciiTheme="majorHAnsi" w:eastAsiaTheme="majorEastAsia" w:hAnsiTheme="majorHAnsi" w:cstheme="majorBidi"/>
      <w:i/>
      <w:iCs/>
      <w:color w:val="70AD47" w:themeColor="accent6"/>
      <w:sz w:val="20"/>
      <w:szCs w:val="20"/>
    </w:rPr>
  </w:style>
  <w:style w:type="paragraph" w:styleId="Ttulo">
    <w:name w:val="Title"/>
    <w:basedOn w:val="Normal"/>
    <w:next w:val="Normal"/>
    <w:link w:val="TtuloCar"/>
    <w:uiPriority w:val="10"/>
    <w:qFormat/>
    <w:rsid w:val="006021C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6021CF"/>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6021CF"/>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6021CF"/>
    <w:rPr>
      <w:rFonts w:asciiTheme="majorHAnsi" w:eastAsiaTheme="majorEastAsia" w:hAnsiTheme="majorHAnsi" w:cstheme="majorBidi"/>
      <w:sz w:val="30"/>
      <w:szCs w:val="30"/>
    </w:rPr>
  </w:style>
  <w:style w:type="paragraph" w:styleId="Cita">
    <w:name w:val="Quote"/>
    <w:basedOn w:val="Normal"/>
    <w:next w:val="Normal"/>
    <w:link w:val="CitaCar"/>
    <w:uiPriority w:val="29"/>
    <w:qFormat/>
    <w:rsid w:val="006021CF"/>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6021CF"/>
    <w:rPr>
      <w:i/>
      <w:iCs/>
      <w:color w:val="262626" w:themeColor="text1" w:themeTint="D9"/>
    </w:rPr>
  </w:style>
  <w:style w:type="paragraph" w:styleId="Prrafodelista">
    <w:name w:val="List Paragraph"/>
    <w:basedOn w:val="Normal"/>
    <w:uiPriority w:val="34"/>
    <w:qFormat/>
    <w:rsid w:val="00730687"/>
    <w:pPr>
      <w:ind w:left="720"/>
      <w:contextualSpacing/>
    </w:pPr>
  </w:style>
  <w:style w:type="character" w:styleId="nfasisintenso">
    <w:name w:val="Intense Emphasis"/>
    <w:basedOn w:val="Fuentedeprrafopredeter"/>
    <w:uiPriority w:val="21"/>
    <w:qFormat/>
    <w:rsid w:val="006021CF"/>
    <w:rPr>
      <w:b/>
      <w:bCs/>
      <w:i/>
      <w:iCs/>
    </w:rPr>
  </w:style>
  <w:style w:type="paragraph" w:styleId="Citadestacada">
    <w:name w:val="Intense Quote"/>
    <w:basedOn w:val="Normal"/>
    <w:next w:val="Normal"/>
    <w:link w:val="CitadestacadaCar"/>
    <w:uiPriority w:val="30"/>
    <w:qFormat/>
    <w:rsid w:val="006021C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6021CF"/>
    <w:rPr>
      <w:rFonts w:asciiTheme="majorHAnsi" w:eastAsiaTheme="majorEastAsia" w:hAnsiTheme="majorHAnsi" w:cstheme="majorBidi"/>
      <w:i/>
      <w:iCs/>
      <w:color w:val="70AD47" w:themeColor="accent6"/>
      <w:sz w:val="32"/>
      <w:szCs w:val="32"/>
    </w:rPr>
  </w:style>
  <w:style w:type="character" w:styleId="Referenciaintensa">
    <w:name w:val="Intense Reference"/>
    <w:basedOn w:val="Fuentedeprrafopredeter"/>
    <w:uiPriority w:val="32"/>
    <w:qFormat/>
    <w:rsid w:val="006021CF"/>
    <w:rPr>
      <w:b/>
      <w:bCs/>
      <w:smallCaps/>
      <w:color w:val="70AD47" w:themeColor="accent6"/>
    </w:rPr>
  </w:style>
  <w:style w:type="paragraph" w:styleId="Encabezado">
    <w:name w:val="header"/>
    <w:basedOn w:val="Normal"/>
    <w:link w:val="EncabezadoCar"/>
    <w:uiPriority w:val="99"/>
    <w:unhideWhenUsed/>
    <w:rsid w:val="0073068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30687"/>
  </w:style>
  <w:style w:type="paragraph" w:styleId="Piedepgina">
    <w:name w:val="footer"/>
    <w:basedOn w:val="Normal"/>
    <w:link w:val="PiedepginaCar"/>
    <w:uiPriority w:val="99"/>
    <w:unhideWhenUsed/>
    <w:rsid w:val="0073068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30687"/>
  </w:style>
  <w:style w:type="paragraph" w:styleId="Epgrafe">
    <w:name w:val="caption"/>
    <w:basedOn w:val="Normal"/>
    <w:next w:val="Normal"/>
    <w:uiPriority w:val="35"/>
    <w:semiHidden/>
    <w:unhideWhenUsed/>
    <w:qFormat/>
    <w:rsid w:val="006021CF"/>
    <w:pPr>
      <w:spacing w:line="240" w:lineRule="auto"/>
    </w:pPr>
    <w:rPr>
      <w:b/>
      <w:bCs/>
      <w:smallCaps/>
      <w:color w:val="595959" w:themeColor="text1" w:themeTint="A6"/>
    </w:rPr>
  </w:style>
  <w:style w:type="character" w:styleId="Textoennegrita">
    <w:name w:val="Strong"/>
    <w:basedOn w:val="Fuentedeprrafopredeter"/>
    <w:uiPriority w:val="22"/>
    <w:qFormat/>
    <w:rsid w:val="006021CF"/>
    <w:rPr>
      <w:b/>
      <w:bCs/>
    </w:rPr>
  </w:style>
  <w:style w:type="character" w:styleId="nfasis">
    <w:name w:val="Emphasis"/>
    <w:basedOn w:val="Fuentedeprrafopredeter"/>
    <w:uiPriority w:val="20"/>
    <w:qFormat/>
    <w:rsid w:val="006021CF"/>
    <w:rPr>
      <w:i/>
      <w:iCs/>
      <w:color w:val="70AD47" w:themeColor="accent6"/>
    </w:rPr>
  </w:style>
  <w:style w:type="paragraph" w:styleId="Sinespaciado">
    <w:name w:val="No Spacing"/>
    <w:uiPriority w:val="1"/>
    <w:qFormat/>
    <w:rsid w:val="006021CF"/>
    <w:pPr>
      <w:spacing w:after="0" w:line="240" w:lineRule="auto"/>
    </w:pPr>
  </w:style>
  <w:style w:type="character" w:styleId="nfasissutil">
    <w:name w:val="Subtle Emphasis"/>
    <w:basedOn w:val="Fuentedeprrafopredeter"/>
    <w:uiPriority w:val="19"/>
    <w:qFormat/>
    <w:rsid w:val="006021CF"/>
    <w:rPr>
      <w:i/>
      <w:iCs/>
    </w:rPr>
  </w:style>
  <w:style w:type="character" w:styleId="Referenciasutil">
    <w:name w:val="Subtle Reference"/>
    <w:basedOn w:val="Fuentedeprrafopredeter"/>
    <w:uiPriority w:val="31"/>
    <w:qFormat/>
    <w:rsid w:val="006021CF"/>
    <w:rPr>
      <w:smallCaps/>
      <w:color w:val="595959" w:themeColor="text1" w:themeTint="A6"/>
    </w:rPr>
  </w:style>
  <w:style w:type="character" w:styleId="Ttulodellibro">
    <w:name w:val="Book Title"/>
    <w:basedOn w:val="Fuentedeprrafopredeter"/>
    <w:uiPriority w:val="33"/>
    <w:qFormat/>
    <w:rsid w:val="006021CF"/>
    <w:rPr>
      <w:b/>
      <w:bCs/>
      <w:caps w:val="0"/>
      <w:smallCaps/>
      <w:spacing w:val="7"/>
      <w:sz w:val="21"/>
      <w:szCs w:val="21"/>
    </w:rPr>
  </w:style>
  <w:style w:type="paragraph" w:styleId="TtulodeTDC">
    <w:name w:val="TOC Heading"/>
    <w:basedOn w:val="Ttulo1"/>
    <w:next w:val="Normal"/>
    <w:uiPriority w:val="39"/>
    <w:unhideWhenUsed/>
    <w:qFormat/>
    <w:rsid w:val="006021CF"/>
    <w:pPr>
      <w:outlineLvl w:val="9"/>
    </w:pPr>
  </w:style>
  <w:style w:type="table" w:styleId="Tablaconcuadrcula">
    <w:name w:val="Table Grid"/>
    <w:basedOn w:val="Tablanormal"/>
    <w:uiPriority w:val="39"/>
    <w:rsid w:val="00413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85D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5D02"/>
    <w:rPr>
      <w:rFonts w:ascii="Tahoma" w:hAnsi="Tahoma" w:cs="Tahoma"/>
      <w:sz w:val="16"/>
      <w:szCs w:val="16"/>
    </w:rPr>
  </w:style>
  <w:style w:type="paragraph" w:styleId="NormalWeb">
    <w:name w:val="Normal (Web)"/>
    <w:basedOn w:val="Normal"/>
    <w:uiPriority w:val="99"/>
    <w:semiHidden/>
    <w:unhideWhenUsed/>
    <w:rsid w:val="00F92362"/>
    <w:pPr>
      <w:spacing w:before="100" w:beforeAutospacing="1" w:after="100" w:afterAutospacing="1" w:line="240" w:lineRule="auto"/>
    </w:pPr>
    <w:rPr>
      <w:rFonts w:ascii="Times New Roman" w:eastAsia="Times New Roman" w:hAnsi="Times New Roman" w:cs="Times New Roman"/>
      <w:sz w:val="24"/>
      <w:szCs w:val="24"/>
      <w:lang w:eastAsia="es-DO"/>
    </w:rPr>
  </w:style>
  <w:style w:type="table" w:customStyle="1" w:styleId="TableNormal">
    <w:name w:val="Table Normal"/>
    <w:uiPriority w:val="2"/>
    <w:semiHidden/>
    <w:unhideWhenUsed/>
    <w:qFormat/>
    <w:rsid w:val="00C4602A"/>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602A"/>
    <w:pPr>
      <w:widowControl w:val="0"/>
      <w:autoSpaceDE w:val="0"/>
      <w:autoSpaceDN w:val="0"/>
      <w:spacing w:after="0" w:line="240" w:lineRule="auto"/>
    </w:pPr>
    <w:rPr>
      <w:rFonts w:ascii="Times New Roman" w:eastAsia="Times New Roman" w:hAnsi="Times New Roman" w:cs="Times New Roman"/>
      <w:sz w:val="22"/>
      <w:szCs w:val="22"/>
      <w:lang w:val="es-ES"/>
    </w:rPr>
  </w:style>
  <w:style w:type="table" w:customStyle="1" w:styleId="PlainTable1">
    <w:name w:val="Plain Table 1"/>
    <w:basedOn w:val="Tablanormal"/>
    <w:uiPriority w:val="41"/>
    <w:rsid w:val="0057785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B35AA9"/>
    <w:pPr>
      <w:numPr>
        <w:numId w:val="8"/>
      </w:numPr>
      <w:tabs>
        <w:tab w:val="right" w:leader="dot" w:pos="9016"/>
      </w:tabs>
      <w:spacing w:after="100"/>
    </w:pPr>
  </w:style>
  <w:style w:type="character" w:styleId="Hipervnculo">
    <w:name w:val="Hyperlink"/>
    <w:basedOn w:val="Fuentedeprrafopredeter"/>
    <w:uiPriority w:val="99"/>
    <w:unhideWhenUsed/>
    <w:rsid w:val="00B35AA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D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24F"/>
  </w:style>
  <w:style w:type="paragraph" w:styleId="Ttulo1">
    <w:name w:val="heading 1"/>
    <w:basedOn w:val="Normal"/>
    <w:next w:val="Normal"/>
    <w:link w:val="Ttulo1Car"/>
    <w:uiPriority w:val="9"/>
    <w:qFormat/>
    <w:rsid w:val="006021C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6021C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6021C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6021C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6021C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6021CF"/>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6021CF"/>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6021C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6021C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21CF"/>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6021CF"/>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6021CF"/>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6021CF"/>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6021CF"/>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6021CF"/>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6021CF"/>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6021CF"/>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6021CF"/>
    <w:rPr>
      <w:rFonts w:asciiTheme="majorHAnsi" w:eastAsiaTheme="majorEastAsia" w:hAnsiTheme="majorHAnsi" w:cstheme="majorBidi"/>
      <w:i/>
      <w:iCs/>
      <w:color w:val="70AD47" w:themeColor="accent6"/>
      <w:sz w:val="20"/>
      <w:szCs w:val="20"/>
    </w:rPr>
  </w:style>
  <w:style w:type="paragraph" w:styleId="Ttulo">
    <w:name w:val="Title"/>
    <w:basedOn w:val="Normal"/>
    <w:next w:val="Normal"/>
    <w:link w:val="TtuloCar"/>
    <w:uiPriority w:val="10"/>
    <w:qFormat/>
    <w:rsid w:val="006021C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6021CF"/>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6021CF"/>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6021CF"/>
    <w:rPr>
      <w:rFonts w:asciiTheme="majorHAnsi" w:eastAsiaTheme="majorEastAsia" w:hAnsiTheme="majorHAnsi" w:cstheme="majorBidi"/>
      <w:sz w:val="30"/>
      <w:szCs w:val="30"/>
    </w:rPr>
  </w:style>
  <w:style w:type="paragraph" w:styleId="Cita">
    <w:name w:val="Quote"/>
    <w:basedOn w:val="Normal"/>
    <w:next w:val="Normal"/>
    <w:link w:val="CitaCar"/>
    <w:uiPriority w:val="29"/>
    <w:qFormat/>
    <w:rsid w:val="006021CF"/>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6021CF"/>
    <w:rPr>
      <w:i/>
      <w:iCs/>
      <w:color w:val="262626" w:themeColor="text1" w:themeTint="D9"/>
    </w:rPr>
  </w:style>
  <w:style w:type="paragraph" w:styleId="Prrafodelista">
    <w:name w:val="List Paragraph"/>
    <w:basedOn w:val="Normal"/>
    <w:uiPriority w:val="34"/>
    <w:qFormat/>
    <w:rsid w:val="00730687"/>
    <w:pPr>
      <w:ind w:left="720"/>
      <w:contextualSpacing/>
    </w:pPr>
  </w:style>
  <w:style w:type="character" w:styleId="nfasisintenso">
    <w:name w:val="Intense Emphasis"/>
    <w:basedOn w:val="Fuentedeprrafopredeter"/>
    <w:uiPriority w:val="21"/>
    <w:qFormat/>
    <w:rsid w:val="006021CF"/>
    <w:rPr>
      <w:b/>
      <w:bCs/>
      <w:i/>
      <w:iCs/>
    </w:rPr>
  </w:style>
  <w:style w:type="paragraph" w:styleId="Citadestacada">
    <w:name w:val="Intense Quote"/>
    <w:basedOn w:val="Normal"/>
    <w:next w:val="Normal"/>
    <w:link w:val="CitadestacadaCar"/>
    <w:uiPriority w:val="30"/>
    <w:qFormat/>
    <w:rsid w:val="006021C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6021CF"/>
    <w:rPr>
      <w:rFonts w:asciiTheme="majorHAnsi" w:eastAsiaTheme="majorEastAsia" w:hAnsiTheme="majorHAnsi" w:cstheme="majorBidi"/>
      <w:i/>
      <w:iCs/>
      <w:color w:val="70AD47" w:themeColor="accent6"/>
      <w:sz w:val="32"/>
      <w:szCs w:val="32"/>
    </w:rPr>
  </w:style>
  <w:style w:type="character" w:styleId="Referenciaintensa">
    <w:name w:val="Intense Reference"/>
    <w:basedOn w:val="Fuentedeprrafopredeter"/>
    <w:uiPriority w:val="32"/>
    <w:qFormat/>
    <w:rsid w:val="006021CF"/>
    <w:rPr>
      <w:b/>
      <w:bCs/>
      <w:smallCaps/>
      <w:color w:val="70AD47" w:themeColor="accent6"/>
    </w:rPr>
  </w:style>
  <w:style w:type="paragraph" w:styleId="Encabezado">
    <w:name w:val="header"/>
    <w:basedOn w:val="Normal"/>
    <w:link w:val="EncabezadoCar"/>
    <w:uiPriority w:val="99"/>
    <w:unhideWhenUsed/>
    <w:rsid w:val="0073068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30687"/>
  </w:style>
  <w:style w:type="paragraph" w:styleId="Piedepgina">
    <w:name w:val="footer"/>
    <w:basedOn w:val="Normal"/>
    <w:link w:val="PiedepginaCar"/>
    <w:uiPriority w:val="99"/>
    <w:unhideWhenUsed/>
    <w:rsid w:val="0073068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30687"/>
  </w:style>
  <w:style w:type="paragraph" w:styleId="Epgrafe">
    <w:name w:val="caption"/>
    <w:basedOn w:val="Normal"/>
    <w:next w:val="Normal"/>
    <w:uiPriority w:val="35"/>
    <w:semiHidden/>
    <w:unhideWhenUsed/>
    <w:qFormat/>
    <w:rsid w:val="006021CF"/>
    <w:pPr>
      <w:spacing w:line="240" w:lineRule="auto"/>
    </w:pPr>
    <w:rPr>
      <w:b/>
      <w:bCs/>
      <w:smallCaps/>
      <w:color w:val="595959" w:themeColor="text1" w:themeTint="A6"/>
    </w:rPr>
  </w:style>
  <w:style w:type="character" w:styleId="Textoennegrita">
    <w:name w:val="Strong"/>
    <w:basedOn w:val="Fuentedeprrafopredeter"/>
    <w:uiPriority w:val="22"/>
    <w:qFormat/>
    <w:rsid w:val="006021CF"/>
    <w:rPr>
      <w:b/>
      <w:bCs/>
    </w:rPr>
  </w:style>
  <w:style w:type="character" w:styleId="nfasis">
    <w:name w:val="Emphasis"/>
    <w:basedOn w:val="Fuentedeprrafopredeter"/>
    <w:uiPriority w:val="20"/>
    <w:qFormat/>
    <w:rsid w:val="006021CF"/>
    <w:rPr>
      <w:i/>
      <w:iCs/>
      <w:color w:val="70AD47" w:themeColor="accent6"/>
    </w:rPr>
  </w:style>
  <w:style w:type="paragraph" w:styleId="Sinespaciado">
    <w:name w:val="No Spacing"/>
    <w:uiPriority w:val="1"/>
    <w:qFormat/>
    <w:rsid w:val="006021CF"/>
    <w:pPr>
      <w:spacing w:after="0" w:line="240" w:lineRule="auto"/>
    </w:pPr>
  </w:style>
  <w:style w:type="character" w:styleId="nfasissutil">
    <w:name w:val="Subtle Emphasis"/>
    <w:basedOn w:val="Fuentedeprrafopredeter"/>
    <w:uiPriority w:val="19"/>
    <w:qFormat/>
    <w:rsid w:val="006021CF"/>
    <w:rPr>
      <w:i/>
      <w:iCs/>
    </w:rPr>
  </w:style>
  <w:style w:type="character" w:styleId="Referenciasutil">
    <w:name w:val="Subtle Reference"/>
    <w:basedOn w:val="Fuentedeprrafopredeter"/>
    <w:uiPriority w:val="31"/>
    <w:qFormat/>
    <w:rsid w:val="006021CF"/>
    <w:rPr>
      <w:smallCaps/>
      <w:color w:val="595959" w:themeColor="text1" w:themeTint="A6"/>
    </w:rPr>
  </w:style>
  <w:style w:type="character" w:styleId="Ttulodellibro">
    <w:name w:val="Book Title"/>
    <w:basedOn w:val="Fuentedeprrafopredeter"/>
    <w:uiPriority w:val="33"/>
    <w:qFormat/>
    <w:rsid w:val="006021CF"/>
    <w:rPr>
      <w:b/>
      <w:bCs/>
      <w:caps w:val="0"/>
      <w:smallCaps/>
      <w:spacing w:val="7"/>
      <w:sz w:val="21"/>
      <w:szCs w:val="21"/>
    </w:rPr>
  </w:style>
  <w:style w:type="paragraph" w:styleId="TtulodeTDC">
    <w:name w:val="TOC Heading"/>
    <w:basedOn w:val="Ttulo1"/>
    <w:next w:val="Normal"/>
    <w:uiPriority w:val="39"/>
    <w:unhideWhenUsed/>
    <w:qFormat/>
    <w:rsid w:val="006021CF"/>
    <w:pPr>
      <w:outlineLvl w:val="9"/>
    </w:pPr>
  </w:style>
  <w:style w:type="table" w:styleId="Tablaconcuadrcula">
    <w:name w:val="Table Grid"/>
    <w:basedOn w:val="Tablanormal"/>
    <w:uiPriority w:val="39"/>
    <w:rsid w:val="00413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85D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5D02"/>
    <w:rPr>
      <w:rFonts w:ascii="Tahoma" w:hAnsi="Tahoma" w:cs="Tahoma"/>
      <w:sz w:val="16"/>
      <w:szCs w:val="16"/>
    </w:rPr>
  </w:style>
  <w:style w:type="paragraph" w:styleId="NormalWeb">
    <w:name w:val="Normal (Web)"/>
    <w:basedOn w:val="Normal"/>
    <w:uiPriority w:val="99"/>
    <w:semiHidden/>
    <w:unhideWhenUsed/>
    <w:rsid w:val="00F92362"/>
    <w:pPr>
      <w:spacing w:before="100" w:beforeAutospacing="1" w:after="100" w:afterAutospacing="1" w:line="240" w:lineRule="auto"/>
    </w:pPr>
    <w:rPr>
      <w:rFonts w:ascii="Times New Roman" w:eastAsia="Times New Roman" w:hAnsi="Times New Roman" w:cs="Times New Roman"/>
      <w:sz w:val="24"/>
      <w:szCs w:val="24"/>
      <w:lang w:eastAsia="es-DO"/>
    </w:rPr>
  </w:style>
  <w:style w:type="table" w:customStyle="1" w:styleId="TableNormal">
    <w:name w:val="Table Normal"/>
    <w:uiPriority w:val="2"/>
    <w:semiHidden/>
    <w:unhideWhenUsed/>
    <w:qFormat/>
    <w:rsid w:val="00C4602A"/>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602A"/>
    <w:pPr>
      <w:widowControl w:val="0"/>
      <w:autoSpaceDE w:val="0"/>
      <w:autoSpaceDN w:val="0"/>
      <w:spacing w:after="0" w:line="240" w:lineRule="auto"/>
    </w:pPr>
    <w:rPr>
      <w:rFonts w:ascii="Times New Roman" w:eastAsia="Times New Roman" w:hAnsi="Times New Roman" w:cs="Times New Roman"/>
      <w:sz w:val="22"/>
      <w:szCs w:val="22"/>
      <w:lang w:val="es-ES"/>
    </w:rPr>
  </w:style>
  <w:style w:type="table" w:customStyle="1" w:styleId="PlainTable1">
    <w:name w:val="Plain Table 1"/>
    <w:basedOn w:val="Tablanormal"/>
    <w:uiPriority w:val="41"/>
    <w:rsid w:val="0057785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B35AA9"/>
    <w:pPr>
      <w:numPr>
        <w:numId w:val="8"/>
      </w:numPr>
      <w:tabs>
        <w:tab w:val="right" w:leader="dot" w:pos="9016"/>
      </w:tabs>
      <w:spacing w:after="100"/>
    </w:pPr>
  </w:style>
  <w:style w:type="character" w:styleId="Hipervnculo">
    <w:name w:val="Hyperlink"/>
    <w:basedOn w:val="Fuentedeprrafopredeter"/>
    <w:uiPriority w:val="99"/>
    <w:unhideWhenUsed/>
    <w:rsid w:val="00B35A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5490">
      <w:bodyDiv w:val="1"/>
      <w:marLeft w:val="0"/>
      <w:marRight w:val="0"/>
      <w:marTop w:val="0"/>
      <w:marBottom w:val="0"/>
      <w:divBdr>
        <w:top w:val="none" w:sz="0" w:space="0" w:color="auto"/>
        <w:left w:val="none" w:sz="0" w:space="0" w:color="auto"/>
        <w:bottom w:val="none" w:sz="0" w:space="0" w:color="auto"/>
        <w:right w:val="none" w:sz="0" w:space="0" w:color="auto"/>
      </w:divBdr>
    </w:div>
    <w:div w:id="175703916">
      <w:bodyDiv w:val="1"/>
      <w:marLeft w:val="0"/>
      <w:marRight w:val="0"/>
      <w:marTop w:val="0"/>
      <w:marBottom w:val="0"/>
      <w:divBdr>
        <w:top w:val="none" w:sz="0" w:space="0" w:color="auto"/>
        <w:left w:val="none" w:sz="0" w:space="0" w:color="auto"/>
        <w:bottom w:val="none" w:sz="0" w:space="0" w:color="auto"/>
        <w:right w:val="none" w:sz="0" w:space="0" w:color="auto"/>
      </w:divBdr>
    </w:div>
    <w:div w:id="236668372">
      <w:bodyDiv w:val="1"/>
      <w:marLeft w:val="0"/>
      <w:marRight w:val="0"/>
      <w:marTop w:val="0"/>
      <w:marBottom w:val="0"/>
      <w:divBdr>
        <w:top w:val="none" w:sz="0" w:space="0" w:color="auto"/>
        <w:left w:val="none" w:sz="0" w:space="0" w:color="auto"/>
        <w:bottom w:val="none" w:sz="0" w:space="0" w:color="auto"/>
        <w:right w:val="none" w:sz="0" w:space="0" w:color="auto"/>
      </w:divBdr>
    </w:div>
    <w:div w:id="251012405">
      <w:bodyDiv w:val="1"/>
      <w:marLeft w:val="0"/>
      <w:marRight w:val="0"/>
      <w:marTop w:val="0"/>
      <w:marBottom w:val="0"/>
      <w:divBdr>
        <w:top w:val="none" w:sz="0" w:space="0" w:color="auto"/>
        <w:left w:val="none" w:sz="0" w:space="0" w:color="auto"/>
        <w:bottom w:val="none" w:sz="0" w:space="0" w:color="auto"/>
        <w:right w:val="none" w:sz="0" w:space="0" w:color="auto"/>
      </w:divBdr>
    </w:div>
    <w:div w:id="547107766">
      <w:bodyDiv w:val="1"/>
      <w:marLeft w:val="0"/>
      <w:marRight w:val="0"/>
      <w:marTop w:val="0"/>
      <w:marBottom w:val="0"/>
      <w:divBdr>
        <w:top w:val="none" w:sz="0" w:space="0" w:color="auto"/>
        <w:left w:val="none" w:sz="0" w:space="0" w:color="auto"/>
        <w:bottom w:val="none" w:sz="0" w:space="0" w:color="auto"/>
        <w:right w:val="none" w:sz="0" w:space="0" w:color="auto"/>
      </w:divBdr>
    </w:div>
    <w:div w:id="643849877">
      <w:bodyDiv w:val="1"/>
      <w:marLeft w:val="0"/>
      <w:marRight w:val="0"/>
      <w:marTop w:val="0"/>
      <w:marBottom w:val="0"/>
      <w:divBdr>
        <w:top w:val="none" w:sz="0" w:space="0" w:color="auto"/>
        <w:left w:val="none" w:sz="0" w:space="0" w:color="auto"/>
        <w:bottom w:val="none" w:sz="0" w:space="0" w:color="auto"/>
        <w:right w:val="none" w:sz="0" w:space="0" w:color="auto"/>
      </w:divBdr>
    </w:div>
    <w:div w:id="1028410590">
      <w:bodyDiv w:val="1"/>
      <w:marLeft w:val="0"/>
      <w:marRight w:val="0"/>
      <w:marTop w:val="0"/>
      <w:marBottom w:val="0"/>
      <w:divBdr>
        <w:top w:val="none" w:sz="0" w:space="0" w:color="auto"/>
        <w:left w:val="none" w:sz="0" w:space="0" w:color="auto"/>
        <w:bottom w:val="none" w:sz="0" w:space="0" w:color="auto"/>
        <w:right w:val="none" w:sz="0" w:space="0" w:color="auto"/>
      </w:divBdr>
    </w:div>
    <w:div w:id="1262638418">
      <w:bodyDiv w:val="1"/>
      <w:marLeft w:val="0"/>
      <w:marRight w:val="0"/>
      <w:marTop w:val="0"/>
      <w:marBottom w:val="0"/>
      <w:divBdr>
        <w:top w:val="none" w:sz="0" w:space="0" w:color="auto"/>
        <w:left w:val="none" w:sz="0" w:space="0" w:color="auto"/>
        <w:bottom w:val="none" w:sz="0" w:space="0" w:color="auto"/>
        <w:right w:val="none" w:sz="0" w:space="0" w:color="auto"/>
      </w:divBdr>
    </w:div>
    <w:div w:id="1355643866">
      <w:bodyDiv w:val="1"/>
      <w:marLeft w:val="0"/>
      <w:marRight w:val="0"/>
      <w:marTop w:val="0"/>
      <w:marBottom w:val="0"/>
      <w:divBdr>
        <w:top w:val="none" w:sz="0" w:space="0" w:color="auto"/>
        <w:left w:val="none" w:sz="0" w:space="0" w:color="auto"/>
        <w:bottom w:val="none" w:sz="0" w:space="0" w:color="auto"/>
        <w:right w:val="none" w:sz="0" w:space="0" w:color="auto"/>
      </w:divBdr>
    </w:div>
    <w:div w:id="1373264785">
      <w:bodyDiv w:val="1"/>
      <w:marLeft w:val="0"/>
      <w:marRight w:val="0"/>
      <w:marTop w:val="0"/>
      <w:marBottom w:val="0"/>
      <w:divBdr>
        <w:top w:val="none" w:sz="0" w:space="0" w:color="auto"/>
        <w:left w:val="none" w:sz="0" w:space="0" w:color="auto"/>
        <w:bottom w:val="none" w:sz="0" w:space="0" w:color="auto"/>
        <w:right w:val="none" w:sz="0" w:space="0" w:color="auto"/>
      </w:divBdr>
    </w:div>
    <w:div w:id="1479765311">
      <w:bodyDiv w:val="1"/>
      <w:marLeft w:val="0"/>
      <w:marRight w:val="0"/>
      <w:marTop w:val="0"/>
      <w:marBottom w:val="0"/>
      <w:divBdr>
        <w:top w:val="none" w:sz="0" w:space="0" w:color="auto"/>
        <w:left w:val="none" w:sz="0" w:space="0" w:color="auto"/>
        <w:bottom w:val="none" w:sz="0" w:space="0" w:color="auto"/>
        <w:right w:val="none" w:sz="0" w:space="0" w:color="auto"/>
      </w:divBdr>
    </w:div>
    <w:div w:id="213289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chart" Target="charts/chart12.xml"/><Relationship Id="rId47" Type="http://schemas.openxmlformats.org/officeDocument/2006/relationships/image" Target="media/image25.pn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1.jpeg"/><Relationship Id="rId89" Type="http://schemas.openxmlformats.org/officeDocument/2006/relationships/image" Target="media/image66.png"/><Relationship Id="rId16"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20.jpeg"/><Relationship Id="rId37" Type="http://schemas.openxmlformats.org/officeDocument/2006/relationships/chart" Target="charts/chart7.xml"/><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9.jpeg"/><Relationship Id="rId5" Type="http://schemas.openxmlformats.org/officeDocument/2006/relationships/settings" Target="settings.xml"/><Relationship Id="rId90" Type="http://schemas.openxmlformats.org/officeDocument/2006/relationships/image" Target="media/image67.PNG"/><Relationship Id="rId95" Type="http://schemas.openxmlformats.org/officeDocument/2006/relationships/image" Target="media/image72.jpeg"/><Relationship Id="rId22" Type="http://schemas.openxmlformats.org/officeDocument/2006/relationships/image" Target="media/image10.png"/><Relationship Id="rId27" Type="http://schemas.openxmlformats.org/officeDocument/2006/relationships/image" Target="media/image15.jpeg"/><Relationship Id="rId43" Type="http://schemas.microsoft.com/office/2014/relationships/chartEx" Target="charts/chartEx1.xml"/><Relationship Id="rId48" Type="http://schemas.openxmlformats.org/officeDocument/2006/relationships/image" Target="media/image26.png"/><Relationship Id="rId64" Type="http://schemas.openxmlformats.org/officeDocument/2006/relationships/image" Target="media/image42.jpeg"/><Relationship Id="rId69" Type="http://schemas.openxmlformats.org/officeDocument/2006/relationships/chart" Target="charts/chart13.xml"/><Relationship Id="rId80" Type="http://schemas.openxmlformats.org/officeDocument/2006/relationships/image" Target="media/image57.png"/><Relationship Id="rId85" Type="http://schemas.openxmlformats.org/officeDocument/2006/relationships/image" Target="media/image62.jpe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1.jpeg"/><Relationship Id="rId38" Type="http://schemas.openxmlformats.org/officeDocument/2006/relationships/chart" Target="charts/chart8.xml"/><Relationship Id="rId59" Type="http://schemas.openxmlformats.org/officeDocument/2006/relationships/image" Target="media/image37.png"/><Relationship Id="rId103" Type="http://schemas.openxmlformats.org/officeDocument/2006/relationships/image" Target="media/image80.jpeg"/><Relationship Id="rId20" Type="http://schemas.openxmlformats.org/officeDocument/2006/relationships/chart" Target="charts/chart3.xml"/><Relationship Id="rId41" Type="http://schemas.openxmlformats.org/officeDocument/2006/relationships/chart" Target="charts/chart11.xml"/><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png"/><Relationship Id="rId88" Type="http://schemas.openxmlformats.org/officeDocument/2006/relationships/image" Target="media/image65.jpeg"/><Relationship Id="rId91" Type="http://schemas.openxmlformats.org/officeDocument/2006/relationships/image" Target="media/image68.PN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6.xml"/><Relationship Id="rId49" Type="http://schemas.openxmlformats.org/officeDocument/2006/relationships/image" Target="media/image27.jpeg"/><Relationship Id="rId57" Type="http://schemas.openxmlformats.org/officeDocument/2006/relationships/image" Target="media/image35.pn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pn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1.xml"/><Relationship Id="rId39" Type="http://schemas.openxmlformats.org/officeDocument/2006/relationships/chart" Target="charts/chart9.xml"/><Relationship Id="rId34" Type="http://schemas.openxmlformats.org/officeDocument/2006/relationships/chart" Target="charts/chart4.xml"/><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chart" Target="charts/chart10.xml"/><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64.png"/><Relationship Id="rId61" Type="http://schemas.openxmlformats.org/officeDocument/2006/relationships/image" Target="media/image39.png"/><Relationship Id="rId82" Type="http://schemas.openxmlformats.org/officeDocument/2006/relationships/image" Target="media/image59.jpeg"/><Relationship Id="rId19" Type="http://schemas.openxmlformats.org/officeDocument/2006/relationships/chart" Target="charts/chart2.xml"/><Relationship Id="rId14" Type="http://schemas.openxmlformats.org/officeDocument/2006/relationships/image" Target="media/image5.png"/><Relationship Id="rId30" Type="http://schemas.openxmlformats.org/officeDocument/2006/relationships/image" Target="media/image18.jpeg"/><Relationship Id="rId35" Type="http://schemas.openxmlformats.org/officeDocument/2006/relationships/chart" Target="charts/chart5.xml"/><Relationship Id="rId56" Type="http://schemas.openxmlformats.org/officeDocument/2006/relationships/image" Target="media/image34.png"/><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9.jpeg"/><Relationship Id="rId93" Type="http://schemas.openxmlformats.org/officeDocument/2006/relationships/image" Target="media/image70.PNG"/><Relationship Id="rId98"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4.png"/><Relationship Id="rId67"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Ex1.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Yudelka%20HR\Desktop\POA%20informe%20%20trimestral\libro%20gestionar%20ayudas%20comunitari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SOLICITUDES MES DE JULIO </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CANTIDAD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3DA-488D-853C-44E3F8D5559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3DA-488D-853C-44E3F8D5559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3DA-488D-853C-44E3F8D5559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3DA-488D-853C-44E3F8D5559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3DA-488D-853C-44E3F8D555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Hoja1!$A$2:$A$6</c:f>
              <c:strCache>
                <c:ptCount val="5"/>
                <c:pt idx="0">
                  <c:v>Solicitudes Recibidas </c:v>
                </c:pt>
                <c:pt idx="1">
                  <c:v>Solicitudes atendidas </c:v>
                </c:pt>
                <c:pt idx="2">
                  <c:v>Solicitudes resueltas </c:v>
                </c:pt>
                <c:pt idx="3">
                  <c:v>pendientes remitidos a otros ministerios</c:v>
                </c:pt>
                <c:pt idx="4">
                  <c:v>Total de Beneficiarios</c:v>
                </c:pt>
              </c:strCache>
            </c:strRef>
          </c:cat>
          <c:val>
            <c:numRef>
              <c:f>Hoja1!$B$2:$B$6</c:f>
              <c:numCache>
                <c:formatCode>General</c:formatCode>
                <c:ptCount val="5"/>
                <c:pt idx="0">
                  <c:v>3131</c:v>
                </c:pt>
                <c:pt idx="1">
                  <c:v>3131</c:v>
                </c:pt>
                <c:pt idx="2">
                  <c:v>3121</c:v>
                </c:pt>
                <c:pt idx="3">
                  <c:v>10</c:v>
                </c:pt>
                <c:pt idx="4">
                  <c:v>3131</c:v>
                </c:pt>
              </c:numCache>
            </c:numRef>
          </c:val>
          <c:extLst xmlns:c16r2="http://schemas.microsoft.com/office/drawing/2015/06/chart">
            <c:ext xmlns:c16="http://schemas.microsoft.com/office/drawing/2014/chart" uri="{C3380CC4-5D6E-409C-BE32-E72D297353CC}">
              <c16:uniqueId val="{0000000A-03DA-488D-853C-44E3F8D5559A}"/>
            </c:ext>
          </c:extLst>
        </c:ser>
        <c:ser>
          <c:idx val="1"/>
          <c:order val="1"/>
          <c:tx>
            <c:strRef>
              <c:f>Hoja1!$C$1</c:f>
              <c:strCache>
                <c:ptCount val="1"/>
                <c:pt idx="0">
                  <c:v>CANTIDAD PORCENTUAL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3DA-488D-853C-44E3F8D5559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3DA-488D-853C-44E3F8D5559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3DA-488D-853C-44E3F8D5559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3DA-488D-853C-44E3F8D5559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03DA-488D-853C-44E3F8D555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Hoja1!$A$2:$A$6</c:f>
              <c:strCache>
                <c:ptCount val="5"/>
                <c:pt idx="0">
                  <c:v>Solicitudes Recibidas </c:v>
                </c:pt>
                <c:pt idx="1">
                  <c:v>Solicitudes atendidas </c:v>
                </c:pt>
                <c:pt idx="2">
                  <c:v>Solicitudes resueltas </c:v>
                </c:pt>
                <c:pt idx="3">
                  <c:v>pendientes remitidos a otros ministerios</c:v>
                </c:pt>
                <c:pt idx="4">
                  <c:v>Total de Beneficiarios</c:v>
                </c:pt>
              </c:strCache>
            </c:strRef>
          </c:cat>
          <c:val>
            <c:numRef>
              <c:f>Hoja1!$C$2:$C$6</c:f>
              <c:numCache>
                <c:formatCode>0%</c:formatCode>
                <c:ptCount val="5"/>
                <c:pt idx="0">
                  <c:v>1</c:v>
                </c:pt>
                <c:pt idx="1">
                  <c:v>1</c:v>
                </c:pt>
                <c:pt idx="2" formatCode="0.00">
                  <c:v>99.680613222612578</c:v>
                </c:pt>
                <c:pt idx="3" formatCode="0.00">
                  <c:v>0.31938677738741617</c:v>
                </c:pt>
                <c:pt idx="4" formatCode="General">
                  <c:v>100</c:v>
                </c:pt>
              </c:numCache>
            </c:numRef>
          </c:val>
          <c:extLst xmlns:c16r2="http://schemas.microsoft.com/office/drawing/2015/06/chart">
            <c:ext xmlns:c16="http://schemas.microsoft.com/office/drawing/2014/chart" uri="{C3380CC4-5D6E-409C-BE32-E72D297353CC}">
              <c16:uniqueId val="{00000015-03DA-488D-853C-44E3F8D5559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APORTES EN PINTAS DE SANGRE</a:t>
            </a:r>
          </a:p>
        </c:rich>
      </c:tx>
      <c:overlay val="0"/>
      <c:spPr>
        <a:noFill/>
        <a:ln>
          <a:noFill/>
        </a:ln>
        <a:effectLst/>
      </c:spPr>
    </c:title>
    <c:autoTitleDeleted val="0"/>
    <c:plotArea>
      <c:layout/>
      <c:barChart>
        <c:barDir val="col"/>
        <c:grouping val="clustered"/>
        <c:varyColors val="0"/>
        <c:ser>
          <c:idx val="0"/>
          <c:order val="0"/>
          <c:tx>
            <c:strRef>
              <c:f>'aportes en pintas de sangre'!$C$1:$C$2</c:f>
              <c:strCache>
                <c:ptCount val="2"/>
                <c:pt idx="1">
                  <c:v>TOTAL DE DONACIÓN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'aportes en pintas de sangre'!$B$3:$B$5</c:f>
              <c:strCache>
                <c:ptCount val="3"/>
                <c:pt idx="0">
                  <c:v>JULIO</c:v>
                </c:pt>
                <c:pt idx="1">
                  <c:v>AGOSTO</c:v>
                </c:pt>
                <c:pt idx="2">
                  <c:v>SEPTIEMBRE</c:v>
                </c:pt>
              </c:strCache>
              <c:extLst xmlns:c16r2="http://schemas.microsoft.com/office/drawing/2015/06/chart"/>
            </c:strRef>
          </c:cat>
          <c:val>
            <c:numRef>
              <c:f>'aportes en pintas de sangre'!$C$3:$C$5</c:f>
              <c:numCache>
                <c:formatCode>#,##0.00</c:formatCode>
                <c:ptCount val="3"/>
                <c:pt idx="0">
                  <c:v>43320</c:v>
                </c:pt>
                <c:pt idx="1">
                  <c:v>23560</c:v>
                </c:pt>
              </c:numCache>
            </c:numRef>
          </c:val>
          <c:extLst xmlns:c16r2="http://schemas.microsoft.com/office/drawing/2015/06/chart">
            <c:ext xmlns:c16="http://schemas.microsoft.com/office/drawing/2014/chart" uri="{C3380CC4-5D6E-409C-BE32-E72D297353CC}">
              <c16:uniqueId val="{00000000-BDB3-425D-90EF-DA28E7C4FACB}"/>
            </c:ext>
          </c:extLst>
        </c:ser>
        <c:dLbls>
          <c:dLblPos val="inEnd"/>
          <c:showLegendKey val="0"/>
          <c:showVal val="1"/>
          <c:showCatName val="0"/>
          <c:showSerName val="0"/>
          <c:showPercent val="0"/>
          <c:showBubbleSize val="0"/>
        </c:dLbls>
        <c:gapWidth val="65"/>
        <c:axId val="136467968"/>
        <c:axId val="690459136"/>
      </c:barChart>
      <c:catAx>
        <c:axId val="136467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US"/>
          </a:p>
        </c:txPr>
        <c:crossAx val="690459136"/>
        <c:crosses val="autoZero"/>
        <c:auto val="1"/>
        <c:lblAlgn val="ctr"/>
        <c:lblOffset val="100"/>
        <c:noMultiLvlLbl val="0"/>
      </c:catAx>
      <c:valAx>
        <c:axId val="690459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36467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APORTES INTERINSTITUCIONALES</a:t>
            </a:r>
          </a:p>
        </c:rich>
      </c:tx>
      <c:overlay val="0"/>
      <c:spPr>
        <a:noFill/>
        <a:ln>
          <a:noFill/>
        </a:ln>
        <a:effectLst/>
      </c:spPr>
    </c:title>
    <c:autoTitleDeleted val="0"/>
    <c:plotArea>
      <c:layout/>
      <c:barChart>
        <c:barDir val="col"/>
        <c:grouping val="clustered"/>
        <c:varyColors val="0"/>
        <c:ser>
          <c:idx val="0"/>
          <c:order val="0"/>
          <c:tx>
            <c:strRef>
              <c:f>'aportes institucionales'!$C$1:$C$2</c:f>
              <c:strCache>
                <c:ptCount val="2"/>
                <c:pt idx="1">
                  <c:v>TOTAL DE DONACIÓN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'aportes institucionales'!$B$3:$B$5</c:f>
              <c:strCache>
                <c:ptCount val="3"/>
                <c:pt idx="0">
                  <c:v>JULIO</c:v>
                </c:pt>
                <c:pt idx="1">
                  <c:v>AGOSTO</c:v>
                </c:pt>
                <c:pt idx="2">
                  <c:v>SEPTIEMBRE</c:v>
                </c:pt>
              </c:strCache>
              <c:extLst xmlns:c16r2="http://schemas.microsoft.com/office/drawing/2015/06/chart"/>
            </c:strRef>
          </c:cat>
          <c:val>
            <c:numRef>
              <c:f>'aportes institucionales'!$C$3:$C$5</c:f>
              <c:numCache>
                <c:formatCode>_("$"* #,##0.00_);_("$"* \(#,##0.00\);_("$"* "-"??_);_(@_)</c:formatCode>
                <c:ptCount val="3"/>
                <c:pt idx="0">
                  <c:v>117760</c:v>
                </c:pt>
                <c:pt idx="1">
                  <c:v>84750</c:v>
                </c:pt>
                <c:pt idx="2">
                  <c:v>108080</c:v>
                </c:pt>
              </c:numCache>
            </c:numRef>
          </c:val>
          <c:extLst xmlns:c16r2="http://schemas.microsoft.com/office/drawing/2015/06/chart">
            <c:ext xmlns:c16="http://schemas.microsoft.com/office/drawing/2014/chart" uri="{C3380CC4-5D6E-409C-BE32-E72D297353CC}">
              <c16:uniqueId val="{00000000-562D-4A1E-B3D9-238918F52E6D}"/>
            </c:ext>
          </c:extLst>
        </c:ser>
        <c:dLbls>
          <c:dLblPos val="inEnd"/>
          <c:showLegendKey val="0"/>
          <c:showVal val="1"/>
          <c:showCatName val="0"/>
          <c:showSerName val="0"/>
          <c:showPercent val="0"/>
          <c:showBubbleSize val="0"/>
        </c:dLbls>
        <c:gapWidth val="65"/>
        <c:axId val="137590784"/>
        <c:axId val="690460864"/>
      </c:barChart>
      <c:catAx>
        <c:axId val="137590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US"/>
          </a:p>
        </c:txPr>
        <c:crossAx val="690460864"/>
        <c:crosses val="autoZero"/>
        <c:auto val="1"/>
        <c:lblAlgn val="ctr"/>
        <c:lblOffset val="100"/>
        <c:noMultiLvlLbl val="0"/>
      </c:catAx>
      <c:valAx>
        <c:axId val="6904608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quot;$&quot;* #,##0.00_);_(&quot;$&quot;* \(#,##0.00\);_(&quot;$&quot;* &quot;-&quot;??_);_(@_)" sourceLinked="1"/>
        <c:majorTickMark val="none"/>
        <c:minorTickMark val="none"/>
        <c:tickLblPos val="nextTo"/>
        <c:crossAx val="1375907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COBERTURA DE TRANSPORTE PARA DONACIONES DE ALIMENTOS</a:t>
            </a:r>
          </a:p>
        </c:rich>
      </c:tx>
      <c:overlay val="0"/>
      <c:spPr>
        <a:noFill/>
        <a:ln>
          <a:noFill/>
        </a:ln>
        <a:effectLst/>
      </c:spPr>
    </c:title>
    <c:autoTitleDeleted val="0"/>
    <c:plotArea>
      <c:layout/>
      <c:barChart>
        <c:barDir val="col"/>
        <c:grouping val="clustered"/>
        <c:varyColors val="0"/>
        <c:ser>
          <c:idx val="0"/>
          <c:order val="0"/>
          <c:tx>
            <c:strRef>
              <c:f>'cobertura de transporte para do'!$C$1:$C$3</c:f>
              <c:strCache>
                <c:ptCount val="3"/>
                <c:pt idx="1">
                  <c:v>TOTAL DE DONACIÓN</c:v>
                </c:pt>
                <c:pt idx="2">
                  <c:v>JULIO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'cobertura de transporte para do'!$B$4:$B$5</c:f>
              <c:strCache>
                <c:ptCount val="2"/>
                <c:pt idx="0">
                  <c:v>AGOSTO</c:v>
                </c:pt>
                <c:pt idx="1">
                  <c:v>SEPTIEMBRE</c:v>
                </c:pt>
              </c:strCache>
              <c:extLst xmlns:c16r2="http://schemas.microsoft.com/office/drawing/2015/06/chart"/>
            </c:strRef>
          </c:cat>
          <c:val>
            <c:numRef>
              <c:f>'cobertura de transporte para do'!$C$4:$C$5</c:f>
              <c:numCache>
                <c:formatCode>_("$"* #,##0.00_);_("$"* \(#,##0.00\);_("$"* "-"??_);_(@_)</c:formatCode>
                <c:ptCount val="2"/>
                <c:pt idx="0">
                  <c:v>58800</c:v>
                </c:pt>
                <c:pt idx="1">
                  <c:v>58800</c:v>
                </c:pt>
              </c:numCache>
            </c:numRef>
          </c:val>
          <c:extLst xmlns:c16r2="http://schemas.microsoft.com/office/drawing/2015/06/chart">
            <c:ext xmlns:c16="http://schemas.microsoft.com/office/drawing/2014/chart" uri="{C3380CC4-5D6E-409C-BE32-E72D297353CC}">
              <c16:uniqueId val="{00000000-0F02-4065-A828-69059CF3008E}"/>
            </c:ext>
          </c:extLst>
        </c:ser>
        <c:dLbls>
          <c:dLblPos val="inEnd"/>
          <c:showLegendKey val="0"/>
          <c:showVal val="1"/>
          <c:showCatName val="0"/>
          <c:showSerName val="0"/>
          <c:showPercent val="0"/>
          <c:showBubbleSize val="0"/>
        </c:dLbls>
        <c:gapWidth val="65"/>
        <c:axId val="222308864"/>
        <c:axId val="136298496"/>
      </c:barChart>
      <c:catAx>
        <c:axId val="222308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US"/>
          </a:p>
        </c:txPr>
        <c:crossAx val="136298496"/>
        <c:crosses val="autoZero"/>
        <c:auto val="1"/>
        <c:lblAlgn val="ctr"/>
        <c:lblOffset val="100"/>
        <c:noMultiLvlLbl val="0"/>
      </c:catAx>
      <c:valAx>
        <c:axId val="1362984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quot;$&quot;* #,##0.00_);_(&quot;$&quot;* \(#,##0.00\);_(&quot;$&quot;* &quot;-&quot;??_);_(@_)" sourceLinked="1"/>
        <c:majorTickMark val="none"/>
        <c:minorTickMark val="none"/>
        <c:tickLblPos val="nextTo"/>
        <c:crossAx val="2223088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0"/>
          <c:w val="0.69829536731366237"/>
          <c:h val="0.95473067732205119"/>
        </c:manualLayout>
      </c:layout>
      <c:barChart>
        <c:barDir val="col"/>
        <c:grouping val="clustered"/>
        <c:varyColors val="0"/>
        <c:ser>
          <c:idx val="0"/>
          <c:order val="0"/>
          <c:tx>
            <c:strRef>
              <c:f>Hoja2!$A$2</c:f>
              <c:strCache>
                <c:ptCount val="1"/>
                <c:pt idx="0">
                  <c:v>RACIONES CRUDAS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Hoja2!$B$2</c:f>
              <c:numCache>
                <c:formatCode>#,##0.00</c:formatCode>
                <c:ptCount val="1"/>
                <c:pt idx="0">
                  <c:v>6000</c:v>
                </c:pt>
              </c:numCache>
            </c:numRef>
          </c:val>
          <c:extLst xmlns:c16r2="http://schemas.microsoft.com/office/drawing/2015/06/chart">
            <c:ext xmlns:c16="http://schemas.microsoft.com/office/drawing/2014/chart" uri="{C3380CC4-5D6E-409C-BE32-E72D297353CC}">
              <c16:uniqueId val="{00000000-80A5-41F6-9576-BD76E8D8D880}"/>
            </c:ext>
          </c:extLst>
        </c:ser>
        <c:ser>
          <c:idx val="1"/>
          <c:order val="1"/>
          <c:tx>
            <c:strRef>
              <c:f>Hoja2!$A$3</c:f>
              <c:strCache>
                <c:ptCount val="1"/>
                <c:pt idx="0">
                  <c:v>APORTES EN MEDICAMENTOS </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Hoja2!$B$3</c:f>
              <c:numCache>
                <c:formatCode>#,##0.00</c:formatCode>
                <c:ptCount val="1"/>
                <c:pt idx="0">
                  <c:v>87580.5</c:v>
                </c:pt>
              </c:numCache>
            </c:numRef>
          </c:val>
          <c:extLst xmlns:c16r2="http://schemas.microsoft.com/office/drawing/2015/06/chart">
            <c:ext xmlns:c16="http://schemas.microsoft.com/office/drawing/2014/chart" uri="{C3380CC4-5D6E-409C-BE32-E72D297353CC}">
              <c16:uniqueId val="{00000001-80A5-41F6-9576-BD76E8D8D880}"/>
            </c:ext>
          </c:extLst>
        </c:ser>
        <c:ser>
          <c:idx val="2"/>
          <c:order val="2"/>
          <c:tx>
            <c:strRef>
              <c:f>Hoja2!$A$4</c:f>
              <c:strCache>
                <c:ptCount val="1"/>
                <c:pt idx="0">
                  <c:v>BENEFICIARIOS EN MATERIALES DE CONSTRUCCION </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Hoja2!$B$4</c:f>
              <c:numCache>
                <c:formatCode>#,##0.00</c:formatCode>
                <c:ptCount val="1"/>
                <c:pt idx="0">
                  <c:v>307873.59999999998</c:v>
                </c:pt>
              </c:numCache>
            </c:numRef>
          </c:val>
          <c:extLst xmlns:c16r2="http://schemas.microsoft.com/office/drawing/2015/06/chart">
            <c:ext xmlns:c16="http://schemas.microsoft.com/office/drawing/2014/chart" uri="{C3380CC4-5D6E-409C-BE32-E72D297353CC}">
              <c16:uniqueId val="{00000002-80A5-41F6-9576-BD76E8D8D880}"/>
            </c:ext>
          </c:extLst>
        </c:ser>
        <c:ser>
          <c:idx val="3"/>
          <c:order val="3"/>
          <c:tx>
            <c:strRef>
              <c:f>Hoja2!$A$5</c:f>
              <c:strCache>
                <c:ptCount val="1"/>
                <c:pt idx="0">
                  <c:v>GASTOS FUNEBRES </c:v>
                </c:pt>
              </c:strCache>
            </c:strRef>
          </c:tx>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Hoja2!$B$5</c:f>
              <c:numCache>
                <c:formatCode>#,##0.00</c:formatCode>
                <c:ptCount val="1"/>
                <c:pt idx="0">
                  <c:v>54310</c:v>
                </c:pt>
              </c:numCache>
            </c:numRef>
          </c:val>
          <c:extLst xmlns:c16r2="http://schemas.microsoft.com/office/drawing/2015/06/chart">
            <c:ext xmlns:c16="http://schemas.microsoft.com/office/drawing/2014/chart" uri="{C3380CC4-5D6E-409C-BE32-E72D297353CC}">
              <c16:uniqueId val="{00000003-80A5-41F6-9576-BD76E8D8D880}"/>
            </c:ext>
          </c:extLst>
        </c:ser>
        <c:ser>
          <c:idx val="4"/>
          <c:order val="4"/>
          <c:tx>
            <c:strRef>
              <c:f>Hoja2!$A$6</c:f>
              <c:strCache>
                <c:ptCount val="1"/>
                <c:pt idx="0">
                  <c:v>BENEFICIARIOS EN ENSERES DEL HOGAR</c:v>
                </c:pt>
              </c:strCache>
            </c:strRef>
          </c:tx>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Hoja2!$B$6</c:f>
              <c:numCache>
                <c:formatCode>#,##0.00</c:formatCode>
                <c:ptCount val="1"/>
                <c:pt idx="0">
                  <c:v>10260</c:v>
                </c:pt>
              </c:numCache>
            </c:numRef>
          </c:val>
          <c:extLst xmlns:c16r2="http://schemas.microsoft.com/office/drawing/2015/06/chart">
            <c:ext xmlns:c16="http://schemas.microsoft.com/office/drawing/2014/chart" uri="{C3380CC4-5D6E-409C-BE32-E72D297353CC}">
              <c16:uniqueId val="{00000004-80A5-41F6-9576-BD76E8D8D880}"/>
            </c:ext>
          </c:extLst>
        </c:ser>
        <c:ser>
          <c:idx val="5"/>
          <c:order val="5"/>
          <c:tx>
            <c:strRef>
              <c:f>Hoja2!$A$7</c:f>
              <c:strCache>
                <c:ptCount val="1"/>
                <c:pt idx="0">
                  <c:v>DONACION EN PINTAS DE SANGRE </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Hoja2!$B$7</c:f>
              <c:numCache>
                <c:formatCode>#,##0.00</c:formatCode>
                <c:ptCount val="1"/>
                <c:pt idx="0">
                  <c:v>66880</c:v>
                </c:pt>
              </c:numCache>
            </c:numRef>
          </c:val>
          <c:extLst xmlns:c16r2="http://schemas.microsoft.com/office/drawing/2015/06/chart">
            <c:ext xmlns:c16="http://schemas.microsoft.com/office/drawing/2014/chart" uri="{C3380CC4-5D6E-409C-BE32-E72D297353CC}">
              <c16:uniqueId val="{00000005-80A5-41F6-9576-BD76E8D8D880}"/>
            </c:ext>
          </c:extLst>
        </c:ser>
        <c:ser>
          <c:idx val="6"/>
          <c:order val="6"/>
          <c:tx>
            <c:strRef>
              <c:f>Hoja2!$A$8</c:f>
              <c:strCache>
                <c:ptCount val="1"/>
                <c:pt idx="0">
                  <c:v>APORTE AL DEPORTE</c:v>
                </c:pt>
              </c:strCache>
            </c:strRef>
          </c:tx>
          <c:spPr>
            <a:gradFill>
              <a:gsLst>
                <a:gs pos="0">
                  <a:schemeClr val="accent1">
                    <a:lumMod val="60000"/>
                  </a:schemeClr>
                </a:gs>
                <a:gs pos="100000">
                  <a:schemeClr val="accent1">
                    <a:lumMod val="6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Hoja2!$B$8</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6-80A5-41F6-9576-BD76E8D8D880}"/>
            </c:ext>
          </c:extLst>
        </c:ser>
        <c:ser>
          <c:idx val="7"/>
          <c:order val="7"/>
          <c:tx>
            <c:strRef>
              <c:f>Hoja2!$A$9</c:f>
              <c:strCache>
                <c:ptCount val="1"/>
                <c:pt idx="0">
                  <c:v>APORTE A INSTITUCIONES Y ORGANIZACIONES SIN FINES DE LUCRO</c:v>
                </c:pt>
              </c:strCache>
            </c:strRef>
          </c:tx>
          <c:spPr>
            <a:gradFill>
              <a:gsLst>
                <a:gs pos="0">
                  <a:schemeClr val="accent2">
                    <a:lumMod val="60000"/>
                  </a:schemeClr>
                </a:gs>
                <a:gs pos="100000">
                  <a:schemeClr val="accent2">
                    <a:lumMod val="6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Hoja2!$B$9</c:f>
              <c:numCache>
                <c:formatCode>#,##0.00</c:formatCode>
                <c:ptCount val="1"/>
                <c:pt idx="0">
                  <c:v>197373</c:v>
                </c:pt>
              </c:numCache>
            </c:numRef>
          </c:val>
          <c:extLst xmlns:c16r2="http://schemas.microsoft.com/office/drawing/2015/06/chart">
            <c:ext xmlns:c16="http://schemas.microsoft.com/office/drawing/2014/chart" uri="{C3380CC4-5D6E-409C-BE32-E72D297353CC}">
              <c16:uniqueId val="{00000007-80A5-41F6-9576-BD76E8D8D880}"/>
            </c:ext>
          </c:extLst>
        </c:ser>
        <c:ser>
          <c:idx val="8"/>
          <c:order val="8"/>
          <c:tx>
            <c:strRef>
              <c:f>Hoja2!$A$10</c:f>
              <c:strCache>
                <c:ptCount val="1"/>
                <c:pt idx="0">
                  <c:v>APORTE A IGLESIAS </c:v>
                </c:pt>
              </c:strCache>
            </c:strRef>
          </c:tx>
          <c:spPr>
            <a:gradFill>
              <a:gsLst>
                <a:gs pos="0">
                  <a:schemeClr val="accent3">
                    <a:lumMod val="60000"/>
                  </a:schemeClr>
                </a:gs>
                <a:gs pos="100000">
                  <a:schemeClr val="accent3">
                    <a:lumMod val="6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Hoja2!$B$10</c:f>
              <c:numCache>
                <c:formatCode>#,##0.00</c:formatCode>
                <c:ptCount val="1"/>
                <c:pt idx="0">
                  <c:v>25000</c:v>
                </c:pt>
              </c:numCache>
            </c:numRef>
          </c:val>
          <c:extLst xmlns:c16r2="http://schemas.microsoft.com/office/drawing/2015/06/chart">
            <c:ext xmlns:c16="http://schemas.microsoft.com/office/drawing/2014/chart" uri="{C3380CC4-5D6E-409C-BE32-E72D297353CC}">
              <c16:uniqueId val="{00000008-80A5-41F6-9576-BD76E8D8D880}"/>
            </c:ext>
          </c:extLst>
        </c:ser>
        <c:ser>
          <c:idx val="9"/>
          <c:order val="9"/>
          <c:tx>
            <c:strRef>
              <c:f>Hoja2!$A$11</c:f>
              <c:strCache>
                <c:ptCount val="1"/>
                <c:pt idx="0">
                  <c:v>APORTES EN COMESTIBLES Y BONOS CANJEABLES EN SUPERMERCADOS </c:v>
                </c:pt>
              </c:strCache>
            </c:strRef>
          </c:tx>
          <c:spPr>
            <a:gradFill>
              <a:gsLst>
                <a:gs pos="0">
                  <a:schemeClr val="accent4">
                    <a:lumMod val="60000"/>
                  </a:schemeClr>
                </a:gs>
                <a:gs pos="100000">
                  <a:schemeClr val="accent4">
                    <a:lumMod val="6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Hoja2!$B$11</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9-80A5-41F6-9576-BD76E8D8D880}"/>
            </c:ext>
          </c:extLst>
        </c:ser>
        <c:ser>
          <c:idx val="10"/>
          <c:order val="10"/>
          <c:tx>
            <c:strRef>
              <c:f>Hoja2!$A$12</c:f>
              <c:strCache>
                <c:ptCount val="1"/>
                <c:pt idx="0">
                  <c:v>APORTES EN ESTUDIOS MEDICOS Y CIRUGIAS </c:v>
                </c:pt>
              </c:strCache>
            </c:strRef>
          </c:tx>
          <c:spPr>
            <a:gradFill>
              <a:gsLst>
                <a:gs pos="0">
                  <a:schemeClr val="accent5">
                    <a:lumMod val="60000"/>
                  </a:schemeClr>
                </a:gs>
                <a:gs pos="100000">
                  <a:schemeClr val="accent5">
                    <a:lumMod val="6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Hoja2!$B$12</c:f>
              <c:numCache>
                <c:formatCode>#,##0.00</c:formatCode>
                <c:ptCount val="1"/>
                <c:pt idx="0">
                  <c:v>124965.56</c:v>
                </c:pt>
              </c:numCache>
            </c:numRef>
          </c:val>
          <c:extLst xmlns:c16r2="http://schemas.microsoft.com/office/drawing/2015/06/chart">
            <c:ext xmlns:c16="http://schemas.microsoft.com/office/drawing/2014/chart" uri="{C3380CC4-5D6E-409C-BE32-E72D297353CC}">
              <c16:uniqueId val="{0000000A-80A5-41F6-9576-BD76E8D8D880}"/>
            </c:ext>
          </c:extLst>
        </c:ser>
        <c:ser>
          <c:idx val="11"/>
          <c:order val="11"/>
          <c:tx>
            <c:strRef>
              <c:f>Hoja2!$A$13</c:f>
              <c:strCache>
                <c:ptCount val="1"/>
                <c:pt idx="0">
                  <c:v>APORTES EN TRATAMIENTOS DE ALTO COSTO E INTERNAMIENTOS </c:v>
                </c:pt>
              </c:strCache>
            </c:strRef>
          </c:tx>
          <c:spPr>
            <a:gradFill>
              <a:gsLst>
                <a:gs pos="0">
                  <a:schemeClr val="accent6">
                    <a:lumMod val="60000"/>
                  </a:schemeClr>
                </a:gs>
                <a:gs pos="100000">
                  <a:schemeClr val="accent6">
                    <a:lumMod val="6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Hoja2!$B$13</c:f>
              <c:numCache>
                <c:formatCode>#,##0.00</c:formatCode>
                <c:ptCount val="1"/>
                <c:pt idx="0">
                  <c:v>31754.799999999999</c:v>
                </c:pt>
              </c:numCache>
            </c:numRef>
          </c:val>
          <c:extLst xmlns:c16r2="http://schemas.microsoft.com/office/drawing/2015/06/chart">
            <c:ext xmlns:c16="http://schemas.microsoft.com/office/drawing/2014/chart" uri="{C3380CC4-5D6E-409C-BE32-E72D297353CC}">
              <c16:uniqueId val="{0000000B-80A5-41F6-9576-BD76E8D8D880}"/>
            </c:ext>
          </c:extLst>
        </c:ser>
        <c:ser>
          <c:idx val="12"/>
          <c:order val="12"/>
          <c:tx>
            <c:strRef>
              <c:f>Hoja2!$A$14</c:f>
              <c:strCache>
                <c:ptCount val="1"/>
                <c:pt idx="0">
                  <c:v>CERTIFICADOS DE VIDA Y COSTUMBRE </c:v>
                </c:pt>
              </c:strCache>
            </c:strRef>
          </c:tx>
          <c:spPr>
            <a:gradFill>
              <a:gsLst>
                <a:gs pos="0">
                  <a:schemeClr val="accent1">
                    <a:lumMod val="80000"/>
                    <a:lumOff val="20000"/>
                  </a:schemeClr>
                </a:gs>
                <a:gs pos="100000">
                  <a:schemeClr val="accent1">
                    <a:lumMod val="80000"/>
                    <a:lumOff val="2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Hoja2!$B$14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C-80A5-41F6-9576-BD76E8D8D880}"/>
            </c:ext>
          </c:extLst>
        </c:ser>
        <c:ser>
          <c:idx val="13"/>
          <c:order val="13"/>
          <c:tx>
            <c:strRef>
              <c:f>Hoja2!$A$15</c:f>
              <c:strCache>
                <c:ptCount val="1"/>
                <c:pt idx="0">
                  <c:v>OFICINA DE LIBRE ACCESO A LA INFORMACION </c:v>
                </c:pt>
              </c:strCache>
            </c:strRef>
          </c:tx>
          <c:spPr>
            <a:gradFill>
              <a:gsLst>
                <a:gs pos="0">
                  <a:schemeClr val="accent2">
                    <a:lumMod val="80000"/>
                    <a:lumOff val="20000"/>
                  </a:schemeClr>
                </a:gs>
                <a:gs pos="100000">
                  <a:schemeClr val="accent2">
                    <a:lumMod val="80000"/>
                    <a:lumOff val="2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Hoja2!$B$15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D-80A5-41F6-9576-BD76E8D8D880}"/>
            </c:ext>
          </c:extLst>
        </c:ser>
        <c:ser>
          <c:idx val="14"/>
          <c:order val="14"/>
          <c:tx>
            <c:strRef>
              <c:f>Hoja2!$A$16</c:f>
              <c:strCache>
                <c:ptCount val="1"/>
                <c:pt idx="0">
                  <c:v>DONACION DE CANASTILLA </c:v>
                </c:pt>
              </c:strCache>
            </c:strRef>
          </c:tx>
          <c:spPr>
            <a:gradFill>
              <a:gsLst>
                <a:gs pos="0">
                  <a:schemeClr val="accent3">
                    <a:lumMod val="80000"/>
                    <a:lumOff val="20000"/>
                  </a:schemeClr>
                </a:gs>
                <a:gs pos="100000">
                  <a:schemeClr val="accent3">
                    <a:lumMod val="80000"/>
                    <a:lumOff val="2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Hoja2!$B$16</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E-80A5-41F6-9576-BD76E8D8D880}"/>
            </c:ext>
          </c:extLst>
        </c:ser>
        <c:ser>
          <c:idx val="15"/>
          <c:order val="15"/>
          <c:tx>
            <c:strRef>
              <c:f>Hoja2!$A$17</c:f>
              <c:strCache>
                <c:ptCount val="1"/>
                <c:pt idx="0">
                  <c:v>PUNTO GOB </c:v>
                </c:pt>
              </c:strCache>
            </c:strRef>
          </c:tx>
          <c:spPr>
            <a:gradFill>
              <a:gsLst>
                <a:gs pos="0">
                  <a:schemeClr val="accent4">
                    <a:lumMod val="80000"/>
                    <a:lumOff val="20000"/>
                  </a:schemeClr>
                </a:gs>
                <a:gs pos="100000">
                  <a:schemeClr val="accent4">
                    <a:lumMod val="80000"/>
                    <a:lumOff val="2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Hoja2!$B$17</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F-80A5-41F6-9576-BD76E8D8D880}"/>
            </c:ext>
          </c:extLst>
        </c:ser>
        <c:ser>
          <c:idx val="16"/>
          <c:order val="16"/>
          <c:tx>
            <c:strRef>
              <c:f>Hoja2!$A$18</c:f>
              <c:strCache>
                <c:ptCount val="1"/>
                <c:pt idx="0">
                  <c:v>FACILITACION DE SALONES </c:v>
                </c:pt>
              </c:strCache>
            </c:strRef>
          </c:tx>
          <c:spPr>
            <a:gradFill>
              <a:gsLst>
                <a:gs pos="0">
                  <a:schemeClr val="accent5">
                    <a:lumMod val="80000"/>
                    <a:lumOff val="20000"/>
                  </a:schemeClr>
                </a:gs>
                <a:gs pos="100000">
                  <a:schemeClr val="accent5">
                    <a:lumMod val="80000"/>
                    <a:lumOff val="20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Hoja2!$B$1</c:f>
              <c:strCache>
                <c:ptCount val="1"/>
                <c:pt idx="0">
                  <c:v>PERIODO JULIO - SEPTIEMBRE 2025</c:v>
                </c:pt>
              </c:strCache>
            </c:strRef>
          </c:cat>
          <c:val>
            <c:numRef>
              <c:f>Hoja2!$B$18</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10-80A5-41F6-9576-BD76E8D8D880}"/>
            </c:ext>
          </c:extLst>
        </c:ser>
        <c:dLbls>
          <c:dLblPos val="inEnd"/>
          <c:showLegendKey val="0"/>
          <c:showVal val="1"/>
          <c:showCatName val="0"/>
          <c:showSerName val="0"/>
          <c:showPercent val="0"/>
          <c:showBubbleSize val="0"/>
        </c:dLbls>
        <c:gapWidth val="41"/>
        <c:axId val="676708352"/>
        <c:axId val="136300224"/>
      </c:barChart>
      <c:catAx>
        <c:axId val="676708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US"/>
          </a:p>
        </c:txPr>
        <c:crossAx val="136300224"/>
        <c:crosses val="autoZero"/>
        <c:auto val="1"/>
        <c:lblAlgn val="ctr"/>
        <c:lblOffset val="100"/>
        <c:noMultiLvlLbl val="0"/>
      </c:catAx>
      <c:valAx>
        <c:axId val="136300224"/>
        <c:scaling>
          <c:orientation val="minMax"/>
        </c:scaling>
        <c:delete val="1"/>
        <c:axPos val="l"/>
        <c:numFmt formatCode="#,##0.00" sourceLinked="1"/>
        <c:majorTickMark val="none"/>
        <c:minorTickMark val="none"/>
        <c:tickLblPos val="nextTo"/>
        <c:crossAx val="676708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US"/>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SOLICITUDES MES DE AGOSTO </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Hoja1!$B$9</c:f>
              <c:strCache>
                <c:ptCount val="1"/>
                <c:pt idx="0">
                  <c:v>CANTIDAD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0CC-40A8-8B04-0AE63D3C461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0CC-40A8-8B04-0AE63D3C461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0CC-40A8-8B04-0AE63D3C461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0CC-40A8-8B04-0AE63D3C461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0CC-40A8-8B04-0AE63D3C461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Hoja1!$A$10:$A$14</c:f>
              <c:strCache>
                <c:ptCount val="5"/>
                <c:pt idx="0">
                  <c:v>Solicitudes Recibidas </c:v>
                </c:pt>
                <c:pt idx="1">
                  <c:v>Solicitudes atendidas </c:v>
                </c:pt>
                <c:pt idx="2">
                  <c:v>Solicitudes resueltas </c:v>
                </c:pt>
                <c:pt idx="3">
                  <c:v>pendientes remitidos a otros ministerios</c:v>
                </c:pt>
                <c:pt idx="4">
                  <c:v>Total de Beneficiarios</c:v>
                </c:pt>
              </c:strCache>
            </c:strRef>
          </c:cat>
          <c:val>
            <c:numRef>
              <c:f>Hoja1!$B$10:$B$14</c:f>
              <c:numCache>
                <c:formatCode>General</c:formatCode>
                <c:ptCount val="5"/>
                <c:pt idx="0">
                  <c:v>3473</c:v>
                </c:pt>
                <c:pt idx="1">
                  <c:v>3473</c:v>
                </c:pt>
                <c:pt idx="2">
                  <c:v>3460</c:v>
                </c:pt>
                <c:pt idx="3">
                  <c:v>13</c:v>
                </c:pt>
                <c:pt idx="4">
                  <c:v>3473</c:v>
                </c:pt>
              </c:numCache>
            </c:numRef>
          </c:val>
          <c:extLst xmlns:c16r2="http://schemas.microsoft.com/office/drawing/2015/06/chart">
            <c:ext xmlns:c16="http://schemas.microsoft.com/office/drawing/2014/chart" uri="{C3380CC4-5D6E-409C-BE32-E72D297353CC}">
              <c16:uniqueId val="{0000000A-10CC-40A8-8B04-0AE63D3C4611}"/>
            </c:ext>
          </c:extLst>
        </c:ser>
        <c:ser>
          <c:idx val="1"/>
          <c:order val="1"/>
          <c:tx>
            <c:strRef>
              <c:f>Hoja1!$C$9</c:f>
              <c:strCache>
                <c:ptCount val="1"/>
                <c:pt idx="0">
                  <c:v>CANTIDAD PORCENTUAL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10CC-40A8-8B04-0AE63D3C461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10CC-40A8-8B04-0AE63D3C461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10CC-40A8-8B04-0AE63D3C461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10CC-40A8-8B04-0AE63D3C4611}"/>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10CC-40A8-8B04-0AE63D3C461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Hoja1!$A$10:$A$14</c:f>
              <c:strCache>
                <c:ptCount val="5"/>
                <c:pt idx="0">
                  <c:v>Solicitudes Recibidas </c:v>
                </c:pt>
                <c:pt idx="1">
                  <c:v>Solicitudes atendidas </c:v>
                </c:pt>
                <c:pt idx="2">
                  <c:v>Solicitudes resueltas </c:v>
                </c:pt>
                <c:pt idx="3">
                  <c:v>pendientes remitidos a otros ministerios</c:v>
                </c:pt>
                <c:pt idx="4">
                  <c:v>Total de Beneficiarios</c:v>
                </c:pt>
              </c:strCache>
            </c:strRef>
          </c:cat>
          <c:val>
            <c:numRef>
              <c:f>Hoja1!$C$10:$C$14</c:f>
              <c:numCache>
                <c:formatCode>General</c:formatCode>
                <c:ptCount val="5"/>
                <c:pt idx="0">
                  <c:v>100</c:v>
                </c:pt>
                <c:pt idx="1">
                  <c:v>100</c:v>
                </c:pt>
                <c:pt idx="2" formatCode="0.00">
                  <c:v>99.625683846818319</c:v>
                </c:pt>
                <c:pt idx="3" formatCode="0.00">
                  <c:v>0.37431615318168732</c:v>
                </c:pt>
                <c:pt idx="4">
                  <c:v>100</c:v>
                </c:pt>
              </c:numCache>
            </c:numRef>
          </c:val>
          <c:extLst xmlns:c16r2="http://schemas.microsoft.com/office/drawing/2015/06/chart">
            <c:ext xmlns:c16="http://schemas.microsoft.com/office/drawing/2014/chart" uri="{C3380CC4-5D6E-409C-BE32-E72D297353CC}">
              <c16:uniqueId val="{00000015-10CC-40A8-8B04-0AE63D3C461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SOLICITUDES MES DE SEPTIEMBRE </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Hoja1!$B$18</c:f>
              <c:strCache>
                <c:ptCount val="1"/>
                <c:pt idx="0">
                  <c:v>CANTIDAD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C21-4C79-A996-56C71E84F84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C21-4C79-A996-56C71E84F84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C21-4C79-A996-56C71E84F84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C21-4C79-A996-56C71E84F84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Hoja1!$A$19:$A$22</c:f>
              <c:strCache>
                <c:ptCount val="4"/>
                <c:pt idx="0">
                  <c:v>Solicitudes Recibidas </c:v>
                </c:pt>
                <c:pt idx="1">
                  <c:v>Solicitudes Resueltas directamente</c:v>
                </c:pt>
                <c:pt idx="2">
                  <c:v>pendientes remitidos a otros ministerios</c:v>
                </c:pt>
                <c:pt idx="3">
                  <c:v>en proceso </c:v>
                </c:pt>
              </c:strCache>
            </c:strRef>
          </c:cat>
          <c:val>
            <c:numRef>
              <c:f>Hoja1!$B$19:$B$22</c:f>
              <c:numCache>
                <c:formatCode>General</c:formatCode>
                <c:ptCount val="4"/>
                <c:pt idx="0">
                  <c:v>1984</c:v>
                </c:pt>
                <c:pt idx="1">
                  <c:v>34</c:v>
                </c:pt>
                <c:pt idx="2">
                  <c:v>20</c:v>
                </c:pt>
                <c:pt idx="3">
                  <c:v>1930</c:v>
                </c:pt>
              </c:numCache>
            </c:numRef>
          </c:val>
          <c:extLst xmlns:c16r2="http://schemas.microsoft.com/office/drawing/2015/06/chart">
            <c:ext xmlns:c16="http://schemas.microsoft.com/office/drawing/2014/chart" uri="{C3380CC4-5D6E-409C-BE32-E72D297353CC}">
              <c16:uniqueId val="{00000008-4C21-4C79-A996-56C71E84F846}"/>
            </c:ext>
          </c:extLst>
        </c:ser>
        <c:ser>
          <c:idx val="1"/>
          <c:order val="1"/>
          <c:tx>
            <c:strRef>
              <c:f>Hoja1!$C$18</c:f>
              <c:strCache>
                <c:ptCount val="1"/>
                <c:pt idx="0">
                  <c:v>CANTIDAD PORCENTUAL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4C21-4C79-A996-56C71E84F84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4C21-4C79-A996-56C71E84F84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4C21-4C79-A996-56C71E84F84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4C21-4C79-A996-56C71E84F84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Hoja1!$A$19:$A$22</c:f>
              <c:strCache>
                <c:ptCount val="4"/>
                <c:pt idx="0">
                  <c:v>Solicitudes Recibidas </c:v>
                </c:pt>
                <c:pt idx="1">
                  <c:v>Solicitudes Resueltas directamente</c:v>
                </c:pt>
                <c:pt idx="2">
                  <c:v>pendientes remitidos a otros ministerios</c:v>
                </c:pt>
                <c:pt idx="3">
                  <c:v>en proceso </c:v>
                </c:pt>
              </c:strCache>
            </c:strRef>
          </c:cat>
          <c:val>
            <c:numRef>
              <c:f>Hoja1!$C$19:$C$22</c:f>
              <c:numCache>
                <c:formatCode>0.00</c:formatCode>
                <c:ptCount val="4"/>
                <c:pt idx="0" formatCode="General">
                  <c:v>100</c:v>
                </c:pt>
                <c:pt idx="1">
                  <c:v>1.7137096774193548</c:v>
                </c:pt>
                <c:pt idx="2">
                  <c:v>1.0080645161290323</c:v>
                </c:pt>
                <c:pt idx="3">
                  <c:v>97.278225806451616</c:v>
                </c:pt>
              </c:numCache>
            </c:numRef>
          </c:val>
          <c:extLst xmlns:c16r2="http://schemas.microsoft.com/office/drawing/2015/06/chart">
            <c:ext xmlns:c16="http://schemas.microsoft.com/office/drawing/2014/chart" uri="{C3380CC4-5D6E-409C-BE32-E72D297353CC}">
              <c16:uniqueId val="{00000011-4C21-4C79-A996-56C71E84F84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TOTAL DE DONACIÓN EN MATERIALES FERRETEROS</a:t>
            </a:r>
          </a:p>
        </c:rich>
      </c:tx>
      <c:overlay val="0"/>
      <c:spPr>
        <a:noFill/>
        <a:ln>
          <a:noFill/>
        </a:ln>
        <a:effectLst/>
      </c:spPr>
    </c:title>
    <c:autoTitleDeleted val="0"/>
    <c:plotArea>
      <c:layout/>
      <c:barChart>
        <c:barDir val="col"/>
        <c:grouping val="clustered"/>
        <c:varyColors val="0"/>
        <c:ser>
          <c:idx val="0"/>
          <c:order val="0"/>
          <c:tx>
            <c:strRef>
              <c:f>'materiales ferreteros'!$C$1:$C$2</c:f>
              <c:strCache>
                <c:ptCount val="2"/>
                <c:pt idx="1">
                  <c:v>TOTAL DE DONACIÓN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'materiales ferreteros'!$B$3:$B$5</c:f>
              <c:strCache>
                <c:ptCount val="3"/>
                <c:pt idx="0">
                  <c:v>JULIO</c:v>
                </c:pt>
                <c:pt idx="1">
                  <c:v>AGOSTO</c:v>
                </c:pt>
                <c:pt idx="2">
                  <c:v>SEPTIEMBRE</c:v>
                </c:pt>
              </c:strCache>
              <c:extLst xmlns:c16r2="http://schemas.microsoft.com/office/drawing/2015/06/chart"/>
            </c:strRef>
          </c:cat>
          <c:val>
            <c:numRef>
              <c:f>'materiales ferreteros'!$C$3:$C$5</c:f>
              <c:numCache>
                <c:formatCode>_("$"* #,##0.00_);_("$"* \(#,##0.00\);_("$"* "-"??_);_(@_)</c:formatCode>
                <c:ptCount val="3"/>
                <c:pt idx="0">
                  <c:v>149372.82999999999</c:v>
                </c:pt>
                <c:pt idx="1">
                  <c:v>120173.13</c:v>
                </c:pt>
                <c:pt idx="2">
                  <c:v>38327.64</c:v>
                </c:pt>
              </c:numCache>
            </c:numRef>
          </c:val>
          <c:extLst xmlns:c16r2="http://schemas.microsoft.com/office/drawing/2015/06/chart">
            <c:ext xmlns:c16="http://schemas.microsoft.com/office/drawing/2014/chart" uri="{C3380CC4-5D6E-409C-BE32-E72D297353CC}">
              <c16:uniqueId val="{00000000-996F-4C1F-B511-1A8777554AA3}"/>
            </c:ext>
          </c:extLst>
        </c:ser>
        <c:dLbls>
          <c:dLblPos val="inEnd"/>
          <c:showLegendKey val="0"/>
          <c:showVal val="1"/>
          <c:showCatName val="0"/>
          <c:showSerName val="0"/>
          <c:showPercent val="0"/>
          <c:showBubbleSize val="0"/>
        </c:dLbls>
        <c:gapWidth val="65"/>
        <c:axId val="259600896"/>
        <c:axId val="689933120"/>
      </c:barChart>
      <c:catAx>
        <c:axId val="259600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US"/>
          </a:p>
        </c:txPr>
        <c:crossAx val="689933120"/>
        <c:crosses val="autoZero"/>
        <c:auto val="1"/>
        <c:lblAlgn val="ctr"/>
        <c:lblOffset val="100"/>
        <c:noMultiLvlLbl val="0"/>
      </c:catAx>
      <c:valAx>
        <c:axId val="689933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quot;$&quot;* #,##0.00_);_(&quot;$&quot;* \(#,##0.00\);_(&quot;$&quot;* &quot;-&quot;??_);_(@_)" sourceLinked="1"/>
        <c:majorTickMark val="none"/>
        <c:minorTickMark val="none"/>
        <c:tickLblPos val="nextTo"/>
        <c:crossAx val="2596008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TOTAL DE DONACIÓN EN ORDENES DE MEDICAMENTOS</a:t>
            </a:r>
          </a:p>
        </c:rich>
      </c:tx>
      <c:overlay val="0"/>
      <c:spPr>
        <a:noFill/>
        <a:ln>
          <a:noFill/>
        </a:ln>
        <a:effectLst/>
      </c:spPr>
    </c:title>
    <c:autoTitleDeleted val="0"/>
    <c:plotArea>
      <c:layout/>
      <c:barChart>
        <c:barDir val="col"/>
        <c:grouping val="clustered"/>
        <c:varyColors val="0"/>
        <c:ser>
          <c:idx val="0"/>
          <c:order val="0"/>
          <c:tx>
            <c:strRef>
              <c:f>'ordenes en medicamentos'!$C$1:$C$2</c:f>
              <c:strCache>
                <c:ptCount val="2"/>
                <c:pt idx="1">
                  <c:v>TOTAL DE DONACIÓN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'ordenes en medicamentos'!$B$3:$B$5</c:f>
              <c:strCache>
                <c:ptCount val="3"/>
                <c:pt idx="0">
                  <c:v>JULIO</c:v>
                </c:pt>
                <c:pt idx="1">
                  <c:v>AGOSTO</c:v>
                </c:pt>
                <c:pt idx="2">
                  <c:v>SEPTIEMBRE</c:v>
                </c:pt>
              </c:strCache>
              <c:extLst xmlns:c16r2="http://schemas.microsoft.com/office/drawing/2015/06/chart"/>
            </c:strRef>
          </c:cat>
          <c:val>
            <c:numRef>
              <c:f>'ordenes en medicamentos'!$C$3:$C$5</c:f>
              <c:numCache>
                <c:formatCode>_("$"* #,##0.00_);_("$"* \(#,##0.00\);_("$"* "-"??_);_(@_)</c:formatCode>
                <c:ptCount val="3"/>
                <c:pt idx="0">
                  <c:v>37745.4</c:v>
                </c:pt>
                <c:pt idx="1">
                  <c:v>15096.45</c:v>
                </c:pt>
                <c:pt idx="2">
                  <c:v>34738.65</c:v>
                </c:pt>
              </c:numCache>
            </c:numRef>
          </c:val>
          <c:extLst xmlns:c16r2="http://schemas.microsoft.com/office/drawing/2015/06/chart">
            <c:ext xmlns:c16="http://schemas.microsoft.com/office/drawing/2014/chart" uri="{C3380CC4-5D6E-409C-BE32-E72D297353CC}">
              <c16:uniqueId val="{00000000-35A7-4000-969E-C9DEF886A64E}"/>
            </c:ext>
          </c:extLst>
        </c:ser>
        <c:dLbls>
          <c:dLblPos val="inEnd"/>
          <c:showLegendKey val="0"/>
          <c:showVal val="1"/>
          <c:showCatName val="0"/>
          <c:showSerName val="0"/>
          <c:showPercent val="0"/>
          <c:showBubbleSize val="0"/>
        </c:dLbls>
        <c:gapWidth val="65"/>
        <c:axId val="233036800"/>
        <c:axId val="689934272"/>
      </c:barChart>
      <c:catAx>
        <c:axId val="233036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US"/>
          </a:p>
        </c:txPr>
        <c:crossAx val="689934272"/>
        <c:crosses val="autoZero"/>
        <c:auto val="1"/>
        <c:lblAlgn val="ctr"/>
        <c:lblOffset val="100"/>
        <c:noMultiLvlLbl val="0"/>
      </c:catAx>
      <c:valAx>
        <c:axId val="689934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quot;$&quot;* #,##0.00_);_(&quot;$&quot;* \(#,##0.00\);_(&quot;$&quot;* &quot;-&quot;??_);_(@_)" sourceLinked="1"/>
        <c:majorTickMark val="none"/>
        <c:minorTickMark val="none"/>
        <c:tickLblPos val="nextTo"/>
        <c:crossAx val="2330368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APORTE A IGLESIAS</a:t>
            </a:r>
          </a:p>
        </c:rich>
      </c:tx>
      <c:overlay val="0"/>
      <c:spPr>
        <a:noFill/>
        <a:ln>
          <a:noFill/>
        </a:ln>
        <a:effectLst/>
      </c:spPr>
    </c:title>
    <c:autoTitleDeleted val="0"/>
    <c:plotArea>
      <c:layout/>
      <c:barChart>
        <c:barDir val="col"/>
        <c:grouping val="clustered"/>
        <c:varyColors val="0"/>
        <c:ser>
          <c:idx val="0"/>
          <c:order val="0"/>
          <c:tx>
            <c:strRef>
              <c:f>'aporte a iglesias'!$C$1:$C$4</c:f>
              <c:strCache>
                <c:ptCount val="4"/>
                <c:pt idx="0">
                  <c:v>AYUDAS COMUNITARIAS </c:v>
                </c:pt>
                <c:pt idx="1">
                  <c:v>TOTAL DE DONACIÓN</c:v>
                </c:pt>
                <c:pt idx="2">
                  <c:v>JULIO</c:v>
                </c:pt>
                <c:pt idx="3">
                  <c:v>AGOSTO</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'aporte a iglesias'!$A$5:$B$5</c:f>
              <c:strCache>
                <c:ptCount val="2"/>
                <c:pt idx="0">
                  <c:v>APORTE A IGLESIAS</c:v>
                </c:pt>
                <c:pt idx="1">
                  <c:v>SEPTIEMBRE</c:v>
                </c:pt>
              </c:strCache>
            </c:strRef>
          </c:cat>
          <c:val>
            <c:numRef>
              <c:f>'aporte a iglesias'!$C$5</c:f>
              <c:numCache>
                <c:formatCode>_("$"* #,##0.00_);_("$"* \(#,##0.00\);_("$"* "-"??_);_(@_)</c:formatCode>
                <c:ptCount val="1"/>
                <c:pt idx="0">
                  <c:v>25000</c:v>
                </c:pt>
              </c:numCache>
            </c:numRef>
          </c:val>
          <c:extLst xmlns:c16r2="http://schemas.microsoft.com/office/drawing/2015/06/chart">
            <c:ext xmlns:c16="http://schemas.microsoft.com/office/drawing/2014/chart" uri="{C3380CC4-5D6E-409C-BE32-E72D297353CC}">
              <c16:uniqueId val="{00000000-BF0C-4BDE-9C67-A1BEA6478BD1}"/>
            </c:ext>
          </c:extLst>
        </c:ser>
        <c:dLbls>
          <c:dLblPos val="inEnd"/>
          <c:showLegendKey val="0"/>
          <c:showVal val="1"/>
          <c:showCatName val="0"/>
          <c:showSerName val="0"/>
          <c:showPercent val="0"/>
          <c:showBubbleSize val="0"/>
        </c:dLbls>
        <c:gapWidth val="41"/>
        <c:axId val="234846720"/>
        <c:axId val="689936000"/>
      </c:barChart>
      <c:catAx>
        <c:axId val="234846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US"/>
          </a:p>
        </c:txPr>
        <c:crossAx val="689936000"/>
        <c:crosses val="autoZero"/>
        <c:auto val="1"/>
        <c:lblAlgn val="ctr"/>
        <c:lblOffset val="100"/>
        <c:noMultiLvlLbl val="0"/>
      </c:catAx>
      <c:valAx>
        <c:axId val="689936000"/>
        <c:scaling>
          <c:orientation val="minMax"/>
        </c:scaling>
        <c:delete val="1"/>
        <c:axPos val="l"/>
        <c:numFmt formatCode="_(&quot;$&quot;* #,##0.00_);_(&quot;$&quot;* \(#,##0.00\);_(&quot;$&quot;* &quot;-&quot;??_);_(@_)" sourceLinked="1"/>
        <c:majorTickMark val="none"/>
        <c:minorTickMark val="none"/>
        <c:tickLblPos val="nextTo"/>
        <c:crossAx val="23484672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ENSERES DEL HOGAR</a:t>
            </a:r>
          </a:p>
        </c:rich>
      </c:tx>
      <c:overlay val="0"/>
      <c:spPr>
        <a:noFill/>
        <a:ln>
          <a:noFill/>
        </a:ln>
        <a:effectLst/>
      </c:spPr>
    </c:title>
    <c:autoTitleDeleted val="0"/>
    <c:plotArea>
      <c:layout/>
      <c:barChart>
        <c:barDir val="col"/>
        <c:grouping val="clustered"/>
        <c:varyColors val="0"/>
        <c:ser>
          <c:idx val="0"/>
          <c:order val="0"/>
          <c:tx>
            <c:strRef>
              <c:f>'enseres del hogar'!$C$1:$C$2</c:f>
              <c:strCache>
                <c:ptCount val="2"/>
                <c:pt idx="1">
                  <c:v>TOTAL DE DONACIÓN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'enseres del hogar'!$B$3:$B$5</c:f>
              <c:strCache>
                <c:ptCount val="3"/>
                <c:pt idx="0">
                  <c:v>JULIO</c:v>
                </c:pt>
                <c:pt idx="1">
                  <c:v>AGOSTO</c:v>
                </c:pt>
                <c:pt idx="2">
                  <c:v>SEPTIEMBRE</c:v>
                </c:pt>
              </c:strCache>
              <c:extLst xmlns:c16r2="http://schemas.microsoft.com/office/drawing/2015/06/chart"/>
            </c:strRef>
          </c:cat>
          <c:val>
            <c:numRef>
              <c:f>'enseres del hogar'!$C$3:$C$5</c:f>
              <c:numCache>
                <c:formatCode>General</c:formatCode>
                <c:ptCount val="3"/>
                <c:pt idx="0" formatCode="#,##0.00">
                  <c:v>10260</c:v>
                </c:pt>
              </c:numCache>
            </c:numRef>
          </c:val>
          <c:extLst xmlns:c16r2="http://schemas.microsoft.com/office/drawing/2015/06/chart">
            <c:ext xmlns:c16="http://schemas.microsoft.com/office/drawing/2014/chart" uri="{C3380CC4-5D6E-409C-BE32-E72D297353CC}">
              <c16:uniqueId val="{00000000-2257-4CF3-B12F-929E89B4C879}"/>
            </c:ext>
          </c:extLst>
        </c:ser>
        <c:dLbls>
          <c:dLblPos val="inEnd"/>
          <c:showLegendKey val="0"/>
          <c:showVal val="1"/>
          <c:showCatName val="0"/>
          <c:showSerName val="0"/>
          <c:showPercent val="0"/>
          <c:showBubbleSize val="0"/>
        </c:dLbls>
        <c:gapWidth val="65"/>
        <c:axId val="259603456"/>
        <c:axId val="689937728"/>
      </c:barChart>
      <c:catAx>
        <c:axId val="259603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US"/>
          </a:p>
        </c:txPr>
        <c:crossAx val="689937728"/>
        <c:crosses val="autoZero"/>
        <c:auto val="1"/>
        <c:lblAlgn val="ctr"/>
        <c:lblOffset val="100"/>
        <c:noMultiLvlLbl val="0"/>
      </c:catAx>
      <c:valAx>
        <c:axId val="689937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2596034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APORTES EN GASTOS FUNEBRES </a:t>
            </a:r>
          </a:p>
        </c:rich>
      </c:tx>
      <c:overlay val="0"/>
      <c:spPr>
        <a:noFill/>
        <a:ln>
          <a:noFill/>
        </a:ln>
        <a:effectLst/>
      </c:spPr>
    </c:title>
    <c:autoTitleDeleted val="0"/>
    <c:plotArea>
      <c:layout/>
      <c:barChart>
        <c:barDir val="col"/>
        <c:grouping val="clustered"/>
        <c:varyColors val="0"/>
        <c:ser>
          <c:idx val="0"/>
          <c:order val="0"/>
          <c:tx>
            <c:strRef>
              <c:f>'gastos funebres'!$C$1:$C$2</c:f>
              <c:strCache>
                <c:ptCount val="2"/>
                <c:pt idx="1">
                  <c:v>TOTAL DE DONACIÓN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'gastos funebres'!$B$3:$B$5</c:f>
              <c:strCache>
                <c:ptCount val="3"/>
                <c:pt idx="0">
                  <c:v>JULIO</c:v>
                </c:pt>
                <c:pt idx="1">
                  <c:v>AGOSTO</c:v>
                </c:pt>
                <c:pt idx="2">
                  <c:v>SEPTIEMBRE</c:v>
                </c:pt>
              </c:strCache>
              <c:extLst xmlns:c16r2="http://schemas.microsoft.com/office/drawing/2015/06/chart"/>
            </c:strRef>
          </c:cat>
          <c:val>
            <c:numRef>
              <c:f>'gastos funebres'!$C$3:$C$5</c:f>
              <c:numCache>
                <c:formatCode>_("$"* #,##0.00_);_("$"* \(#,##0.00\);_("$"* "-"??_);_(@_)</c:formatCode>
                <c:ptCount val="3"/>
                <c:pt idx="0">
                  <c:v>10710</c:v>
                </c:pt>
                <c:pt idx="1">
                  <c:v>39550</c:v>
                </c:pt>
                <c:pt idx="2">
                  <c:v>4050</c:v>
                </c:pt>
              </c:numCache>
            </c:numRef>
          </c:val>
          <c:extLst xmlns:c16r2="http://schemas.microsoft.com/office/drawing/2015/06/chart">
            <c:ext xmlns:c16="http://schemas.microsoft.com/office/drawing/2014/chart" uri="{C3380CC4-5D6E-409C-BE32-E72D297353CC}">
              <c16:uniqueId val="{00000000-3D7B-45BD-AE30-8CCD461BA137}"/>
            </c:ext>
          </c:extLst>
        </c:ser>
        <c:dLbls>
          <c:dLblPos val="inEnd"/>
          <c:showLegendKey val="0"/>
          <c:showVal val="1"/>
          <c:showCatName val="0"/>
          <c:showSerName val="0"/>
          <c:showPercent val="0"/>
          <c:showBubbleSize val="0"/>
        </c:dLbls>
        <c:gapWidth val="65"/>
        <c:axId val="669550592"/>
        <c:axId val="690455680"/>
      </c:barChart>
      <c:catAx>
        <c:axId val="669550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US"/>
          </a:p>
        </c:txPr>
        <c:crossAx val="690455680"/>
        <c:crosses val="autoZero"/>
        <c:auto val="1"/>
        <c:lblAlgn val="ctr"/>
        <c:lblOffset val="100"/>
        <c:noMultiLvlLbl val="0"/>
      </c:catAx>
      <c:valAx>
        <c:axId val="690455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quot;$&quot;* #,##0.00_);_(&quot;$&quot;* \(#,##0.00\);_(&quot;$&quot;* &quot;-&quot;??_);_(@_)" sourceLinked="1"/>
        <c:majorTickMark val="none"/>
        <c:minorTickMark val="none"/>
        <c:tickLblPos val="nextTo"/>
        <c:crossAx val="6695505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APORTES EN INTERNAMIENTOS Y CIRUGIAS</a:t>
            </a:r>
          </a:p>
        </c:rich>
      </c:tx>
      <c:overlay val="0"/>
      <c:spPr>
        <a:noFill/>
        <a:ln>
          <a:noFill/>
        </a:ln>
        <a:effectLst/>
      </c:spPr>
    </c:title>
    <c:autoTitleDeleted val="0"/>
    <c:plotArea>
      <c:layout/>
      <c:barChart>
        <c:barDir val="col"/>
        <c:grouping val="clustered"/>
        <c:varyColors val="0"/>
        <c:ser>
          <c:idx val="0"/>
          <c:order val="0"/>
          <c:tx>
            <c:strRef>
              <c:f>'Internamientos y cirugias '!$C$1:$C$2</c:f>
              <c:strCache>
                <c:ptCount val="2"/>
                <c:pt idx="1">
                  <c:v>TOTAL DE DONACIÓN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'Internamientos y cirugias '!$B$3:$B$5</c:f>
              <c:strCache>
                <c:ptCount val="3"/>
                <c:pt idx="0">
                  <c:v>JULIO</c:v>
                </c:pt>
                <c:pt idx="1">
                  <c:v>AGOSTO</c:v>
                </c:pt>
                <c:pt idx="2">
                  <c:v>SEPTIEMBRE</c:v>
                </c:pt>
              </c:strCache>
              <c:extLst xmlns:c16r2="http://schemas.microsoft.com/office/drawing/2015/06/chart"/>
            </c:strRef>
          </c:cat>
          <c:val>
            <c:numRef>
              <c:f>'Internamientos y cirugias '!$C$3:$C$5</c:f>
              <c:numCache>
                <c:formatCode>_("$"* #,##0.00_);_("$"* \(#,##0.00\);_("$"* "-"??_);_(@_)</c:formatCode>
                <c:ptCount val="3"/>
                <c:pt idx="0">
                  <c:v>70000</c:v>
                </c:pt>
                <c:pt idx="1">
                  <c:v>50000</c:v>
                </c:pt>
                <c:pt idx="2">
                  <c:v>71674.8</c:v>
                </c:pt>
              </c:numCache>
            </c:numRef>
          </c:val>
          <c:extLst xmlns:c16r2="http://schemas.microsoft.com/office/drawing/2015/06/chart">
            <c:ext xmlns:c16="http://schemas.microsoft.com/office/drawing/2014/chart" uri="{C3380CC4-5D6E-409C-BE32-E72D297353CC}">
              <c16:uniqueId val="{00000000-761F-449A-8690-1175E67D7F65}"/>
            </c:ext>
          </c:extLst>
        </c:ser>
        <c:dLbls>
          <c:dLblPos val="inEnd"/>
          <c:showLegendKey val="0"/>
          <c:showVal val="1"/>
          <c:showCatName val="0"/>
          <c:showSerName val="0"/>
          <c:showPercent val="0"/>
          <c:showBubbleSize val="0"/>
        </c:dLbls>
        <c:gapWidth val="65"/>
        <c:axId val="267707392"/>
        <c:axId val="690457408"/>
      </c:barChart>
      <c:catAx>
        <c:axId val="267707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US"/>
          </a:p>
        </c:txPr>
        <c:crossAx val="690457408"/>
        <c:crosses val="autoZero"/>
        <c:auto val="1"/>
        <c:lblAlgn val="ctr"/>
        <c:lblOffset val="100"/>
        <c:noMultiLvlLbl val="0"/>
      </c:catAx>
      <c:valAx>
        <c:axId val="690457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quot;$&quot;* #,##0.00_);_(&quot;$&quot;* \(#,##0.00\);_(&quot;$&quot;* &quot;-&quot;??_);_(@_)" sourceLinked="1"/>
        <c:majorTickMark val="none"/>
        <c:minorTickMark val="none"/>
        <c:tickLblPos val="nextTo"/>
        <c:crossAx val="2677073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Hoja1!$A$3:$A$11</cx:f>
        <cx:lvl ptCount="9">
          <cx:pt idx="0">MATERIALES FERRETEROS</cx:pt>
          <cx:pt idx="1">ORENES EN MEDICAMENTOS</cx:pt>
          <cx:pt idx="2">APORTE A IGLESIAS</cx:pt>
          <cx:pt idx="3">ENSERES DEL HOGAR</cx:pt>
          <cx:pt idx="4">GASTOS FUNEBRES</cx:pt>
          <cx:pt idx="5">INTERNAMIENTOS Y CIRUGIAS </cx:pt>
          <cx:pt idx="6">APORTES EN PINTAS DE SANGRE</cx:pt>
          <cx:pt idx="7">APORTES INSTITUCIONALES </cx:pt>
          <cx:pt idx="8">COBERTURA DE TRANSPORTE PARA DONACIONES DE ALIMENTOS</cx:pt>
        </cx:lvl>
      </cx:strDim>
      <cx:numDim type="val">
        <cx:f>Hoja1!$B$3:$B$11</cx:f>
        <cx:lvl ptCount="9" formatCode="_(&quot;$&quot;* #,##0.00_);_(&quot;$&quot;* \(#,##0.00\);_(&quot;$&quot;* &quot;-&quot;??_);_(@_)">
          <cx:pt idx="0">307873.59999999998</cx:pt>
          <cx:pt idx="1">87580.5</cx:pt>
          <cx:pt idx="2">25000</cx:pt>
          <cx:pt idx="3">10260</cx:pt>
          <cx:pt idx="4">54310</cx:pt>
          <cx:pt idx="5">191674.79999999999</cx:pt>
          <cx:pt idx="6">66880</cx:pt>
          <cx:pt idx="7">310590</cx:pt>
          <cx:pt idx="8">117600</cx:pt>
        </cx:lvl>
      </cx:numDim>
    </cx:data>
  </cx:chartData>
  <cx:chart>
    <cx:title pos="t" align="ctr" overlay="0">
      <cx:tx>
        <cx:txData>
          <cx:v>AYUDAS COMUNITRIAS JULIO-SEPTIEMBRE 2025</cx:v>
        </cx:txData>
      </cx:tx>
      <cx:txPr>
        <a:bodyPr spcFirstLastPara="1" vertOverflow="ellipsis" horzOverflow="overflow" wrap="square" lIns="0" tIns="0" rIns="0" bIns="0" anchor="ctr" anchorCtr="1"/>
        <a:lstStyle/>
        <a:p>
          <a:pPr algn="ctr" rtl="0">
            <a:defRPr/>
          </a:pPr>
          <a:r>
            <a:rPr lang="es-ES" sz="1800" b="1" i="0" u="none" strike="noStrike" baseline="0">
              <a:solidFill>
                <a:sysClr val="windowText" lastClr="000000">
                  <a:lumMod val="75000"/>
                  <a:lumOff val="25000"/>
                </a:sysClr>
              </a:solidFill>
              <a:latin typeface="Aptos Narrow" panose="02110004020202020204"/>
            </a:rPr>
            <a:t>AYUDAS COMUNITRIAS JULIO-SEPTIEMBRE 2025</a:t>
          </a:r>
        </a:p>
      </cx:txPr>
    </cx:title>
    <cx:plotArea>
      <cx:plotAreaRegion>
        <cx:series layoutId="clusteredColumn" uniqueId="{D8ACC480-AB6A-43DA-8862-502777720649}">
          <cx:tx>
            <cx:txData>
              <cx:f>Hoja1!$B$1:$B$2</cx:f>
              <cx:v>TOTAL EN ASISTENCIA</cx:v>
            </cx:txData>
          </cx:tx>
          <cx:dataLabels pos="inEnd">
            <cx:visibility seriesName="0" categoryName="0" value="1"/>
          </cx:dataLabels>
          <cx:dataId val="0"/>
          <cx:layoutPr>
            <cx:aggregation/>
          </cx:layoutPr>
          <cx:axisId val="1"/>
        </cx:series>
        <cx:series layoutId="paretoLine" ownerIdx="0" uniqueId="{1DF7B948-402B-48C0-8598-24BB7960DEFD}">
          <cx:axisId val="2"/>
        </cx:series>
      </cx:plotAreaRegion>
      <cx:axis id="0">
        <cx:catScaling gapWidth="0"/>
        <cx:tickLabels/>
      </cx:axis>
      <cx:axis id="1" hidden="1">
        <cx:valScaling/>
        <cx:majorGridlines/>
        <cx:tickLabels/>
      </cx:axis>
      <cx:axis id="2">
        <cx:valScaling max="1" min="0"/>
        <cx:units unit="percentage"/>
        <cx:tickLabels/>
      </cx:axis>
    </cx:plotArea>
  </cx:chart>
</cx:chartSpac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3.xml><?xml version="1.0" encoding="utf-8"?>
<cs:chartStyle xmlns:cs="http://schemas.microsoft.com/office/drawing/2012/chartStyle" xmlns:a="http://schemas.openxmlformats.org/drawingml/2006/main" id="368">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FDBF2-7017-4ABC-90B2-27BDE0207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62</Pages>
  <Words>2975</Words>
  <Characters>16364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Gobernación Puerto Plata</dc:creator>
  <cp:lastModifiedBy>Puerto_plata</cp:lastModifiedBy>
  <cp:revision>12</cp:revision>
  <cp:lastPrinted>2025-07-04T14:48:00Z</cp:lastPrinted>
  <dcterms:created xsi:type="dcterms:W3CDTF">2025-10-16T13:09:00Z</dcterms:created>
  <dcterms:modified xsi:type="dcterms:W3CDTF">2025-10-17T14:57:00Z</dcterms:modified>
</cp:coreProperties>
</file>